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A9C5" w14:textId="7E294FA7" w:rsidR="000A7356" w:rsidRDefault="000A7356">
      <w:r>
        <w:t>Documentation for setting up forecasting data</w:t>
      </w:r>
    </w:p>
    <w:p w14:paraId="11E1ADF6" w14:textId="061DFCC7" w:rsidR="000A7356" w:rsidRDefault="000A7356" w:rsidP="000A7356">
      <w:pPr>
        <w:pStyle w:val="ListParagraph"/>
        <w:numPr>
          <w:ilvl w:val="0"/>
          <w:numId w:val="1"/>
        </w:numPr>
      </w:pPr>
      <w:r>
        <w:t>Population</w:t>
      </w:r>
    </w:p>
    <w:p w14:paraId="47770255" w14:textId="09014317" w:rsidR="000A7356" w:rsidRDefault="000A7356" w:rsidP="000A7356">
      <w:pPr>
        <w:pStyle w:val="ListParagraph"/>
        <w:numPr>
          <w:ilvl w:val="1"/>
          <w:numId w:val="1"/>
        </w:numPr>
      </w:pPr>
      <w:proofErr w:type="gramStart"/>
      <w:r>
        <w:t>Assuming that</w:t>
      </w:r>
      <w:proofErr w:type="gramEnd"/>
      <w:r>
        <w:t xml:space="preserve"> any county that has Population data carries equivalent population through 2020, then follows projection criteria</w:t>
      </w:r>
    </w:p>
    <w:p w14:paraId="107789F2" w14:textId="3FD61E2A" w:rsidR="000A7356" w:rsidRDefault="000A7356" w:rsidP="000A7356">
      <w:pPr>
        <w:pStyle w:val="ListParagraph"/>
        <w:numPr>
          <w:ilvl w:val="1"/>
          <w:numId w:val="1"/>
        </w:numPr>
      </w:pPr>
      <w:r>
        <w:t xml:space="preserve">Connecticut FIPS code change in 2020. Our team uses same </w:t>
      </w:r>
      <w:proofErr w:type="spellStart"/>
      <w:r>
        <w:t>fips</w:t>
      </w:r>
      <w:proofErr w:type="spellEnd"/>
      <w:r>
        <w:t xml:space="preserve"> code </w:t>
      </w:r>
      <w:proofErr w:type="gramStart"/>
      <w:r>
        <w:t>in order to</w:t>
      </w:r>
      <w:proofErr w:type="gramEnd"/>
      <w:r>
        <w:t xml:space="preserve"> hold similar </w:t>
      </w:r>
      <w:proofErr w:type="spellStart"/>
      <w:r>
        <w:t>equivelance</w:t>
      </w:r>
      <w:proofErr w:type="spellEnd"/>
      <w:r>
        <w:t xml:space="preserve"> across years. </w:t>
      </w:r>
    </w:p>
    <w:p w14:paraId="0C55E73C" w14:textId="56934279" w:rsidR="0058311D" w:rsidRPr="0058311D" w:rsidRDefault="0058311D" w:rsidP="0058311D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58311D">
        <w:rPr>
          <w:rFonts w:ascii="Roboto" w:eastAsia="Times New Roman" w:hAnsi="Roboto" w:cs="Times New Roman"/>
          <w:color w:val="333333"/>
          <w:sz w:val="27"/>
          <w:szCs w:val="27"/>
        </w:rPr>
        <w:t>Bedford (independent) city, Virginia (51-515):</w:t>
      </w:r>
      <w:r w:rsidRPr="0058311D">
        <w:rPr>
          <w:rFonts w:ascii="Roboto" w:eastAsia="Times New Roman" w:hAnsi="Roboto" w:cs="Times New Roman"/>
          <w:color w:val="333333"/>
          <w:sz w:val="27"/>
          <w:szCs w:val="27"/>
        </w:rPr>
        <w:br/>
        <w:t>Changed to town status and added to Bedford County (51-019) effective July 1, 2013.</w:t>
      </w:r>
      <w:r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gramStart"/>
      <w:r>
        <w:rPr>
          <w:rFonts w:ascii="Roboto" w:eastAsia="Times New Roman" w:hAnsi="Roboto" w:cs="Times New Roman"/>
          <w:color w:val="333333"/>
          <w:sz w:val="27"/>
          <w:szCs w:val="27"/>
        </w:rPr>
        <w:t>Thus</w:t>
      </w:r>
      <w:proofErr w:type="gramEnd"/>
      <w:r>
        <w:rPr>
          <w:rFonts w:ascii="Roboto" w:eastAsia="Times New Roman" w:hAnsi="Roboto" w:cs="Times New Roman"/>
          <w:color w:val="333333"/>
          <w:sz w:val="27"/>
          <w:szCs w:val="27"/>
        </w:rPr>
        <w:t xml:space="preserve"> only using historical data through 2023</w:t>
      </w:r>
    </w:p>
    <w:p w14:paraId="5B816A32" w14:textId="681236D5" w:rsidR="00B55D06" w:rsidRDefault="00B55D06" w:rsidP="00B55D06">
      <w:pPr>
        <w:pStyle w:val="ListParagraph"/>
        <w:numPr>
          <w:ilvl w:val="0"/>
          <w:numId w:val="1"/>
        </w:numPr>
      </w:pPr>
      <w:r>
        <w:t>GDP</w:t>
      </w:r>
    </w:p>
    <w:p w14:paraId="1DCE6FCF" w14:textId="0B63C755" w:rsidR="00B55D06" w:rsidRDefault="00B55D06" w:rsidP="00B55D06">
      <w:pPr>
        <w:pStyle w:val="ListParagraph"/>
        <w:numPr>
          <w:ilvl w:val="1"/>
          <w:numId w:val="1"/>
        </w:numPr>
      </w:pPr>
      <w:r>
        <w:t>Uses data through 2020 only</w:t>
      </w:r>
    </w:p>
    <w:p w14:paraId="0DE2BF08" w14:textId="77777777" w:rsidR="00B103F5" w:rsidRDefault="00B103F5" w:rsidP="00B103F5">
      <w:pPr>
        <w:pStyle w:val="ListParagraph"/>
        <w:numPr>
          <w:ilvl w:val="0"/>
          <w:numId w:val="1"/>
        </w:numPr>
      </w:pPr>
    </w:p>
    <w:sectPr w:rsidR="00B1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78AA" w14:textId="77777777" w:rsidR="00F95CD0" w:rsidRDefault="00F95CD0" w:rsidP="000A7356">
      <w:pPr>
        <w:spacing w:after="0" w:line="240" w:lineRule="auto"/>
      </w:pPr>
      <w:r>
        <w:separator/>
      </w:r>
    </w:p>
  </w:endnote>
  <w:endnote w:type="continuationSeparator" w:id="0">
    <w:p w14:paraId="0A47E435" w14:textId="77777777" w:rsidR="00F95CD0" w:rsidRDefault="00F95CD0" w:rsidP="000A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1428" w14:textId="77777777" w:rsidR="00F95CD0" w:rsidRDefault="00F95CD0" w:rsidP="000A7356">
      <w:pPr>
        <w:spacing w:after="0" w:line="240" w:lineRule="auto"/>
      </w:pPr>
      <w:r>
        <w:separator/>
      </w:r>
    </w:p>
  </w:footnote>
  <w:footnote w:type="continuationSeparator" w:id="0">
    <w:p w14:paraId="29D8585C" w14:textId="77777777" w:rsidR="00F95CD0" w:rsidRDefault="00F95CD0" w:rsidP="000A7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210"/>
    <w:multiLevelType w:val="multilevel"/>
    <w:tmpl w:val="26B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24DA"/>
    <w:multiLevelType w:val="hybridMultilevel"/>
    <w:tmpl w:val="0326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479584">
    <w:abstractNumId w:val="1"/>
  </w:num>
  <w:num w:numId="2" w16cid:durableId="210922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05"/>
    <w:rsid w:val="000A7356"/>
    <w:rsid w:val="00334CF9"/>
    <w:rsid w:val="0058311D"/>
    <w:rsid w:val="00B103F5"/>
    <w:rsid w:val="00B55D06"/>
    <w:rsid w:val="00C74C05"/>
    <w:rsid w:val="00E61392"/>
    <w:rsid w:val="00F9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26A8D"/>
  <w15:chartTrackingRefBased/>
  <w15:docId w15:val="{090B8E2F-1AF7-447A-9686-F9D16620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Pate, Zach</dc:creator>
  <cp:keywords/>
  <dc:description/>
  <cp:lastModifiedBy>Pate, Zach</cp:lastModifiedBy>
  <cp:revision>5</cp:revision>
  <dcterms:created xsi:type="dcterms:W3CDTF">2023-12-06T23:09:00Z</dcterms:created>
  <dcterms:modified xsi:type="dcterms:W3CDTF">2023-12-07T17:13:00Z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2023-12-06T23:09:42Z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abbd41fd-f435-4736-a228-614d7a44995f</vt:lpwstr>
  </property>
  <property fmtid="{D5CDD505-2E9C-101B-9397-08002B2CF9AE}" pid="8" name="MSIP_Label_ea60d57e-af5b-4752-ac57-3e4f28ca11dc_ContentBits">
    <vt:lpwstr>0</vt:lpwstr>
  </property>
</Properties>
</file>