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3A7A" w14:textId="0AE1D953" w:rsidR="00B02477" w:rsidRPr="00886255" w:rsidRDefault="00886255" w:rsidP="0088625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6255">
        <w:rPr>
          <w:rFonts w:ascii="Arial" w:hAnsi="Arial" w:cs="Arial"/>
          <w:b/>
          <w:bCs/>
          <w:sz w:val="32"/>
          <w:szCs w:val="32"/>
        </w:rPr>
        <w:t>OSP-Abgabe Technischer Leiter</w:t>
      </w:r>
    </w:p>
    <w:p w14:paraId="300E3A01" w14:textId="40E9A126" w:rsidR="00B02477" w:rsidRPr="00886255" w:rsidRDefault="00B02477" w:rsidP="00B02477">
      <w:pPr>
        <w:rPr>
          <w:rFonts w:ascii="Arial" w:hAnsi="Arial" w:cs="Arial"/>
          <w:b/>
          <w:bCs/>
          <w:sz w:val="28"/>
          <w:szCs w:val="28"/>
        </w:rPr>
      </w:pPr>
      <w:r w:rsidRPr="00886255">
        <w:rPr>
          <w:rFonts w:ascii="Arial" w:hAnsi="Arial" w:cs="Arial"/>
          <w:b/>
          <w:bCs/>
          <w:sz w:val="28"/>
          <w:szCs w:val="28"/>
        </w:rPr>
        <w:t>Grundlegendes</w:t>
      </w:r>
    </w:p>
    <w:p w14:paraId="2CD4107B" w14:textId="4C09F5F3" w:rsidR="00B02477" w:rsidRPr="001F4C0C" w:rsidRDefault="00B02477" w:rsidP="00B02477">
      <w:p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Prinzipien:</w:t>
      </w:r>
    </w:p>
    <w:p w14:paraId="295B8525" w14:textId="4C9635EC" w:rsidR="00B02477" w:rsidRPr="00886255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255">
        <w:rPr>
          <w:rFonts w:ascii="Arial" w:hAnsi="Arial" w:cs="Arial"/>
          <w:sz w:val="24"/>
          <w:szCs w:val="24"/>
        </w:rPr>
        <w:t>Schichten</w:t>
      </w:r>
      <w:r w:rsidR="00886255" w:rsidRPr="00886255">
        <w:rPr>
          <w:rFonts w:ascii="Arial" w:hAnsi="Arial" w:cs="Arial"/>
          <w:sz w:val="24"/>
          <w:szCs w:val="24"/>
        </w:rPr>
        <w:t>a</w:t>
      </w:r>
      <w:r w:rsidRPr="00886255">
        <w:rPr>
          <w:rFonts w:ascii="Arial" w:hAnsi="Arial" w:cs="Arial"/>
          <w:sz w:val="24"/>
          <w:szCs w:val="24"/>
        </w:rPr>
        <w:t>rchitektur</w:t>
      </w:r>
    </w:p>
    <w:p w14:paraId="6D4D2E9E" w14:textId="74F04F15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 xml:space="preserve">Single </w:t>
      </w:r>
      <w:r w:rsidR="00886255" w:rsidRPr="001F4C0C">
        <w:rPr>
          <w:rFonts w:ascii="Arial" w:hAnsi="Arial" w:cs="Arial"/>
          <w:sz w:val="24"/>
          <w:szCs w:val="24"/>
          <w:lang w:val="en-US"/>
        </w:rPr>
        <w:t>Responsibility</w:t>
      </w:r>
      <w:r w:rsidRPr="001F4C0C">
        <w:rPr>
          <w:rFonts w:ascii="Arial" w:hAnsi="Arial" w:cs="Arial"/>
          <w:sz w:val="24"/>
          <w:szCs w:val="24"/>
          <w:lang w:val="en-US"/>
        </w:rPr>
        <w:t xml:space="preserve"> Principle</w:t>
      </w:r>
    </w:p>
    <w:p w14:paraId="362F2BBF" w14:textId="77777777" w:rsidR="00B02477" w:rsidRPr="00886255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255">
        <w:rPr>
          <w:rFonts w:ascii="Arial" w:hAnsi="Arial" w:cs="Arial"/>
          <w:sz w:val="24"/>
          <w:szCs w:val="24"/>
        </w:rPr>
        <w:t>Modularisierung</w:t>
      </w:r>
    </w:p>
    <w:p w14:paraId="3FA510E1" w14:textId="77777777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>Dependency Injection</w:t>
      </w:r>
    </w:p>
    <w:p w14:paraId="3516E486" w14:textId="7D1D739F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Vererbung (</w:t>
      </w:r>
      <w:r w:rsidR="00886255">
        <w:rPr>
          <w:rFonts w:ascii="Arial" w:hAnsi="Arial" w:cs="Arial"/>
          <w:sz w:val="24"/>
          <w:szCs w:val="24"/>
        </w:rPr>
        <w:t>In Angular</w:t>
      </w:r>
      <w:r w:rsidRPr="001F4C0C">
        <w:rPr>
          <w:rFonts w:ascii="Arial" w:hAnsi="Arial" w:cs="Arial"/>
          <w:sz w:val="24"/>
          <w:szCs w:val="24"/>
        </w:rPr>
        <w:t xml:space="preserve"> z.B. </w:t>
      </w:r>
      <w:r w:rsidR="00886255" w:rsidRPr="001F4C0C">
        <w:rPr>
          <w:rFonts w:ascii="Arial" w:hAnsi="Arial" w:cs="Arial"/>
          <w:sz w:val="24"/>
          <w:szCs w:val="24"/>
        </w:rPr>
        <w:t>Base Store</w:t>
      </w:r>
      <w:r w:rsidRPr="001F4C0C">
        <w:rPr>
          <w:rFonts w:ascii="Arial" w:hAnsi="Arial" w:cs="Arial"/>
          <w:sz w:val="24"/>
          <w:szCs w:val="24"/>
        </w:rPr>
        <w:t>)</w:t>
      </w:r>
    </w:p>
    <w:p w14:paraId="3261BD0B" w14:textId="460B5C42" w:rsidR="00641AB9" w:rsidRPr="001F4C0C" w:rsidRDefault="00641AB9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API</w:t>
      </w:r>
    </w:p>
    <w:p w14:paraId="2E2A390E" w14:textId="65F088C0" w:rsidR="00641AB9" w:rsidRPr="001F4C0C" w:rsidRDefault="00641AB9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Authentication</w:t>
      </w:r>
    </w:p>
    <w:p w14:paraId="63F29EAF" w14:textId="74866207" w:rsidR="00274037" w:rsidRPr="001F4C0C" w:rsidRDefault="0027403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 xml:space="preserve">Observer Pattern </w:t>
      </w:r>
      <w:r w:rsidR="0034495B" w:rsidRPr="001F4C0C">
        <w:rPr>
          <w:rFonts w:ascii="Arial" w:hAnsi="Arial" w:cs="Arial"/>
          <w:sz w:val="24"/>
          <w:szCs w:val="24"/>
          <w:lang w:val="en-US"/>
        </w:rPr>
        <w:t>(</w:t>
      </w:r>
      <w:r w:rsidR="00886255">
        <w:rPr>
          <w:rFonts w:ascii="Arial" w:hAnsi="Arial" w:cs="Arial"/>
          <w:sz w:val="24"/>
          <w:szCs w:val="24"/>
          <w:lang w:val="en-US"/>
        </w:rPr>
        <w:t xml:space="preserve">In </w:t>
      </w:r>
      <w:r w:rsidR="0034495B" w:rsidRPr="001F4C0C">
        <w:rPr>
          <w:rFonts w:ascii="Arial" w:hAnsi="Arial" w:cs="Arial"/>
          <w:sz w:val="24"/>
          <w:szCs w:val="24"/>
          <w:lang w:val="en-US"/>
        </w:rPr>
        <w:t>Angular)</w:t>
      </w:r>
    </w:p>
    <w:p w14:paraId="5E890989" w14:textId="406FA138" w:rsidR="00B02477" w:rsidRPr="00886255" w:rsidRDefault="009D5BF2" w:rsidP="00B02477">
      <w:pPr>
        <w:rPr>
          <w:rFonts w:ascii="Arial" w:hAnsi="Arial" w:cs="Arial"/>
          <w:b/>
          <w:bCs/>
          <w:sz w:val="28"/>
          <w:szCs w:val="28"/>
        </w:rPr>
      </w:pPr>
      <w:r w:rsidRPr="00886255">
        <w:rPr>
          <w:rFonts w:ascii="Arial" w:hAnsi="Arial" w:cs="Arial"/>
          <w:b/>
          <w:bCs/>
          <w:sz w:val="28"/>
          <w:szCs w:val="28"/>
        </w:rPr>
        <w:t>Methoden, Werkzeuge</w:t>
      </w:r>
      <w:r w:rsidR="00EC3316" w:rsidRPr="00886255">
        <w:rPr>
          <w:rFonts w:ascii="Arial" w:hAnsi="Arial" w:cs="Arial"/>
          <w:b/>
          <w:bCs/>
          <w:sz w:val="28"/>
          <w:szCs w:val="28"/>
        </w:rPr>
        <w:t>, Techniken</w:t>
      </w:r>
      <w:r w:rsidR="00B02477" w:rsidRPr="00886255">
        <w:rPr>
          <w:rFonts w:ascii="Arial" w:hAnsi="Arial" w:cs="Arial"/>
          <w:b/>
          <w:bCs/>
          <w:sz w:val="28"/>
          <w:szCs w:val="28"/>
        </w:rPr>
        <w:t>:</w:t>
      </w:r>
    </w:p>
    <w:p w14:paraId="66B23D20" w14:textId="35720CE9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 xml:space="preserve">Dependency Injection </w:t>
      </w:r>
      <w:proofErr w:type="spellStart"/>
      <w:r w:rsidRPr="001F4C0C">
        <w:rPr>
          <w:rFonts w:ascii="Arial" w:hAnsi="Arial" w:cs="Arial"/>
          <w:sz w:val="24"/>
          <w:szCs w:val="24"/>
          <w:lang w:val="en-US"/>
        </w:rPr>
        <w:t>über</w:t>
      </w:r>
      <w:proofErr w:type="spellEnd"/>
      <w:r w:rsidRPr="001F4C0C">
        <w:rPr>
          <w:rFonts w:ascii="Arial" w:hAnsi="Arial" w:cs="Arial"/>
          <w:sz w:val="24"/>
          <w:szCs w:val="24"/>
          <w:lang w:val="en-US"/>
        </w:rPr>
        <w:t xml:space="preserve"> </w:t>
      </w:r>
      <w:r w:rsidR="00886255">
        <w:rPr>
          <w:rFonts w:ascii="Arial" w:hAnsi="Arial" w:cs="Arial"/>
          <w:sz w:val="24"/>
          <w:szCs w:val="24"/>
          <w:lang w:val="en-US"/>
        </w:rPr>
        <w:t>C</w:t>
      </w:r>
      <w:r w:rsidRPr="001F4C0C">
        <w:rPr>
          <w:rFonts w:ascii="Arial" w:hAnsi="Arial" w:cs="Arial"/>
          <w:sz w:val="24"/>
          <w:szCs w:val="24"/>
          <w:lang w:val="en-US"/>
        </w:rPr>
        <w:t># Startup</w:t>
      </w:r>
      <w:r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D25656" wp14:editId="69B6387C">
            <wp:extent cx="5760720" cy="2237105"/>
            <wp:effectExtent l="0" t="0" r="0" b="0"/>
            <wp:docPr id="2417632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3223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948B" w14:textId="236E7EDC" w:rsidR="00B02477" w:rsidRDefault="00B02477" w:rsidP="00886255">
      <w:pPr>
        <w:pStyle w:val="Listenabsatz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Die Klassen werden einmal erzeugt und in den Service gespeichert, dann bei der Instanziierung der </w:t>
      </w:r>
      <w:proofErr w:type="spellStart"/>
      <w:r w:rsidRPr="001F4C0C">
        <w:rPr>
          <w:rFonts w:ascii="Arial" w:hAnsi="Arial" w:cs="Arial"/>
          <w:sz w:val="24"/>
          <w:szCs w:val="24"/>
        </w:rPr>
        <w:t>Bll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-Klassen werden die Instanzen der </w:t>
      </w:r>
      <w:proofErr w:type="spellStart"/>
      <w:r w:rsidRPr="001F4C0C">
        <w:rPr>
          <w:rFonts w:ascii="Arial" w:hAnsi="Arial" w:cs="Arial"/>
          <w:sz w:val="24"/>
          <w:szCs w:val="24"/>
        </w:rPr>
        <w:t>Factories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C0C">
        <w:rPr>
          <w:rFonts w:ascii="Arial" w:hAnsi="Arial" w:cs="Arial"/>
          <w:sz w:val="24"/>
          <w:szCs w:val="24"/>
        </w:rPr>
        <w:t>injectet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. Dadurch </w:t>
      </w:r>
      <w:r w:rsidR="00AE7DF1" w:rsidRPr="001F4C0C">
        <w:rPr>
          <w:rFonts w:ascii="Arial" w:hAnsi="Arial" w:cs="Arial"/>
          <w:sz w:val="24"/>
          <w:szCs w:val="24"/>
        </w:rPr>
        <w:t>wird nur eine Instanz erzeugt und es hat keine Direkte Abhängigkeit.</w:t>
      </w:r>
    </w:p>
    <w:p w14:paraId="7190BAB3" w14:textId="78ACBC9C" w:rsidR="00886255" w:rsidRPr="001F4C0C" w:rsidRDefault="00886255" w:rsidP="00886255">
      <w:pPr>
        <w:pStyle w:val="Listenabsatz"/>
        <w:rPr>
          <w:rFonts w:ascii="Arial" w:hAnsi="Arial" w:cs="Arial"/>
          <w:sz w:val="24"/>
          <w:szCs w:val="24"/>
        </w:rPr>
      </w:pPr>
    </w:p>
    <w:p w14:paraId="7B05E02C" w14:textId="36D95AF5" w:rsidR="00AE7DF1" w:rsidRPr="001F4C0C" w:rsidRDefault="00886255" w:rsidP="00AE7DF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3E08EB" wp14:editId="71D6F564">
            <wp:simplePos x="0" y="0"/>
            <wp:positionH relativeFrom="column">
              <wp:posOffset>1271905</wp:posOffset>
            </wp:positionH>
            <wp:positionV relativeFrom="paragraph">
              <wp:posOffset>876300</wp:posOffset>
            </wp:positionV>
            <wp:extent cx="3802626" cy="1981200"/>
            <wp:effectExtent l="0" t="0" r="7620" b="0"/>
            <wp:wrapSquare wrapText="bothSides"/>
            <wp:docPr id="65574225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225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2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C0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7C8C1E" wp14:editId="13B9ED75">
            <wp:simplePos x="0" y="0"/>
            <wp:positionH relativeFrom="page">
              <wp:posOffset>1380490</wp:posOffset>
            </wp:positionH>
            <wp:positionV relativeFrom="paragraph">
              <wp:posOffset>558165</wp:posOffset>
            </wp:positionV>
            <wp:extent cx="5760720" cy="312420"/>
            <wp:effectExtent l="0" t="0" r="0" b="0"/>
            <wp:wrapSquare wrapText="bothSides"/>
            <wp:docPr id="18034530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530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DF1" w:rsidRPr="001F4C0C">
        <w:rPr>
          <w:rFonts w:ascii="Arial" w:hAnsi="Arial" w:cs="Arial"/>
          <w:sz w:val="24"/>
          <w:szCs w:val="24"/>
        </w:rPr>
        <w:t>Schichtenarchitektur durch verschiedene C# Projekte und ein Client (Angular-Projekt)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AE7DF1" w:rsidRPr="001F4C0C">
        <w:rPr>
          <w:rFonts w:ascii="Arial" w:hAnsi="Arial" w:cs="Arial"/>
          <w:noProof/>
          <w:sz w:val="24"/>
          <w:szCs w:val="24"/>
        </w:rPr>
        <w:t xml:space="preserve"> </w:t>
      </w:r>
    </w:p>
    <w:p w14:paraId="65F51B94" w14:textId="32B07731" w:rsidR="00886255" w:rsidRDefault="00886255" w:rsidP="00886255">
      <w:pPr>
        <w:pStyle w:val="Listenabsatz"/>
        <w:rPr>
          <w:rFonts w:ascii="Arial" w:hAnsi="Arial" w:cs="Arial"/>
          <w:sz w:val="24"/>
          <w:szCs w:val="24"/>
        </w:rPr>
      </w:pPr>
    </w:p>
    <w:p w14:paraId="19536602" w14:textId="0DA04AFE" w:rsidR="00AE7DF1" w:rsidRPr="001F4C0C" w:rsidRDefault="00886255" w:rsidP="00AE7DF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lastRenderedPageBreak/>
        <w:t xml:space="preserve">Modularisierung und Single </w:t>
      </w:r>
      <w:proofErr w:type="spellStart"/>
      <w:r w:rsidRPr="001F4C0C">
        <w:rPr>
          <w:rFonts w:ascii="Arial" w:hAnsi="Arial" w:cs="Arial"/>
          <w:sz w:val="24"/>
          <w:szCs w:val="24"/>
        </w:rPr>
        <w:t>Responsibility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C0C">
        <w:rPr>
          <w:rFonts w:ascii="Arial" w:hAnsi="Arial" w:cs="Arial"/>
          <w:sz w:val="24"/>
          <w:szCs w:val="24"/>
        </w:rPr>
        <w:t>Principle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werden durch getrennte Dateien umgesetzt.</w:t>
      </w:r>
      <w:r w:rsidRPr="001F4C0C">
        <w:rPr>
          <w:rFonts w:ascii="Arial" w:hAnsi="Arial" w:cs="Arial"/>
          <w:sz w:val="24"/>
          <w:szCs w:val="24"/>
        </w:rPr>
        <w:br/>
      </w:r>
      <w:r w:rsidRPr="001F4C0C">
        <w:rPr>
          <w:rFonts w:ascii="Arial" w:hAnsi="Arial" w:cs="Arial"/>
          <w:sz w:val="24"/>
          <w:szCs w:val="24"/>
        </w:rPr>
        <w:br/>
      </w:r>
      <w:r w:rsidR="00AE7DF1"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AE7691" wp14:editId="1E0791B0">
            <wp:extent cx="2981325" cy="1819275"/>
            <wp:effectExtent l="0" t="0" r="9525" b="9525"/>
            <wp:docPr id="170435257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2579" name="Grafik 1" descr="Ein Bild, das Text, Screenshot, Schrift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F1" w:rsidRPr="001F4C0C">
        <w:rPr>
          <w:rFonts w:ascii="Arial" w:hAnsi="Arial" w:cs="Arial"/>
          <w:noProof/>
          <w:sz w:val="24"/>
          <w:szCs w:val="24"/>
        </w:rPr>
        <w:t xml:space="preserve"> </w:t>
      </w:r>
      <w:r w:rsidR="00AE7DF1" w:rsidRPr="001F4C0C">
        <w:rPr>
          <w:rFonts w:ascii="Arial" w:hAnsi="Arial" w:cs="Arial"/>
          <w:noProof/>
          <w:sz w:val="24"/>
          <w:szCs w:val="24"/>
        </w:rPr>
        <w:br/>
        <w:t>Z.b. wie hier: Die DbCommands sind für jedes Objekt getrennt, damit man schnell potenzielle Fehlerquellen findet und keine Überladenen Klassen hat.</w:t>
      </w:r>
      <w:r>
        <w:rPr>
          <w:rFonts w:ascii="Arial" w:hAnsi="Arial" w:cs="Arial"/>
          <w:noProof/>
          <w:sz w:val="24"/>
          <w:szCs w:val="24"/>
        </w:rPr>
        <w:br/>
      </w:r>
    </w:p>
    <w:p w14:paraId="74B08B00" w14:textId="50F211F3" w:rsidR="00AE7DF1" w:rsidRPr="001F4C0C" w:rsidRDefault="00AE7DF1" w:rsidP="00AE7DF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Vererbung wird </w:t>
      </w:r>
      <w:r w:rsidR="00886255">
        <w:rPr>
          <w:rFonts w:ascii="Arial" w:hAnsi="Arial" w:cs="Arial"/>
          <w:sz w:val="24"/>
          <w:szCs w:val="24"/>
        </w:rPr>
        <w:t>in Angular</w:t>
      </w:r>
      <w:r w:rsidRPr="001F4C0C">
        <w:rPr>
          <w:rFonts w:ascii="Arial" w:hAnsi="Arial" w:cs="Arial"/>
          <w:sz w:val="24"/>
          <w:szCs w:val="24"/>
        </w:rPr>
        <w:t xml:space="preserve"> </w:t>
      </w:r>
      <w:r w:rsidR="00886255">
        <w:rPr>
          <w:rFonts w:ascii="Arial" w:hAnsi="Arial" w:cs="Arial"/>
          <w:sz w:val="24"/>
          <w:szCs w:val="24"/>
        </w:rPr>
        <w:t>als</w:t>
      </w:r>
      <w:r w:rsidRPr="001F4C0C">
        <w:rPr>
          <w:rFonts w:ascii="Arial" w:hAnsi="Arial" w:cs="Arial"/>
          <w:sz w:val="24"/>
          <w:szCs w:val="24"/>
        </w:rPr>
        <w:t xml:space="preserve"> Form einer Bas</w:t>
      </w:r>
      <w:r w:rsidR="00EB6FEA" w:rsidRPr="001F4C0C">
        <w:rPr>
          <w:rFonts w:ascii="Arial" w:hAnsi="Arial" w:cs="Arial"/>
          <w:sz w:val="24"/>
          <w:szCs w:val="24"/>
        </w:rPr>
        <w:t>iskl</w:t>
      </w:r>
      <w:r w:rsidRPr="001F4C0C">
        <w:rPr>
          <w:rFonts w:ascii="Arial" w:hAnsi="Arial" w:cs="Arial"/>
          <w:sz w:val="24"/>
          <w:szCs w:val="24"/>
        </w:rPr>
        <w:t>asse genutzt.</w:t>
      </w:r>
      <w:r w:rsidR="002967E9" w:rsidRPr="001F4C0C">
        <w:rPr>
          <w:rFonts w:ascii="Arial" w:hAnsi="Arial" w:cs="Arial"/>
          <w:sz w:val="24"/>
          <w:szCs w:val="24"/>
        </w:rPr>
        <w:br/>
      </w:r>
      <w:r w:rsidR="002967E9"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754D07" wp14:editId="531905BF">
            <wp:extent cx="3771900" cy="733425"/>
            <wp:effectExtent l="0" t="0" r="0" b="9525"/>
            <wp:docPr id="1736333101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3101" name="Grafik 1" descr="Ein Bild, das Text, Schrift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E9" w:rsidRPr="001F4C0C">
        <w:rPr>
          <w:rFonts w:ascii="Arial" w:hAnsi="Arial" w:cs="Arial"/>
          <w:sz w:val="24"/>
          <w:szCs w:val="24"/>
        </w:rPr>
        <w:br/>
        <w:t xml:space="preserve">Die abstrakte Klasse </w:t>
      </w:r>
      <w:proofErr w:type="spellStart"/>
      <w:r w:rsidR="002967E9" w:rsidRPr="001F4C0C">
        <w:rPr>
          <w:rFonts w:ascii="Arial" w:hAnsi="Arial" w:cs="Arial"/>
          <w:sz w:val="24"/>
          <w:szCs w:val="24"/>
        </w:rPr>
        <w:t>BaseStoreService</w:t>
      </w:r>
      <w:proofErr w:type="spellEnd"/>
      <w:r w:rsidR="002967E9" w:rsidRPr="001F4C0C">
        <w:rPr>
          <w:rFonts w:ascii="Arial" w:hAnsi="Arial" w:cs="Arial"/>
          <w:sz w:val="24"/>
          <w:szCs w:val="24"/>
        </w:rPr>
        <w:t xml:space="preserve"> wird von anderen Klassen erweitert und ihr wird eine Klasse</w:t>
      </w:r>
      <w:r w:rsidR="00886255">
        <w:rPr>
          <w:rFonts w:ascii="Arial" w:hAnsi="Arial" w:cs="Arial"/>
          <w:sz w:val="24"/>
          <w:szCs w:val="24"/>
        </w:rPr>
        <w:t xml:space="preserve"> (hier T)</w:t>
      </w:r>
      <w:r w:rsidR="002967E9" w:rsidRPr="001F4C0C">
        <w:rPr>
          <w:rFonts w:ascii="Arial" w:hAnsi="Arial" w:cs="Arial"/>
          <w:sz w:val="24"/>
          <w:szCs w:val="24"/>
        </w:rPr>
        <w:t xml:space="preserve"> übergeben, damit die Base-Funktionen den richtigen Typ zurückgeben. Außerdem gibt der Service vor</w:t>
      </w:r>
      <w:r w:rsidR="00886255">
        <w:rPr>
          <w:rFonts w:ascii="Arial" w:hAnsi="Arial" w:cs="Arial"/>
          <w:sz w:val="24"/>
          <w:szCs w:val="24"/>
        </w:rPr>
        <w:t>,</w:t>
      </w:r>
      <w:r w:rsidR="002967E9" w:rsidRPr="001F4C0C">
        <w:rPr>
          <w:rFonts w:ascii="Arial" w:hAnsi="Arial" w:cs="Arial"/>
          <w:sz w:val="24"/>
          <w:szCs w:val="24"/>
        </w:rPr>
        <w:t xml:space="preserve"> welche Funktionen implementiert w</w:t>
      </w:r>
      <w:r w:rsidR="00132124" w:rsidRPr="001F4C0C">
        <w:rPr>
          <w:rFonts w:ascii="Arial" w:hAnsi="Arial" w:cs="Arial"/>
          <w:sz w:val="24"/>
          <w:szCs w:val="24"/>
        </w:rPr>
        <w:t>erden müssen</w:t>
      </w:r>
      <w:r w:rsidR="002967E9" w:rsidRPr="001F4C0C">
        <w:rPr>
          <w:rFonts w:ascii="Arial" w:hAnsi="Arial" w:cs="Arial"/>
          <w:sz w:val="24"/>
          <w:szCs w:val="24"/>
        </w:rPr>
        <w:t>.</w:t>
      </w:r>
      <w:r w:rsidR="00886255">
        <w:rPr>
          <w:rFonts w:ascii="Arial" w:hAnsi="Arial" w:cs="Arial"/>
          <w:sz w:val="24"/>
          <w:szCs w:val="24"/>
        </w:rPr>
        <w:br/>
      </w:r>
    </w:p>
    <w:p w14:paraId="6E844095" w14:textId="77777777" w:rsidR="00030B33" w:rsidRDefault="00641AB9" w:rsidP="00030B33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Die API wird mithilfe von dem MVC-Controller Pattern von Microsoft umgesetzt</w:t>
      </w:r>
      <w:r w:rsidR="00030B33">
        <w:rPr>
          <w:rFonts w:ascii="Arial" w:hAnsi="Arial" w:cs="Arial"/>
          <w:sz w:val="24"/>
          <w:szCs w:val="24"/>
        </w:rPr>
        <w:t>.</w:t>
      </w:r>
      <w:r w:rsidRPr="001F4C0C">
        <w:rPr>
          <w:rFonts w:ascii="Arial" w:hAnsi="Arial" w:cs="Arial"/>
          <w:sz w:val="24"/>
          <w:szCs w:val="24"/>
        </w:rPr>
        <w:br/>
      </w:r>
      <w:r w:rsidR="00030B33">
        <w:rPr>
          <w:noProof/>
        </w:rPr>
        <w:drawing>
          <wp:inline distT="0" distB="0" distL="0" distR="0" wp14:anchorId="0D5B673E" wp14:editId="06946974">
            <wp:extent cx="4800600" cy="2571750"/>
            <wp:effectExtent l="0" t="0" r="0" b="0"/>
            <wp:docPr id="1031235458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5458" name="Grafik 1" descr="Ein Bild, das Text, Screenshot, Software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C0C">
        <w:rPr>
          <w:rFonts w:ascii="Arial" w:hAnsi="Arial" w:cs="Arial"/>
          <w:sz w:val="24"/>
          <w:szCs w:val="24"/>
        </w:rPr>
        <w:br/>
        <w:t xml:space="preserve">Der Controller wird von dem bereitgestellten </w:t>
      </w:r>
      <w:proofErr w:type="spellStart"/>
      <w:r w:rsidRPr="001F4C0C">
        <w:rPr>
          <w:rFonts w:ascii="Arial" w:hAnsi="Arial" w:cs="Arial"/>
          <w:sz w:val="24"/>
          <w:szCs w:val="24"/>
        </w:rPr>
        <w:t>ControllerBase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abgeleitet und implementiert mithilfe der Decoratoren die Funktionen bzw</w:t>
      </w:r>
      <w:r w:rsidR="00030B33">
        <w:rPr>
          <w:rFonts w:ascii="Arial" w:hAnsi="Arial" w:cs="Arial"/>
          <w:sz w:val="24"/>
          <w:szCs w:val="24"/>
        </w:rPr>
        <w:t>.</w:t>
      </w:r>
      <w:r w:rsidRPr="001F4C0C">
        <w:rPr>
          <w:rFonts w:ascii="Arial" w:hAnsi="Arial" w:cs="Arial"/>
          <w:sz w:val="24"/>
          <w:szCs w:val="24"/>
        </w:rPr>
        <w:t xml:space="preserve"> die Endpunkte. Die Route des Controllers ist der Name ohne den Controllerpart (also hier </w:t>
      </w:r>
      <w:proofErr w:type="spellStart"/>
      <w:r w:rsidRPr="001F4C0C">
        <w:rPr>
          <w:rFonts w:ascii="Arial" w:hAnsi="Arial" w:cs="Arial"/>
          <w:sz w:val="24"/>
          <w:szCs w:val="24"/>
        </w:rPr>
        <w:t>Article</w:t>
      </w:r>
      <w:proofErr w:type="spellEnd"/>
      <w:r w:rsidR="0075210E" w:rsidRPr="001F4C0C">
        <w:rPr>
          <w:rFonts w:ascii="Arial" w:hAnsi="Arial" w:cs="Arial"/>
          <w:sz w:val="24"/>
          <w:szCs w:val="24"/>
        </w:rPr>
        <w:t>).</w:t>
      </w:r>
    </w:p>
    <w:p w14:paraId="42604101" w14:textId="58B33850" w:rsidR="00641AB9" w:rsidRPr="00030B33" w:rsidRDefault="00030B33" w:rsidP="00030B33">
      <w:pPr>
        <w:jc w:val="both"/>
        <w:rPr>
          <w:rFonts w:ascii="Arial" w:hAnsi="Arial" w:cs="Arial"/>
          <w:sz w:val="24"/>
          <w:szCs w:val="24"/>
        </w:rPr>
      </w:pPr>
      <w:r w:rsidRPr="00030B33">
        <w:rPr>
          <w:rFonts w:ascii="Arial" w:hAnsi="Arial" w:cs="Arial"/>
          <w:sz w:val="24"/>
          <w:szCs w:val="24"/>
        </w:rPr>
        <w:br/>
      </w:r>
    </w:p>
    <w:p w14:paraId="17A75B08" w14:textId="22B76922" w:rsidR="00030B33" w:rsidRPr="00030B33" w:rsidRDefault="0075210E" w:rsidP="00030B33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lastRenderedPageBreak/>
        <w:t xml:space="preserve">Die Authentication wird durch </w:t>
      </w:r>
      <w:r w:rsidR="00030B33">
        <w:rPr>
          <w:rFonts w:ascii="Arial" w:hAnsi="Arial" w:cs="Arial"/>
          <w:sz w:val="24"/>
          <w:szCs w:val="24"/>
        </w:rPr>
        <w:t>das</w:t>
      </w:r>
      <w:r w:rsidRPr="001F4C0C">
        <w:rPr>
          <w:rFonts w:ascii="Arial" w:hAnsi="Arial" w:cs="Arial"/>
          <w:sz w:val="24"/>
          <w:szCs w:val="24"/>
        </w:rPr>
        <w:t xml:space="preserve"> von Microsoft bereitgestellten</w:t>
      </w:r>
      <w:r w:rsidR="00030B33">
        <w:rPr>
          <w:rFonts w:ascii="Arial" w:hAnsi="Arial" w:cs="Arial"/>
          <w:sz w:val="24"/>
          <w:szCs w:val="24"/>
        </w:rPr>
        <w:br/>
      </w:r>
      <w:r w:rsidRPr="001F4C0C">
        <w:rPr>
          <w:rFonts w:ascii="Arial" w:hAnsi="Arial" w:cs="Arial"/>
          <w:sz w:val="24"/>
          <w:szCs w:val="24"/>
        </w:rPr>
        <w:t>„</w:t>
      </w:r>
      <w:proofErr w:type="spellStart"/>
      <w:proofErr w:type="gram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Microsoft.AspNetCore.Authorization</w:t>
      </w:r>
      <w:proofErr w:type="spellEnd"/>
      <w:proofErr w:type="gramEnd"/>
      <w:r w:rsidRPr="001F4C0C">
        <w:rPr>
          <w:rFonts w:ascii="Arial" w:hAnsi="Arial" w:cs="Arial"/>
          <w:color w:val="000000"/>
          <w:kern w:val="0"/>
          <w:sz w:val="24"/>
          <w:szCs w:val="24"/>
        </w:rPr>
        <w:t>;“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-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>Paket umgesetzt. Jeder abgesicherte Controller wird mit dem [</w:t>
      </w:r>
      <w:proofErr w:type="spell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Auhorize</w:t>
      </w:r>
      <w:proofErr w:type="spellEnd"/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]-Decorator dekoriert, damit man nur mit einem gültigen Token 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den Endpunkt erreicht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>.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 xml:space="preserve"> (Siehe 1. Screenshot davor)</w:t>
      </w:r>
    </w:p>
    <w:p w14:paraId="46A590DD" w14:textId="77777777" w:rsidR="00030B33" w:rsidRPr="00030B33" w:rsidRDefault="00030B33" w:rsidP="00030B33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1DBA3C6C" w14:textId="01C7868E" w:rsidR="00030B33" w:rsidRPr="00030B33" w:rsidRDefault="0075210E" w:rsidP="00030B33">
      <w:pPr>
        <w:pStyle w:val="Listenabsatz"/>
        <w:jc w:val="both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color w:val="000000"/>
          <w:kern w:val="0"/>
          <w:sz w:val="24"/>
          <w:szCs w:val="24"/>
        </w:rPr>
        <w:t>In der Startup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-Datei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wird 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die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Authentication implementiert: </w:t>
      </w:r>
    </w:p>
    <w:p w14:paraId="34D6BDAA" w14:textId="41D183CE" w:rsidR="00B02477" w:rsidRDefault="0075210E" w:rsidP="00030B33">
      <w:pPr>
        <w:pStyle w:val="Listenabsatz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8BB5F" wp14:editId="6C938D8B">
            <wp:extent cx="5760720" cy="2185035"/>
            <wp:effectExtent l="0" t="0" r="0" b="5715"/>
            <wp:docPr id="395262405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2405" name="Grafik 1" descr="Ein Bild, das Text, Screenshot, Software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br/>
        <w:t xml:space="preserve">Aus der </w:t>
      </w:r>
      <w:proofErr w:type="spell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app.</w:t>
      </w:r>
      <w:proofErr w:type="gram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settings.json</w:t>
      </w:r>
      <w:proofErr w:type="spellEnd"/>
      <w:proofErr w:type="gramEnd"/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werden die Issuer geholt und in den Parametern gespeichert. Bei erfolgreichem Login wird ein Token mit diesem Schema erstellt und an das Frontend zurückgegeben.</w:t>
      </w:r>
    </w:p>
    <w:p w14:paraId="2C823C0B" w14:textId="2F9E3F46" w:rsidR="00030B33" w:rsidRDefault="00030B33" w:rsidP="00030B33">
      <w:pPr>
        <w:pStyle w:val="Listenabsatz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EE20F1" wp14:editId="54F51AA7">
            <wp:extent cx="5760720" cy="1833880"/>
            <wp:effectExtent l="0" t="0" r="0" b="0"/>
            <wp:docPr id="157090713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7139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65B3" w14:textId="5B8002CA" w:rsidR="00030B33" w:rsidRDefault="00030B33" w:rsidP="00030B33">
      <w:pPr>
        <w:pStyle w:val="Listenabsatz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Es werden verschiedene „Claims“ in das Token geschrieben (bei uns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UserMail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UserRole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), damit wir diese im Frontend auslesen und verwerten können. Unsere Tokens sind immer 120 Minuten gültig, danach muss man sich erneut einloggen. </w:t>
      </w:r>
    </w:p>
    <w:p w14:paraId="1BA9C8DF" w14:textId="77777777" w:rsidR="00030B33" w:rsidRPr="001F4C0C" w:rsidRDefault="00030B33" w:rsidP="00030B33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08125F16" w14:textId="274D1562" w:rsidR="001F4C0C" w:rsidRPr="00B64C0D" w:rsidRDefault="001F4C0C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Das Observer Pattern wurde mithilfe von </w:t>
      </w:r>
      <w:proofErr w:type="spell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Behaviour</w:t>
      </w:r>
      <w:r w:rsidR="00B64C0D">
        <w:rPr>
          <w:rFonts w:ascii="Arial" w:hAnsi="Arial" w:cs="Arial"/>
          <w:color w:val="000000"/>
          <w:kern w:val="0"/>
          <w:sz w:val="24"/>
          <w:szCs w:val="24"/>
        </w:rPr>
        <w:t>-S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>ubjects</w:t>
      </w:r>
      <w:proofErr w:type="spellEnd"/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umgesetzt. Bei Veränderung der Werte werden alle Subscriber über die Veränderung benachrichtigt. 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DCB91" wp14:editId="186D56FF">
            <wp:extent cx="5760720" cy="1713230"/>
            <wp:effectExtent l="0" t="0" r="0" b="1270"/>
            <wp:docPr id="154612253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2535" name="Grafik 1" descr="Ein Bild, das Text, Screenshot, Schrift, 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F77" w14:textId="1E06B0B1" w:rsidR="00B64C0D" w:rsidRPr="001F4C0C" w:rsidRDefault="00B64C0D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Async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Await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br/>
      </w:r>
      <w:r w:rsidR="00165517">
        <w:rPr>
          <w:noProof/>
        </w:rPr>
        <w:drawing>
          <wp:inline distT="0" distB="0" distL="0" distR="0" wp14:anchorId="3E781FB3" wp14:editId="572EEFDA">
            <wp:extent cx="5760720" cy="2120265"/>
            <wp:effectExtent l="0" t="0" r="0" b="0"/>
            <wp:docPr id="2087396101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6101" name="Grafik 1" descr="Ein Bild, das Text, Screenshot, Softwar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517">
        <w:rPr>
          <w:rFonts w:ascii="Arial" w:hAnsi="Arial" w:cs="Arial"/>
          <w:color w:val="000000"/>
          <w:kern w:val="0"/>
          <w:sz w:val="24"/>
          <w:szCs w:val="24"/>
        </w:rPr>
        <w:br/>
        <w:t xml:space="preserve">Außerdem nutzen wir </w:t>
      </w:r>
      <w:proofErr w:type="spellStart"/>
      <w:r w:rsidR="00165517">
        <w:rPr>
          <w:rFonts w:ascii="Arial" w:hAnsi="Arial" w:cs="Arial"/>
          <w:color w:val="000000"/>
          <w:kern w:val="0"/>
          <w:sz w:val="24"/>
          <w:szCs w:val="24"/>
        </w:rPr>
        <w:t>async</w:t>
      </w:r>
      <w:proofErr w:type="spellEnd"/>
      <w:r w:rsidR="00165517">
        <w:rPr>
          <w:rFonts w:ascii="Arial" w:hAnsi="Arial" w:cs="Arial"/>
          <w:color w:val="000000"/>
          <w:kern w:val="0"/>
          <w:sz w:val="24"/>
          <w:szCs w:val="24"/>
        </w:rPr>
        <w:t>/</w:t>
      </w:r>
      <w:proofErr w:type="spellStart"/>
      <w:proofErr w:type="gramStart"/>
      <w:r w:rsidR="00165517">
        <w:rPr>
          <w:rFonts w:ascii="Arial" w:hAnsi="Arial" w:cs="Arial"/>
          <w:color w:val="000000"/>
          <w:kern w:val="0"/>
          <w:sz w:val="24"/>
          <w:szCs w:val="24"/>
        </w:rPr>
        <w:t>await</w:t>
      </w:r>
      <w:proofErr w:type="spellEnd"/>
      <w:proofErr w:type="gramEnd"/>
      <w:r w:rsidR="00165517">
        <w:rPr>
          <w:rFonts w:ascii="Arial" w:hAnsi="Arial" w:cs="Arial"/>
          <w:color w:val="000000"/>
          <w:kern w:val="0"/>
          <w:sz w:val="24"/>
          <w:szCs w:val="24"/>
        </w:rPr>
        <w:t xml:space="preserve"> um unsere verschiedenen Aufrufe asynchron zu machen. Dadurch warten wir auf das Ergebnis, um Fehler durch gleichzeitige Operationen zu vermeiden.</w:t>
      </w:r>
    </w:p>
    <w:p w14:paraId="3179CBC6" w14:textId="12F624D7" w:rsidR="00B02477" w:rsidRPr="00165517" w:rsidRDefault="00B02477" w:rsidP="00B02477">
      <w:pPr>
        <w:rPr>
          <w:rFonts w:ascii="Arial" w:hAnsi="Arial" w:cs="Arial"/>
          <w:b/>
          <w:bCs/>
          <w:sz w:val="28"/>
          <w:szCs w:val="28"/>
        </w:rPr>
      </w:pPr>
      <w:r w:rsidRPr="00165517">
        <w:rPr>
          <w:rFonts w:ascii="Arial" w:hAnsi="Arial" w:cs="Arial"/>
          <w:b/>
          <w:bCs/>
          <w:sz w:val="28"/>
          <w:szCs w:val="28"/>
        </w:rPr>
        <w:t xml:space="preserve">Modularisierung </w:t>
      </w:r>
    </w:p>
    <w:p w14:paraId="288B2E71" w14:textId="0828F1EC" w:rsidR="00B02477" w:rsidRPr="001F4C0C" w:rsidRDefault="00B02477" w:rsidP="00165517">
      <w:pPr>
        <w:rPr>
          <w:rFonts w:ascii="Arial" w:hAnsi="Arial" w:cs="Arial"/>
          <w:sz w:val="24"/>
          <w:szCs w:val="24"/>
        </w:rPr>
      </w:pPr>
      <w:r w:rsidRPr="00AE00BB">
        <w:rPr>
          <w:rFonts w:ascii="Arial" w:hAnsi="Arial" w:cs="Arial"/>
          <w:b/>
          <w:bCs/>
          <w:sz w:val="24"/>
          <w:szCs w:val="24"/>
        </w:rPr>
        <w:t>Frameworks, Patterns</w:t>
      </w:r>
      <w:r w:rsidR="00A3199B" w:rsidRPr="001F4C0C">
        <w:rPr>
          <w:rFonts w:ascii="Arial" w:hAnsi="Arial" w:cs="Arial"/>
          <w:sz w:val="24"/>
          <w:szCs w:val="24"/>
        </w:rPr>
        <w:br/>
        <w:t xml:space="preserve">Wie oben schon beschrieben haben wir die Patterns MVC, </w:t>
      </w:r>
      <w:proofErr w:type="spellStart"/>
      <w:r w:rsidR="00A3199B" w:rsidRPr="001F4C0C">
        <w:rPr>
          <w:rFonts w:ascii="Arial" w:hAnsi="Arial" w:cs="Arial"/>
          <w:sz w:val="24"/>
          <w:szCs w:val="24"/>
        </w:rPr>
        <w:t>Dependency</w:t>
      </w:r>
      <w:proofErr w:type="spellEnd"/>
      <w:r w:rsidR="00A3199B" w:rsidRPr="001F4C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199B" w:rsidRPr="001F4C0C">
        <w:rPr>
          <w:rFonts w:ascii="Arial" w:hAnsi="Arial" w:cs="Arial"/>
          <w:sz w:val="24"/>
          <w:szCs w:val="24"/>
        </w:rPr>
        <w:t>Injection</w:t>
      </w:r>
      <w:proofErr w:type="spellEnd"/>
      <w:r w:rsidR="00AE00BB">
        <w:rPr>
          <w:rFonts w:ascii="Arial" w:hAnsi="Arial" w:cs="Arial"/>
          <w:sz w:val="24"/>
          <w:szCs w:val="24"/>
        </w:rPr>
        <w:t xml:space="preserve"> und das Observer Pattern</w:t>
      </w:r>
      <w:r w:rsidR="00A3199B" w:rsidRPr="001F4C0C">
        <w:rPr>
          <w:rFonts w:ascii="Arial" w:hAnsi="Arial" w:cs="Arial"/>
          <w:sz w:val="24"/>
          <w:szCs w:val="24"/>
        </w:rPr>
        <w:t xml:space="preserve"> genutzt. </w:t>
      </w:r>
    </w:p>
    <w:p w14:paraId="120DA93A" w14:textId="669FF008" w:rsidR="00A3199B" w:rsidRPr="001F4C0C" w:rsidRDefault="00A3199B" w:rsidP="00A3199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Als Framework haben wir clientseitig </w:t>
      </w:r>
      <w:proofErr w:type="gramStart"/>
      <w:r w:rsidRPr="001F4C0C">
        <w:rPr>
          <w:rFonts w:ascii="Arial" w:hAnsi="Arial" w:cs="Arial"/>
          <w:sz w:val="24"/>
          <w:szCs w:val="24"/>
        </w:rPr>
        <w:t>Angular</w:t>
      </w:r>
      <w:proofErr w:type="gramEnd"/>
      <w:r w:rsidRPr="001F4C0C">
        <w:rPr>
          <w:rFonts w:ascii="Arial" w:hAnsi="Arial" w:cs="Arial"/>
          <w:sz w:val="24"/>
          <w:szCs w:val="24"/>
        </w:rPr>
        <w:t xml:space="preserve"> mit dem UI-Framework (Angular-) Material genutzt</w:t>
      </w:r>
    </w:p>
    <w:p w14:paraId="3CFA5B1F" w14:textId="6419DD75" w:rsidR="00A3199B" w:rsidRPr="001F4C0C" w:rsidRDefault="00A3199B" w:rsidP="00A3199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Als CSS-Framework haben wir </w:t>
      </w:r>
      <w:proofErr w:type="spellStart"/>
      <w:r w:rsidRPr="001F4C0C">
        <w:rPr>
          <w:rFonts w:ascii="Arial" w:hAnsi="Arial" w:cs="Arial"/>
          <w:sz w:val="24"/>
          <w:szCs w:val="24"/>
        </w:rPr>
        <w:t>Tailwind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genutzt</w:t>
      </w:r>
    </w:p>
    <w:p w14:paraId="0FD5CAB7" w14:textId="559F649F" w:rsidR="00A3199B" w:rsidRDefault="00A3199B" w:rsidP="00A3199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Und serverseitig haben wir ASP.Net Core genutzt</w:t>
      </w:r>
    </w:p>
    <w:p w14:paraId="41087A79" w14:textId="77777777" w:rsidR="00AE00BB" w:rsidRDefault="00AE00BB" w:rsidP="00AE00BB">
      <w:pPr>
        <w:pStyle w:val="Listenabsatz"/>
        <w:ind w:left="1425"/>
        <w:rPr>
          <w:rFonts w:ascii="Arial" w:hAnsi="Arial" w:cs="Arial"/>
          <w:sz w:val="24"/>
          <w:szCs w:val="24"/>
        </w:rPr>
      </w:pPr>
    </w:p>
    <w:p w14:paraId="69EFC930" w14:textId="77777777" w:rsidR="00AE00BB" w:rsidRDefault="00AE00BB" w:rsidP="00AE00BB">
      <w:pPr>
        <w:pStyle w:val="Listenabsatz"/>
        <w:ind w:left="1425"/>
        <w:rPr>
          <w:rFonts w:ascii="Arial" w:hAnsi="Arial" w:cs="Arial"/>
          <w:sz w:val="24"/>
          <w:szCs w:val="24"/>
        </w:rPr>
      </w:pPr>
    </w:p>
    <w:p w14:paraId="35BAEBA3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03CCDF9E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794ECF20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70961E12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6010258F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03A4E6D7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5733169B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5365A402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441B9697" w14:textId="77777777" w:rsidR="00165517" w:rsidRDefault="0016551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E8171C6" w14:textId="7D51BF0F" w:rsidR="00B02477" w:rsidRPr="00AE00BB" w:rsidRDefault="00A3199B" w:rsidP="00B02477">
      <w:pPr>
        <w:rPr>
          <w:rFonts w:ascii="Arial" w:hAnsi="Arial" w:cs="Arial"/>
          <w:b/>
          <w:bCs/>
          <w:sz w:val="24"/>
          <w:szCs w:val="24"/>
        </w:rPr>
      </w:pPr>
      <w:r w:rsidRPr="00AE00BB">
        <w:rPr>
          <w:rFonts w:ascii="Arial" w:hAnsi="Arial" w:cs="Arial"/>
          <w:b/>
          <w:bCs/>
          <w:sz w:val="24"/>
          <w:szCs w:val="24"/>
        </w:rPr>
        <w:lastRenderedPageBreak/>
        <w:t>Struktur der Projekte:</w:t>
      </w:r>
    </w:p>
    <w:p w14:paraId="0CC05762" w14:textId="1EB92358" w:rsidR="00A3199B" w:rsidRPr="001F4C0C" w:rsidRDefault="00165517" w:rsidP="00165517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B34E31" wp14:editId="02FE6CE3">
            <wp:simplePos x="0" y="0"/>
            <wp:positionH relativeFrom="column">
              <wp:posOffset>1062355</wp:posOffset>
            </wp:positionH>
            <wp:positionV relativeFrom="paragraph">
              <wp:posOffset>9525</wp:posOffset>
            </wp:positionV>
            <wp:extent cx="4152900" cy="2064978"/>
            <wp:effectExtent l="0" t="0" r="0" b="0"/>
            <wp:wrapSquare wrapText="bothSides"/>
            <wp:docPr id="491728526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28526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4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9B" w:rsidRPr="001F4C0C">
        <w:rPr>
          <w:rFonts w:ascii="Arial" w:hAnsi="Arial" w:cs="Arial"/>
          <w:sz w:val="24"/>
          <w:szCs w:val="24"/>
        </w:rPr>
        <w:t>C#:</w:t>
      </w:r>
    </w:p>
    <w:p w14:paraId="1F432E89" w14:textId="2BA2C700" w:rsidR="00A3199B" w:rsidRPr="001F4C0C" w:rsidRDefault="00A3199B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2E6936AF" w14:textId="27E52BDC" w:rsidR="00A3199B" w:rsidRPr="001F4C0C" w:rsidRDefault="00A3199B" w:rsidP="0016551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1F4C0C">
        <w:rPr>
          <w:rFonts w:ascii="Arial" w:hAnsi="Arial" w:cs="Arial"/>
          <w:sz w:val="24"/>
          <w:szCs w:val="24"/>
        </w:rPr>
        <w:t>Typescript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(Angular)</w:t>
      </w:r>
    </w:p>
    <w:p w14:paraId="05218BB5" w14:textId="3AED4876" w:rsidR="00A3199B" w:rsidRPr="001F4C0C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475576" wp14:editId="5243B3D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695575" cy="5762625"/>
            <wp:effectExtent l="0" t="0" r="9525" b="9525"/>
            <wp:wrapSquare wrapText="bothSides"/>
            <wp:docPr id="149733525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525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9B" w:rsidRPr="001F4C0C">
        <w:rPr>
          <w:rFonts w:ascii="Arial" w:hAnsi="Arial" w:cs="Arial"/>
          <w:sz w:val="24"/>
          <w:szCs w:val="24"/>
        </w:rPr>
        <w:br/>
      </w:r>
      <w:r w:rsidR="00A3199B" w:rsidRPr="00165517">
        <w:rPr>
          <w:rFonts w:ascii="Arial" w:hAnsi="Arial" w:cs="Arial"/>
          <w:b/>
          <w:bCs/>
          <w:sz w:val="24"/>
          <w:szCs w:val="24"/>
        </w:rPr>
        <w:t>Features</w:t>
      </w:r>
      <w:r w:rsidR="00A3199B" w:rsidRPr="001F4C0C">
        <w:rPr>
          <w:rFonts w:ascii="Arial" w:hAnsi="Arial" w:cs="Arial"/>
          <w:sz w:val="24"/>
          <w:szCs w:val="24"/>
        </w:rPr>
        <w:t>: Die kleinsten Einheiten an Code (</w:t>
      </w:r>
      <w:r>
        <w:rPr>
          <w:rFonts w:ascii="Arial" w:hAnsi="Arial" w:cs="Arial"/>
          <w:sz w:val="24"/>
          <w:szCs w:val="24"/>
        </w:rPr>
        <w:t>z</w:t>
      </w:r>
      <w:r w:rsidR="00A3199B" w:rsidRPr="001F4C0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B</w:t>
      </w:r>
      <w:r w:rsidR="00A3199B" w:rsidRPr="001F4C0C">
        <w:rPr>
          <w:rFonts w:ascii="Arial" w:hAnsi="Arial" w:cs="Arial"/>
          <w:sz w:val="24"/>
          <w:szCs w:val="24"/>
        </w:rPr>
        <w:t xml:space="preserve">. das </w:t>
      </w:r>
      <w:proofErr w:type="spellStart"/>
      <w:r w:rsidR="00A3199B" w:rsidRPr="001F4C0C">
        <w:rPr>
          <w:rFonts w:ascii="Arial" w:hAnsi="Arial" w:cs="Arial"/>
          <w:sz w:val="24"/>
          <w:szCs w:val="24"/>
        </w:rPr>
        <w:t>Projektroulette</w:t>
      </w:r>
      <w:proofErr w:type="spellEnd"/>
      <w:r w:rsidR="00A3199B" w:rsidRPr="001F4C0C">
        <w:rPr>
          <w:rFonts w:ascii="Arial" w:hAnsi="Arial" w:cs="Arial"/>
          <w:sz w:val="24"/>
          <w:szCs w:val="24"/>
        </w:rPr>
        <w:t xml:space="preserve"> zum Anzeigen der Projekte)</w:t>
      </w:r>
    </w:p>
    <w:p w14:paraId="1222A784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75A77B25" w14:textId="11981322" w:rsidR="00A3199B" w:rsidRPr="001F4C0C" w:rsidRDefault="00A3199B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Framework</w:t>
      </w:r>
      <w:r w:rsidRPr="001F4C0C">
        <w:rPr>
          <w:rFonts w:ascii="Arial" w:hAnsi="Arial" w:cs="Arial"/>
          <w:sz w:val="24"/>
          <w:szCs w:val="24"/>
        </w:rPr>
        <w:t xml:space="preserve">: Alle erstellten </w:t>
      </w:r>
      <w:r w:rsidR="00A25C01" w:rsidRPr="001F4C0C">
        <w:rPr>
          <w:rFonts w:ascii="Arial" w:hAnsi="Arial" w:cs="Arial"/>
          <w:sz w:val="24"/>
          <w:szCs w:val="24"/>
        </w:rPr>
        <w:t>Klassen,</w:t>
      </w:r>
      <w:r w:rsidRPr="001F4C0C">
        <w:rPr>
          <w:rFonts w:ascii="Arial" w:hAnsi="Arial" w:cs="Arial"/>
          <w:sz w:val="24"/>
          <w:szCs w:val="24"/>
        </w:rPr>
        <w:t xml:space="preserve"> die so allgemein sind, dass man</w:t>
      </w:r>
      <w:r w:rsidR="00A25C01" w:rsidRPr="001F4C0C">
        <w:rPr>
          <w:rFonts w:ascii="Arial" w:hAnsi="Arial" w:cs="Arial"/>
          <w:sz w:val="24"/>
          <w:szCs w:val="24"/>
        </w:rPr>
        <w:t xml:space="preserve"> sie auch in deren Projekten nutzen könnte (z.B. eine Toolbar)</w:t>
      </w:r>
    </w:p>
    <w:p w14:paraId="36DB2E9D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0E27BA79" w14:textId="0A569693" w:rsidR="00A25C01" w:rsidRPr="001F4C0C" w:rsidRDefault="00A25C01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Models</w:t>
      </w:r>
      <w:r w:rsidRPr="001F4C0C">
        <w:rPr>
          <w:rFonts w:ascii="Arial" w:hAnsi="Arial" w:cs="Arial"/>
          <w:sz w:val="24"/>
          <w:szCs w:val="24"/>
        </w:rPr>
        <w:t xml:space="preserve">: Alle Interfaces und eine </w:t>
      </w:r>
      <w:proofErr w:type="spellStart"/>
      <w:r w:rsidRPr="001F4C0C">
        <w:rPr>
          <w:rFonts w:ascii="Arial" w:hAnsi="Arial" w:cs="Arial"/>
          <w:sz w:val="24"/>
          <w:szCs w:val="24"/>
        </w:rPr>
        <w:t>enum</w:t>
      </w:r>
      <w:proofErr w:type="spellEnd"/>
      <w:r w:rsidRPr="001F4C0C">
        <w:rPr>
          <w:rFonts w:ascii="Arial" w:hAnsi="Arial" w:cs="Arial"/>
          <w:sz w:val="24"/>
          <w:szCs w:val="24"/>
        </w:rPr>
        <w:t>-Datei</w:t>
      </w:r>
    </w:p>
    <w:p w14:paraId="35BD03D6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156A1ECB" w14:textId="56813437" w:rsidR="00A25C01" w:rsidRPr="001F4C0C" w:rsidRDefault="00A25C01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Pages</w:t>
      </w:r>
      <w:r w:rsidRPr="001F4C0C">
        <w:rPr>
          <w:rFonts w:ascii="Arial" w:hAnsi="Arial" w:cs="Arial"/>
          <w:sz w:val="24"/>
          <w:szCs w:val="24"/>
        </w:rPr>
        <w:t>: Alle ansteuerbaren Seiten, dort werden die Features zu einer Seite zusammengeschnürt</w:t>
      </w:r>
    </w:p>
    <w:p w14:paraId="203C910F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03B07E7D" w14:textId="2F490B20" w:rsidR="00A25C01" w:rsidRPr="001F4C0C" w:rsidRDefault="00A25C01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Services</w:t>
      </w:r>
      <w:r w:rsidRPr="001F4C0C">
        <w:rPr>
          <w:rFonts w:ascii="Arial" w:hAnsi="Arial" w:cs="Arial"/>
          <w:sz w:val="24"/>
          <w:szCs w:val="24"/>
        </w:rPr>
        <w:t xml:space="preserve">: Angular-Service Klassen, die einfach in andere Klassen importiert werden können (Sind einfacher zu </w:t>
      </w:r>
      <w:proofErr w:type="spellStart"/>
      <w:r w:rsidRPr="001F4C0C">
        <w:rPr>
          <w:rFonts w:ascii="Arial" w:hAnsi="Arial" w:cs="Arial"/>
          <w:sz w:val="24"/>
          <w:szCs w:val="24"/>
        </w:rPr>
        <w:t>injecten</w:t>
      </w:r>
      <w:proofErr w:type="spellEnd"/>
      <w:r w:rsidRPr="001F4C0C">
        <w:rPr>
          <w:rFonts w:ascii="Arial" w:hAnsi="Arial" w:cs="Arial"/>
          <w:sz w:val="24"/>
          <w:szCs w:val="24"/>
        </w:rPr>
        <w:t>, da sie nur eine Instanz haben und so geteilt genutzt werden können)</w:t>
      </w:r>
    </w:p>
    <w:p w14:paraId="616967A0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05AEFF0D" w14:textId="4E95BC66" w:rsidR="007B542F" w:rsidRPr="001F4C0C" w:rsidRDefault="007B542F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proofErr w:type="spellStart"/>
      <w:r w:rsidRPr="00165517">
        <w:rPr>
          <w:rFonts w:ascii="Arial" w:hAnsi="Arial" w:cs="Arial"/>
          <w:b/>
          <w:bCs/>
          <w:sz w:val="24"/>
          <w:szCs w:val="24"/>
        </w:rPr>
        <w:t>AppComponent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: Unser </w:t>
      </w:r>
      <w:proofErr w:type="spellStart"/>
      <w:r w:rsidRPr="001F4C0C">
        <w:rPr>
          <w:rFonts w:ascii="Arial" w:hAnsi="Arial" w:cs="Arial"/>
          <w:sz w:val="24"/>
          <w:szCs w:val="24"/>
        </w:rPr>
        <w:t>entryPoint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, dort sind die Framework Komponenten eingebunden und das </w:t>
      </w:r>
      <w:proofErr w:type="spellStart"/>
      <w:r w:rsidRPr="001F4C0C">
        <w:rPr>
          <w:rFonts w:ascii="Arial" w:hAnsi="Arial" w:cs="Arial"/>
          <w:sz w:val="24"/>
          <w:szCs w:val="24"/>
        </w:rPr>
        <w:t>RouterOutlet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(dort wo die angerouteten Seiten angezeigt werden)</w:t>
      </w:r>
    </w:p>
    <w:p w14:paraId="15A89048" w14:textId="77777777" w:rsidR="00165517" w:rsidRDefault="00165517" w:rsidP="00B02477">
      <w:pPr>
        <w:rPr>
          <w:rFonts w:ascii="Arial" w:hAnsi="Arial" w:cs="Arial"/>
          <w:sz w:val="24"/>
          <w:szCs w:val="24"/>
        </w:rPr>
      </w:pPr>
    </w:p>
    <w:p w14:paraId="57345FDC" w14:textId="77777777" w:rsidR="00165517" w:rsidRDefault="00165517" w:rsidP="00B02477">
      <w:pPr>
        <w:rPr>
          <w:rFonts w:ascii="Arial" w:hAnsi="Arial" w:cs="Arial"/>
          <w:sz w:val="24"/>
          <w:szCs w:val="24"/>
        </w:rPr>
      </w:pPr>
    </w:p>
    <w:p w14:paraId="2674F1FB" w14:textId="6F73F9FB" w:rsidR="00165517" w:rsidRDefault="00165517" w:rsidP="00B02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46F6B922" w14:textId="0B9E7409" w:rsidR="00B02477" w:rsidRPr="00165517" w:rsidRDefault="00B02477" w:rsidP="00B02477">
      <w:pPr>
        <w:rPr>
          <w:rFonts w:ascii="Arial" w:hAnsi="Arial" w:cs="Arial"/>
          <w:b/>
          <w:bCs/>
          <w:sz w:val="28"/>
          <w:szCs w:val="28"/>
        </w:rPr>
      </w:pPr>
      <w:r w:rsidRPr="00165517">
        <w:rPr>
          <w:rFonts w:ascii="Arial" w:hAnsi="Arial" w:cs="Arial"/>
          <w:b/>
          <w:bCs/>
          <w:sz w:val="28"/>
          <w:szCs w:val="28"/>
        </w:rPr>
        <w:lastRenderedPageBreak/>
        <w:t>Visualisierung</w:t>
      </w:r>
      <w:r w:rsidR="00165517">
        <w:rPr>
          <w:rFonts w:ascii="Arial" w:hAnsi="Arial" w:cs="Arial"/>
          <w:b/>
          <w:bCs/>
          <w:sz w:val="28"/>
          <w:szCs w:val="28"/>
        </w:rPr>
        <w:t xml:space="preserve"> </w:t>
      </w:r>
      <w:r w:rsidR="00165517">
        <w:rPr>
          <w:rFonts w:ascii="Arial" w:hAnsi="Arial" w:cs="Arial"/>
          <w:sz w:val="24"/>
          <w:szCs w:val="24"/>
        </w:rPr>
        <w:t>(</w:t>
      </w:r>
      <w:r w:rsidR="00165517">
        <w:rPr>
          <w:rFonts w:ascii="Arial" w:hAnsi="Arial" w:cs="Arial"/>
          <w:sz w:val="24"/>
          <w:szCs w:val="24"/>
        </w:rPr>
        <w:t xml:space="preserve">mit </w:t>
      </w:r>
      <w:r w:rsidR="00165517">
        <w:rPr>
          <w:rFonts w:ascii="Arial" w:hAnsi="Arial" w:cs="Arial"/>
          <w:sz w:val="24"/>
          <w:szCs w:val="24"/>
        </w:rPr>
        <w:t>hier im Ordner)</w:t>
      </w:r>
    </w:p>
    <w:p w14:paraId="05F52F22" w14:textId="30EA7BF5" w:rsidR="00165517" w:rsidRDefault="00B02477" w:rsidP="00B02477">
      <w:pPr>
        <w:rPr>
          <w:rFonts w:ascii="Arial" w:hAnsi="Arial" w:cs="Arial"/>
          <w:b/>
          <w:bCs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UML</w:t>
      </w:r>
    </w:p>
    <w:p w14:paraId="16EF63ED" w14:textId="77777777" w:rsidR="00165517" w:rsidRDefault="00165517" w:rsidP="00165517">
      <w:pPr>
        <w:keepNext/>
      </w:pPr>
      <w:r>
        <w:rPr>
          <w:noProof/>
        </w:rPr>
        <w:drawing>
          <wp:inline distT="0" distB="0" distL="0" distR="0" wp14:anchorId="1AEB54CB" wp14:editId="7F55684D">
            <wp:extent cx="5172075" cy="4433207"/>
            <wp:effectExtent l="0" t="0" r="0" b="5715"/>
            <wp:docPr id="841042161" name="Grafik 1" descr="Ein Bild, das Text, Screenshot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2161" name="Grafik 1" descr="Ein Bild, das Text, Screenshot, Schrift, parall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9569" cy="44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7EA9" w14:textId="7576444D" w:rsidR="00165517" w:rsidRDefault="00165517" w:rsidP="0016551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92ED7">
        <w:rPr>
          <w:noProof/>
        </w:rPr>
        <w:t>1</w:t>
      </w:r>
      <w:r>
        <w:fldChar w:fldCharType="end"/>
      </w:r>
      <w:r>
        <w:t xml:space="preserve">- Klassendiagramm </w:t>
      </w:r>
      <w:proofErr w:type="spellStart"/>
      <w:r>
        <w:t>Bll</w:t>
      </w:r>
      <w:proofErr w:type="spellEnd"/>
    </w:p>
    <w:p w14:paraId="4326468F" w14:textId="77777777" w:rsidR="00165517" w:rsidRDefault="00165517" w:rsidP="00165517">
      <w:pPr>
        <w:keepNext/>
      </w:pPr>
      <w:r>
        <w:rPr>
          <w:noProof/>
        </w:rPr>
        <w:drawing>
          <wp:inline distT="0" distB="0" distL="0" distR="0" wp14:anchorId="43799466" wp14:editId="3C6C738B">
            <wp:extent cx="4829175" cy="3256180"/>
            <wp:effectExtent l="0" t="0" r="0" b="1905"/>
            <wp:docPr id="1099005071" name="Grafik 1" descr="Ein Bild, das Text, Screensho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5071" name="Grafik 1" descr="Ein Bild, das Text, Screenshot, Diagramm, parallel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1450" cy="32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787" w14:textId="6B7031E8" w:rsidR="00165517" w:rsidRPr="00165517" w:rsidRDefault="00165517" w:rsidP="0016551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92ED7">
        <w:rPr>
          <w:noProof/>
        </w:rPr>
        <w:t>2</w:t>
      </w:r>
      <w:r>
        <w:fldChar w:fldCharType="end"/>
      </w:r>
      <w:r>
        <w:t xml:space="preserve"> - Klassendiagramm Dal</w:t>
      </w:r>
    </w:p>
    <w:p w14:paraId="5F5E4378" w14:textId="77777777" w:rsidR="00D65CF5" w:rsidRDefault="00D65CF5" w:rsidP="00B024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/>
      </w:r>
    </w:p>
    <w:p w14:paraId="0B1D3797" w14:textId="3E4F43D0" w:rsidR="000944EE" w:rsidRDefault="00B02477" w:rsidP="00B02477">
      <w:pPr>
        <w:rPr>
          <w:rFonts w:ascii="Arial" w:hAnsi="Arial" w:cs="Arial"/>
          <w:b/>
          <w:bCs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Andere Formate</w:t>
      </w:r>
    </w:p>
    <w:p w14:paraId="702B4DE2" w14:textId="77777777" w:rsidR="00D65CF5" w:rsidRDefault="00D65CF5" w:rsidP="00D65CF5">
      <w:pPr>
        <w:keepNext/>
      </w:pPr>
      <w:r>
        <w:rPr>
          <w:noProof/>
        </w:rPr>
        <w:drawing>
          <wp:inline distT="0" distB="0" distL="0" distR="0" wp14:anchorId="686EC2CE" wp14:editId="3568EB4D">
            <wp:extent cx="5305425" cy="4992258"/>
            <wp:effectExtent l="0" t="0" r="0" b="0"/>
            <wp:docPr id="298651995" name="Grafik 1" descr="Ein Bild, das Text, Diagramm, parallel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51995" name="Grafik 1" descr="Ein Bild, das Text, Diagramm, parallel, Quittung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2842" cy="49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618" w14:textId="6FC2B48C" w:rsidR="00D65CF5" w:rsidRDefault="00D65CF5" w:rsidP="00D65CF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92ED7">
        <w:rPr>
          <w:noProof/>
        </w:rPr>
        <w:t>3</w:t>
      </w:r>
      <w:r>
        <w:fldChar w:fldCharType="end"/>
      </w:r>
      <w:r>
        <w:t xml:space="preserve"> – Krähenfuß</w:t>
      </w:r>
    </w:p>
    <w:p w14:paraId="7B304CCA" w14:textId="77777777" w:rsidR="00D65CF5" w:rsidRDefault="00D65CF5" w:rsidP="00D65CF5">
      <w:pPr>
        <w:pStyle w:val="StandardWeb"/>
        <w:keepNext/>
      </w:pPr>
      <w:r>
        <w:rPr>
          <w:noProof/>
        </w:rPr>
        <w:drawing>
          <wp:inline distT="0" distB="0" distL="0" distR="0" wp14:anchorId="434214E2" wp14:editId="4B07221B">
            <wp:extent cx="4486275" cy="2523530"/>
            <wp:effectExtent l="0" t="0" r="0" b="0"/>
            <wp:docPr id="1580396116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6116" name="Grafik 1" descr="Ein Bild, das Text, Screensho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25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0156" w14:textId="37B1F756" w:rsidR="00D65CF5" w:rsidRDefault="00D65CF5" w:rsidP="00D65CF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92ED7">
        <w:rPr>
          <w:noProof/>
        </w:rPr>
        <w:t>4</w:t>
      </w:r>
      <w:r>
        <w:fldChar w:fldCharType="end"/>
      </w:r>
      <w:r>
        <w:t xml:space="preserve"> - Schichtenmodell</w:t>
      </w:r>
    </w:p>
    <w:p w14:paraId="7478CE07" w14:textId="51B41C24" w:rsidR="00D65CF5" w:rsidRDefault="00D65CF5" w:rsidP="00D65CF5">
      <w:pPr>
        <w:rPr>
          <w:rFonts w:ascii="Arial" w:hAnsi="Arial" w:cs="Arial"/>
          <w:b/>
          <w:bCs/>
          <w:sz w:val="28"/>
          <w:szCs w:val="28"/>
        </w:rPr>
      </w:pPr>
      <w:r w:rsidRPr="00D65CF5">
        <w:rPr>
          <w:rFonts w:ascii="Arial" w:hAnsi="Arial" w:cs="Arial"/>
          <w:b/>
          <w:bCs/>
          <w:sz w:val="28"/>
          <w:szCs w:val="28"/>
        </w:rPr>
        <w:lastRenderedPageBreak/>
        <w:t>Sonstige Planung vom Anfang</w:t>
      </w:r>
    </w:p>
    <w:p w14:paraId="03040C4B" w14:textId="6CE98EE6" w:rsidR="00D65CF5" w:rsidRPr="00D65CF5" w:rsidRDefault="00D65CF5" w:rsidP="00D65CF5">
      <w:pPr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r w:rsidRPr="00D65CF5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Technische Umsetzung</w:t>
      </w:r>
    </w:p>
    <w:p w14:paraId="4D585A82" w14:textId="77777777" w:rsidR="00D65CF5" w:rsidRPr="00C92ED7" w:rsidRDefault="00D65CF5" w:rsidP="00D65CF5">
      <w:pPr>
        <w:numPr>
          <w:ilvl w:val="0"/>
          <w:numId w:val="4"/>
        </w:numPr>
        <w:contextualSpacing/>
        <w:rPr>
          <w:rFonts w:ascii="Arial" w:eastAsia="Times New Roman" w:hAnsi="Arial" w:cs="Arial"/>
          <w:b/>
          <w:bCs/>
          <w14:ligatures w14:val="none"/>
        </w:rPr>
      </w:pPr>
      <w:r w:rsidRPr="00C92ED7">
        <w:rPr>
          <w:rFonts w:ascii="Arial" w:eastAsia="Times New Roman" w:hAnsi="Arial" w:cs="Arial"/>
          <w:b/>
          <w:bCs/>
          <w14:ligatures w14:val="none"/>
        </w:rPr>
        <w:t>Datenbank</w:t>
      </w:r>
    </w:p>
    <w:p w14:paraId="51950F16" w14:textId="5B5C3CC2" w:rsidR="00D65CF5" w:rsidRPr="00C92ED7" w:rsidRDefault="00D65CF5" w:rsidP="00D65CF5">
      <w:pPr>
        <w:ind w:firstLine="708"/>
        <w:contextualSpacing/>
        <w:rPr>
          <w:rFonts w:ascii="Arial" w:hAnsi="Arial" w:cs="Arial"/>
        </w:rPr>
      </w:pPr>
      <w:r w:rsidRPr="00C92ED7">
        <w:rPr>
          <w:rFonts w:ascii="Arial" w:eastAsia="Times New Roman" w:hAnsi="Arial" w:cs="Arial"/>
          <w14:ligatures w14:val="none"/>
        </w:rPr>
        <w:t>SQ-</w:t>
      </w:r>
      <w:proofErr w:type="spellStart"/>
      <w:r w:rsidRPr="00C92ED7">
        <w:rPr>
          <w:rFonts w:ascii="Arial" w:eastAsia="Times New Roman" w:hAnsi="Arial" w:cs="Arial"/>
          <w14:ligatures w14:val="none"/>
        </w:rPr>
        <w:t>lite</w:t>
      </w:r>
      <w:proofErr w:type="spellEnd"/>
      <w:r w:rsidRPr="00C92ED7">
        <w:rPr>
          <w:rFonts w:ascii="Arial" w:eastAsia="Times New Roman" w:hAnsi="Arial" w:cs="Arial"/>
          <w14:ligatures w14:val="none"/>
        </w:rPr>
        <w:t xml:space="preserve"> Datenbank</w:t>
      </w:r>
      <w:r w:rsidRPr="00C92ED7">
        <w:rPr>
          <w:rFonts w:ascii="Arial" w:eastAsia="Times New Roman" w:hAnsi="Arial" w:cs="Arial"/>
          <w14:ligatures w14:val="none"/>
        </w:rPr>
        <w:br/>
      </w:r>
    </w:p>
    <w:p w14:paraId="5E709203" w14:textId="77777777" w:rsidR="00D65CF5" w:rsidRPr="00C92ED7" w:rsidRDefault="00D65CF5" w:rsidP="00D65CF5">
      <w:pPr>
        <w:numPr>
          <w:ilvl w:val="0"/>
          <w:numId w:val="4"/>
        </w:numPr>
        <w:contextualSpacing/>
        <w:rPr>
          <w:rFonts w:ascii="Arial" w:hAnsi="Arial" w:cs="Arial"/>
          <w:b/>
          <w:bCs/>
        </w:rPr>
      </w:pPr>
      <w:r w:rsidRPr="00C92ED7">
        <w:rPr>
          <w:rFonts w:ascii="Arial" w:eastAsia="Times New Roman" w:hAnsi="Arial" w:cs="Arial"/>
          <w:b/>
          <w:bCs/>
          <w14:ligatures w14:val="none"/>
        </w:rPr>
        <w:t>ORM</w:t>
      </w:r>
    </w:p>
    <w:p w14:paraId="1F9E60D2" w14:textId="7C93BEAE" w:rsidR="00D65CF5" w:rsidRPr="00C92ED7" w:rsidRDefault="00D65CF5" w:rsidP="00D65CF5">
      <w:pPr>
        <w:ind w:firstLine="708"/>
        <w:contextualSpacing/>
        <w:rPr>
          <w:rFonts w:ascii="Arial" w:hAnsi="Arial" w:cs="Arial"/>
        </w:rPr>
      </w:pPr>
      <w:r w:rsidRPr="00C92ED7">
        <w:rPr>
          <w:rFonts w:ascii="Arial" w:eastAsia="Times New Roman" w:hAnsi="Arial" w:cs="Arial"/>
          <w14:ligatures w14:val="none"/>
        </w:rPr>
        <w:t>Als ORM wird Entity Framework genutzt</w:t>
      </w:r>
      <w:r w:rsidRPr="00C92ED7">
        <w:rPr>
          <w:rFonts w:ascii="Arial" w:eastAsia="Times New Roman" w:hAnsi="Arial" w:cs="Arial"/>
          <w14:ligatures w14:val="none"/>
        </w:rPr>
        <w:br/>
      </w:r>
    </w:p>
    <w:p w14:paraId="19F52910" w14:textId="77777777" w:rsidR="00D65CF5" w:rsidRPr="00C92ED7" w:rsidRDefault="00D65CF5" w:rsidP="00D65CF5">
      <w:pPr>
        <w:numPr>
          <w:ilvl w:val="0"/>
          <w:numId w:val="4"/>
        </w:numPr>
        <w:contextualSpacing/>
        <w:rPr>
          <w:rFonts w:ascii="Arial" w:hAnsi="Arial" w:cs="Arial"/>
          <w:b/>
          <w:bCs/>
        </w:rPr>
      </w:pPr>
      <w:r w:rsidRPr="00C92ED7">
        <w:rPr>
          <w:rFonts w:ascii="Arial" w:eastAsia="Times New Roman" w:hAnsi="Arial" w:cs="Arial"/>
          <w:b/>
          <w:bCs/>
          <w14:ligatures w14:val="none"/>
        </w:rPr>
        <w:t xml:space="preserve">Erreichbarkeit </w:t>
      </w:r>
    </w:p>
    <w:p w14:paraId="6D351D4E" w14:textId="77777777" w:rsidR="00D65CF5" w:rsidRPr="00C92ED7" w:rsidRDefault="00D65CF5" w:rsidP="00D65CF5">
      <w:pPr>
        <w:numPr>
          <w:ilvl w:val="1"/>
          <w:numId w:val="4"/>
        </w:numPr>
        <w:contextualSpacing/>
        <w:rPr>
          <w:rFonts w:ascii="Arial" w:eastAsia="Times New Roman" w:hAnsi="Arial" w:cs="Arial"/>
          <w14:ligatures w14:val="none"/>
        </w:rPr>
      </w:pPr>
      <w:r w:rsidRPr="00C92ED7">
        <w:rPr>
          <w:rFonts w:ascii="Arial" w:eastAsia="Times New Roman" w:hAnsi="Arial" w:cs="Arial"/>
          <w14:ligatures w14:val="none"/>
        </w:rPr>
        <w:t>Die Datenbank wird über ein C#-Projekt erreichbar sein. Dabei wird eine API mithilfe des „</w:t>
      </w:r>
      <w:proofErr w:type="spellStart"/>
      <w:proofErr w:type="gramStart"/>
      <w:r w:rsidRPr="00C92ED7">
        <w:rPr>
          <w:rFonts w:ascii="Arial" w:hAnsi="Arial" w:cs="Arial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 w:rsidRPr="00C92ED7">
        <w:rPr>
          <w:rFonts w:ascii="Arial" w:hAnsi="Arial" w:cs="Arial"/>
          <w:color w:val="000000"/>
          <w:kern w:val="0"/>
          <w:sz w:val="19"/>
          <w:szCs w:val="19"/>
        </w:rPr>
        <w:t xml:space="preserve">“-Pakets </w:t>
      </w:r>
      <w:r w:rsidRPr="00C92ED7">
        <w:rPr>
          <w:rFonts w:ascii="Arial" w:eastAsia="Times New Roman" w:hAnsi="Arial" w:cs="Arial"/>
          <w14:ligatures w14:val="none"/>
        </w:rPr>
        <w:t>erstellt und über Visual Studio gehostet.</w:t>
      </w:r>
    </w:p>
    <w:p w14:paraId="29B23904" w14:textId="77777777" w:rsidR="00D65CF5" w:rsidRPr="00C92ED7" w:rsidRDefault="00D65CF5" w:rsidP="00D65CF5">
      <w:pPr>
        <w:numPr>
          <w:ilvl w:val="1"/>
          <w:numId w:val="4"/>
        </w:numPr>
        <w:contextualSpacing/>
        <w:rPr>
          <w:rFonts w:ascii="Arial" w:eastAsia="Times New Roman" w:hAnsi="Arial" w:cs="Arial"/>
          <w14:ligatures w14:val="none"/>
        </w:rPr>
      </w:pPr>
      <w:r w:rsidRPr="00C92ED7">
        <w:rPr>
          <w:rFonts w:ascii="Arial" w:eastAsia="Times New Roman" w:hAnsi="Arial" w:cs="Arial"/>
          <w14:ligatures w14:val="none"/>
        </w:rPr>
        <w:t>Die Controller sollen mithilfe des „</w:t>
      </w:r>
      <w:proofErr w:type="spellStart"/>
      <w:proofErr w:type="gramStart"/>
      <w:r w:rsidRPr="00C92ED7">
        <w:rPr>
          <w:rFonts w:ascii="Arial" w:hAnsi="Arial" w:cs="Arial"/>
          <w:color w:val="000000"/>
          <w:kern w:val="0"/>
          <w:sz w:val="19"/>
          <w:szCs w:val="19"/>
        </w:rPr>
        <w:t>Microsoft.AspNetCore.Authorization</w:t>
      </w:r>
      <w:proofErr w:type="spellEnd"/>
      <w:proofErr w:type="gramEnd"/>
      <w:r w:rsidRPr="00C92ED7">
        <w:rPr>
          <w:rFonts w:ascii="Arial" w:hAnsi="Arial" w:cs="Arial"/>
          <w:color w:val="000000"/>
          <w:kern w:val="0"/>
          <w:sz w:val="19"/>
          <w:szCs w:val="19"/>
        </w:rPr>
        <w:t>“-Paketes abgesichert werden, damit nicht jeder Zugriff auf die Datenbank hat.</w:t>
      </w:r>
    </w:p>
    <w:p w14:paraId="354215B6" w14:textId="77777777" w:rsidR="00D65CF5" w:rsidRPr="00C92ED7" w:rsidRDefault="00D65CF5" w:rsidP="00D65CF5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C92ED7">
        <w:rPr>
          <w:rFonts w:ascii="Arial" w:hAnsi="Arial" w:cs="Arial"/>
          <w:b/>
          <w:bCs/>
        </w:rPr>
        <w:t>Frontend</w:t>
      </w:r>
    </w:p>
    <w:p w14:paraId="4347B6FE" w14:textId="77777777" w:rsidR="00D65CF5" w:rsidRPr="00C92ED7" w:rsidRDefault="00D65CF5" w:rsidP="00D65CF5">
      <w:pPr>
        <w:ind w:left="708" w:firstLine="12"/>
        <w:rPr>
          <w:rFonts w:ascii="Arial" w:hAnsi="Arial" w:cs="Arial"/>
        </w:rPr>
      </w:pPr>
      <w:r w:rsidRPr="00C92ED7">
        <w:rPr>
          <w:rFonts w:ascii="Arial" w:hAnsi="Arial" w:cs="Arial"/>
        </w:rPr>
        <w:t xml:space="preserve">Das Frontend wird ein Angular Projekt, das bedeutet es wird </w:t>
      </w:r>
      <w:proofErr w:type="spellStart"/>
      <w:r w:rsidRPr="00C92ED7">
        <w:rPr>
          <w:rFonts w:ascii="Arial" w:hAnsi="Arial" w:cs="Arial"/>
        </w:rPr>
        <w:t>nodeJs</w:t>
      </w:r>
      <w:proofErr w:type="spellEnd"/>
      <w:r w:rsidRPr="00C92ED7">
        <w:rPr>
          <w:rFonts w:ascii="Arial" w:hAnsi="Arial" w:cs="Arial"/>
        </w:rPr>
        <w:t xml:space="preserve">, </w:t>
      </w:r>
      <w:proofErr w:type="spellStart"/>
      <w:r w:rsidRPr="00C92ED7">
        <w:rPr>
          <w:rFonts w:ascii="Arial" w:hAnsi="Arial" w:cs="Arial"/>
        </w:rPr>
        <w:t>npm-package</w:t>
      </w:r>
      <w:proofErr w:type="spellEnd"/>
      <w:r w:rsidRPr="00C92ED7">
        <w:rPr>
          <w:rFonts w:ascii="Arial" w:hAnsi="Arial" w:cs="Arial"/>
        </w:rPr>
        <w:t xml:space="preserve"> benötigt. Als UI-Styling wird Angular Material verwendet. Das Projekt soll nach moderner Angular Struktur mit </w:t>
      </w:r>
      <w:proofErr w:type="spellStart"/>
      <w:r w:rsidRPr="00C92ED7">
        <w:rPr>
          <w:rFonts w:ascii="Arial" w:hAnsi="Arial" w:cs="Arial"/>
        </w:rPr>
        <w:t>Standalone</w:t>
      </w:r>
      <w:proofErr w:type="spellEnd"/>
      <w:r w:rsidRPr="00C92ED7">
        <w:rPr>
          <w:rFonts w:ascii="Arial" w:hAnsi="Arial" w:cs="Arial"/>
        </w:rPr>
        <w:t xml:space="preserve">-Komponenten aufgebaut werden. Zusätzlich wird </w:t>
      </w:r>
      <w:proofErr w:type="spellStart"/>
      <w:r w:rsidRPr="00C92ED7">
        <w:rPr>
          <w:rFonts w:ascii="Arial" w:hAnsi="Arial" w:cs="Arial"/>
        </w:rPr>
        <w:t>TailwindCss</w:t>
      </w:r>
      <w:proofErr w:type="spellEnd"/>
      <w:r w:rsidRPr="00C92ED7">
        <w:rPr>
          <w:rFonts w:ascii="Arial" w:hAnsi="Arial" w:cs="Arial"/>
        </w:rPr>
        <w:t xml:space="preserve"> als </w:t>
      </w:r>
      <w:proofErr w:type="spellStart"/>
      <w:r w:rsidRPr="00C92ED7">
        <w:rPr>
          <w:rFonts w:ascii="Arial" w:hAnsi="Arial" w:cs="Arial"/>
        </w:rPr>
        <w:t>Css</w:t>
      </w:r>
      <w:proofErr w:type="spellEnd"/>
      <w:r w:rsidRPr="00C92ED7">
        <w:rPr>
          <w:rFonts w:ascii="Arial" w:hAnsi="Arial" w:cs="Arial"/>
        </w:rPr>
        <w:t xml:space="preserve"> Framework genutzt.</w:t>
      </w:r>
    </w:p>
    <w:p w14:paraId="2C92C315" w14:textId="77777777" w:rsidR="00D65CF5" w:rsidRPr="00D65CF5" w:rsidRDefault="00D65CF5" w:rsidP="00D65CF5">
      <w:pPr>
        <w:rPr>
          <w:rFonts w:ascii="Arial" w:hAnsi="Arial" w:cs="Arial"/>
          <w:b/>
          <w:bCs/>
          <w:sz w:val="24"/>
          <w:szCs w:val="24"/>
        </w:rPr>
      </w:pPr>
    </w:p>
    <w:sectPr w:rsidR="00D65CF5" w:rsidRPr="00D65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C74"/>
    <w:multiLevelType w:val="hybridMultilevel"/>
    <w:tmpl w:val="9DDA41E8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6125536"/>
    <w:multiLevelType w:val="hybridMultilevel"/>
    <w:tmpl w:val="72B28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523A8"/>
    <w:multiLevelType w:val="hybridMultilevel"/>
    <w:tmpl w:val="FFFFFFFF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16873B0"/>
    <w:multiLevelType w:val="hybridMultilevel"/>
    <w:tmpl w:val="D952A3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9313338">
    <w:abstractNumId w:val="1"/>
  </w:num>
  <w:num w:numId="2" w16cid:durableId="273170111">
    <w:abstractNumId w:val="3"/>
  </w:num>
  <w:num w:numId="3" w16cid:durableId="1951542332">
    <w:abstractNumId w:val="0"/>
  </w:num>
  <w:num w:numId="4" w16cid:durableId="206617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CC"/>
    <w:rsid w:val="00030B33"/>
    <w:rsid w:val="000944EE"/>
    <w:rsid w:val="00132124"/>
    <w:rsid w:val="00165517"/>
    <w:rsid w:val="001F4C0C"/>
    <w:rsid w:val="00274037"/>
    <w:rsid w:val="002967E9"/>
    <w:rsid w:val="0034495B"/>
    <w:rsid w:val="00532F55"/>
    <w:rsid w:val="00641AB9"/>
    <w:rsid w:val="0075210E"/>
    <w:rsid w:val="007B542F"/>
    <w:rsid w:val="007F4DCE"/>
    <w:rsid w:val="00886255"/>
    <w:rsid w:val="009D5BF2"/>
    <w:rsid w:val="00A25C01"/>
    <w:rsid w:val="00A3199B"/>
    <w:rsid w:val="00AE00BB"/>
    <w:rsid w:val="00AE50FB"/>
    <w:rsid w:val="00AE7DF1"/>
    <w:rsid w:val="00B02477"/>
    <w:rsid w:val="00B64C0D"/>
    <w:rsid w:val="00C92ED7"/>
    <w:rsid w:val="00CF2292"/>
    <w:rsid w:val="00D26FC4"/>
    <w:rsid w:val="00D65CF5"/>
    <w:rsid w:val="00E90ACC"/>
    <w:rsid w:val="00EB6FEA"/>
    <w:rsid w:val="00E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E270"/>
  <w15:chartTrackingRefBased/>
  <w15:docId w15:val="{32E33E45-B3EC-41EF-95DA-12FF3BF7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A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A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A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A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A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A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A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A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A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A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ACC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165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6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656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Müller</dc:creator>
  <cp:keywords/>
  <dc:description/>
  <cp:lastModifiedBy>Rene Müller</cp:lastModifiedBy>
  <cp:revision>21</cp:revision>
  <cp:lastPrinted>2024-03-15T16:28:00Z</cp:lastPrinted>
  <dcterms:created xsi:type="dcterms:W3CDTF">2024-03-12T11:14:00Z</dcterms:created>
  <dcterms:modified xsi:type="dcterms:W3CDTF">2024-03-15T16:30:00Z</dcterms:modified>
</cp:coreProperties>
</file>