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D7" w:rsidRPr="00E474D7" w:rsidRDefault="00E474D7" w:rsidP="00E474D7">
      <w:pPr>
        <w:spacing w:before="100" w:beforeAutospacing="1" w:after="100" w:afterAutospacing="1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E474D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Risikoanalyse </w:t>
      </w:r>
      <w:proofErr w:type="spellStart"/>
      <w:r w:rsidRPr="00E474D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CeBIT</w:t>
      </w:r>
      <w:proofErr w:type="spellEnd"/>
      <w:r w:rsidRPr="00E474D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2003</w:t>
      </w:r>
    </w:p>
    <w:tbl>
      <w:tblPr>
        <w:tblW w:w="475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907"/>
        <w:gridCol w:w="1711"/>
        <w:gridCol w:w="1506"/>
        <w:gridCol w:w="2664"/>
      </w:tblGrid>
      <w:tr w:rsidR="00E474D7" w:rsidRPr="00E474D7" w:rsidTr="00E474D7">
        <w:trPr>
          <w:tblCellSpacing w:w="7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Welche Risiken bedrohen das Projekt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Wie wahrscheinlich sind sie?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Wie stark wirken sie sich aus?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Was kann man tun?</w:t>
            </w:r>
          </w:p>
        </w:tc>
      </w:tr>
      <w:tr w:rsidR="00E474D7" w:rsidRPr="00E474D7" w:rsidTr="00E474D7">
        <w:trPr>
          <w:trHeight w:val="810"/>
          <w:tblCellSpacing w:w="7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Widerstand im Vertrieb gegen messbare Messeziele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stark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rechtzeitige Einbindung Schulung</w:t>
            </w:r>
          </w:p>
        </w:tc>
      </w:tr>
      <w:tr w:rsidR="00E474D7" w:rsidRPr="00E474D7" w:rsidTr="00E474D7">
        <w:trPr>
          <w:trHeight w:val="810"/>
          <w:tblCellSpacing w:w="7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Viele offene Fragen, da neue Messe mit neuem Konzept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stark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ausreichend Puffer planen</w:t>
            </w:r>
          </w:p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deutliches Engagement Auftraggeber erbitten</w:t>
            </w:r>
          </w:p>
        </w:tc>
      </w:tr>
      <w:tr w:rsidR="00E474D7" w:rsidRPr="00E474D7" w:rsidTr="00E474D7">
        <w:trPr>
          <w:trHeight w:val="810"/>
          <w:tblCellSpacing w:w="7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Ständig neue Wünsche an die Messe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Klare, rechtzeitige Entscheidung Geschäftsführung</w:t>
            </w:r>
          </w:p>
        </w:tc>
      </w:tr>
      <w:tr w:rsidR="00E474D7" w:rsidRPr="00E474D7" w:rsidTr="00E474D7">
        <w:trPr>
          <w:trHeight w:val="810"/>
          <w:tblCellSpacing w:w="7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überraschende Maßnahmen Wettbewerber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gering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verstärkte Wettbewerbsbeobachtung</w:t>
            </w:r>
          </w:p>
        </w:tc>
      </w:tr>
      <w:tr w:rsidR="00E474D7" w:rsidRPr="00E474D7" w:rsidTr="00E474D7">
        <w:trPr>
          <w:trHeight w:val="810"/>
          <w:tblCellSpacing w:w="7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 Personal-Ressourcen extrem knapp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stark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Budget für Externe rechtzeitig klären</w:t>
            </w:r>
          </w:p>
        </w:tc>
      </w:tr>
      <w:tr w:rsidR="00E474D7" w:rsidRPr="00E474D7" w:rsidTr="00E474D7">
        <w:trPr>
          <w:trHeight w:val="810"/>
          <w:tblCellSpacing w:w="7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neue Produkte nicht rechtzeitig fertig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stark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4D7" w:rsidRPr="00E474D7" w:rsidRDefault="00E474D7" w:rsidP="00E474D7">
            <w:pPr>
              <w:spacing w:before="100" w:beforeAutospacing="1" w:after="100" w:afterAutospacing="1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74D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enge Abstimmung mit Abt. Entwicklung. In Reporting aufnehmen</w:t>
            </w:r>
          </w:p>
        </w:tc>
      </w:tr>
    </w:tbl>
    <w:p w:rsidR="00E474D7" w:rsidRPr="00E474D7" w:rsidRDefault="00E474D7" w:rsidP="00E474D7">
      <w:pPr>
        <w:spacing w:before="100" w:beforeAutospacing="1" w:after="100" w:afterAutospacing="1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74D7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4C4C4B" w:rsidRDefault="004C4C4B"/>
    <w:sectPr w:rsidR="004C4C4B" w:rsidSect="004C4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5"/>
  <w:proofState w:spelling="clean" w:grammar="clean"/>
  <w:defaultTabStop w:val="708"/>
  <w:hyphenationZone w:val="425"/>
  <w:characterSpacingControl w:val="doNotCompress"/>
  <w:compat/>
  <w:rsids>
    <w:rsidRoot w:val="00E474D7"/>
    <w:rsid w:val="004478CE"/>
    <w:rsid w:val="004C4C4B"/>
    <w:rsid w:val="00E4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352" w:right="155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4C4B"/>
  </w:style>
  <w:style w:type="paragraph" w:styleId="berschrift3">
    <w:name w:val="heading 3"/>
    <w:basedOn w:val="Standard"/>
    <w:link w:val="berschrift3Zchn"/>
    <w:uiPriority w:val="9"/>
    <w:qFormat/>
    <w:rsid w:val="00E474D7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474D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E474D7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660</Characters>
  <Application>Microsoft Office Word</Application>
  <DocSecurity>0</DocSecurity>
  <Lines>5</Lines>
  <Paragraphs>1</Paragraphs>
  <ScaleCrop>false</ScaleCrop>
  <Company>Institut für Berufliche Bildung GmbH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IBB</dc:creator>
  <cp:keywords/>
  <dc:description/>
  <cp:lastModifiedBy>IBB</cp:lastModifiedBy>
  <cp:revision>1</cp:revision>
  <dcterms:created xsi:type="dcterms:W3CDTF">2011-10-04T10:35:00Z</dcterms:created>
  <dcterms:modified xsi:type="dcterms:W3CDTF">2011-10-04T10:35:00Z</dcterms:modified>
</cp:coreProperties>
</file>