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Інтегровані інформаційні системи</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b w:val="false"/>
          <w:bCs w:val="false"/>
          <w:i w:val="false"/>
          <w:iCs w:val="false"/>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887470"/>
                      <wp:effectExtent l="0" t="0" r="0" b="0"/>
                      <wp:wrapNone/>
                      <wp:docPr id="3" name="Текстове поле 3"/>
                      <a:graphic xmlns:a="http://schemas.openxmlformats.org/drawingml/2006/main">
                        <a:graphicData uri="http://schemas.microsoft.com/office/word/2010/wordprocessingShape">
                          <wps:wsp>
                            <wps:cNvSpPr/>
                            <wps:spPr>
                              <a:xfrm>
                                <a:off x="0" y="0"/>
                                <a:ext cx="1900080" cy="388764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306.0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887470"/>
                      <wp:effectExtent l="0" t="0" r="0" b="0"/>
                      <wp:wrapNone/>
                      <wp:docPr id="4" name="Текстове поле 4"/>
                      <a:graphic xmlns:a="http://schemas.openxmlformats.org/drawingml/2006/main">
                        <a:graphicData uri="http://schemas.microsoft.com/office/word/2010/wordprocessingShape">
                          <wps:wsp>
                            <wps:cNvSpPr/>
                            <wps:spPr>
                              <a:xfrm>
                                <a:off x="0" y="0"/>
                                <a:ext cx="19101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306.0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887470"/>
                      <wp:effectExtent l="0" t="0" r="0" b="0"/>
                      <wp:wrapNone/>
                      <wp:docPr id="5" name="Текстове поле 5"/>
                      <a:graphic xmlns:a="http://schemas.openxmlformats.org/drawingml/2006/main">
                        <a:graphicData uri="http://schemas.microsoft.com/office/word/2010/wordprocessingShape">
                          <wps:wsp>
                            <wps:cNvSpPr/>
                            <wps:spPr>
                              <a:xfrm>
                                <a:off x="0" y="0"/>
                                <a:ext cx="18885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306.0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887470"/>
                      <wp:effectExtent l="0" t="0" r="0" b="0"/>
                      <wp:wrapNone/>
                      <wp:docPr id="6" name="Текстове поле 6"/>
                      <a:graphic xmlns:a="http://schemas.openxmlformats.org/drawingml/2006/main">
                        <a:graphicData uri="http://schemas.microsoft.com/office/word/2010/wordprocessingShape">
                          <wps:wsp>
                            <wps:cNvSpPr/>
                            <wps:spPr>
                              <a:xfrm>
                                <a:off x="0" y="0"/>
                                <a:ext cx="17226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306.0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88747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306.0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887470"/>
                      <wp:effectExtent l="0" t="0" r="0" b="0"/>
                      <wp:wrapNone/>
                      <wp:docPr id="9" name="Текстове поле 9"/>
                      <a:graphic xmlns:a="http://schemas.openxmlformats.org/drawingml/2006/main">
                        <a:graphicData uri="http://schemas.microsoft.com/office/word/2010/wordprocessingShape">
                          <wps:wsp>
                            <wps:cNvSpPr/>
                            <wps:spPr>
                              <a:xfrm>
                                <a:off x="0" y="0"/>
                                <a:ext cx="25401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306.0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88747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306.0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8874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306.0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88747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306.0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88747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306.0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88747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306.0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88747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306.0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88747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306.0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88747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306.0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88747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306.0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88747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306.0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88747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306.0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88747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306.0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8874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306.0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88747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306.0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1181</Words>
  <Characters>9688</Characters>
  <CharactersWithSpaces>11187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2025-08-26T21:29:47Z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