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73" w:type="dxa"/>
        <w:tblInd w:w="94" w:type="dxa"/>
        <w:tblLook w:val="04A0"/>
      </w:tblPr>
      <w:tblGrid>
        <w:gridCol w:w="9673"/>
      </w:tblGrid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b/>
                <w:bCs/>
                <w:sz w:val="24"/>
                <w:szCs w:val="24"/>
              </w:rPr>
              <w:t>Java Fundamentals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>Basic java concepts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>Multi-threading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>File I/O –Java. IO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>Collections –Java.Util.*, Java.Math, Java.Lang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>Java Generics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 xml:space="preserve">Java Serialization 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>Java Database Connectivity –JDBC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>Java Common Design Patterns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>Java Open Source Frameworks (Spring, Apache Maven, Logging, etc...)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>Java Apache Hadoop Frameworks (Hadoop Common, Map Reduce etc.)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 xml:space="preserve">Understand Web Servers &amp; Application Servers - JBoss Application server, Apache Tomcat server 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>Java Unit testing Frameworks (Junit / TestNG)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>Eclipse IDE – Java Development.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>Version Control – GIT, SVN, etc.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>Java Continuous Integration frameworks – Husdson, Jenkins, etc.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>Handling XML and XSD using Java frameworks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>Java XML Parsers frameworks – DOM and SAX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>Java Web services concepts – SOA, SOAP, XML, JAXB,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>SOAP Web services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 xml:space="preserve">REST web services 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> 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b/>
                <w:bCs/>
                <w:sz w:val="24"/>
                <w:szCs w:val="24"/>
              </w:rPr>
              <w:t>Hadoop Fundamentals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>What is Big Data? Why Big Data?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>Hadoop Architecture &amp; Components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>Hadoop Storage &amp; File Formats (ASCII, Avro, Parquet, RC4, JSON, EBCDIC etc.)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>Hadoop Processing – Map Reduce, Spark Frameworks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> 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b/>
                <w:bCs/>
                <w:sz w:val="24"/>
                <w:szCs w:val="24"/>
              </w:rPr>
              <w:t xml:space="preserve">Map Reduce 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>What Is MapReduce?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>Basic MapReduce Concepts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>Concepts of Mappers, Reducers, Combiners and Paritioning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lastRenderedPageBreak/>
              <w:t>Inputs and Output formats to MR Program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>Error Handling and creating UDFs for MR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> 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b/>
                <w:bCs/>
                <w:sz w:val="24"/>
                <w:szCs w:val="24"/>
              </w:rPr>
              <w:t>Spark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 xml:space="preserve"> What Is Spark?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 xml:space="preserve"> Basic Spark Concepts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 xml:space="preserve"> How Spark differs from Map Reduce?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 xml:space="preserve"> Working with RDD’s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 xml:space="preserve"> Parallel Programming with Spark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 xml:space="preserve"> Spark Streaming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> 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b/>
                <w:bCs/>
                <w:sz w:val="24"/>
                <w:szCs w:val="24"/>
              </w:rPr>
              <w:t>Hive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 xml:space="preserve"> What is Hive, why we need it and its importance in DWH?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 xml:space="preserve"> How Hive is different from Traditional RDBMS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 xml:space="preserve"> Modeling in Hive, creating Hive structures and data load process.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 xml:space="preserve"> Concepts of Partitioning, Bucketing, Blocks, Hashing, External Tables etc.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 xml:space="preserve"> Concepts of serialization, deserialization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 xml:space="preserve"> Different Hive data storage formats including ORC, RC, and Parquet.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 xml:space="preserve"> Introduction ton HiveQL and examples.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 xml:space="preserve"> Hive as an ELT tool and difference between Pig and Hive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 xml:space="preserve"> Performance tuning opportunities in Hive, learnings and Best Practices.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 xml:space="preserve"> Writing and mastering Hive UDFs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 xml:space="preserve"> Error Handling and scope of creating Hive UDFs.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> 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b/>
                <w:bCs/>
                <w:sz w:val="24"/>
                <w:szCs w:val="24"/>
              </w:rPr>
              <w:t>Pig and Latin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 xml:space="preserve"> Basics of Pig and Why Pig?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 xml:space="preserve"> Grunt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 xml:space="preserve"> Pig’s Data Model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 xml:space="preserve"> Writing Evaluation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 xml:space="preserve"> Filter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 xml:space="preserve"> Load &amp; Store Functions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 xml:space="preserve"> Benefits of Pig over SQL language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lastRenderedPageBreak/>
              <w:t xml:space="preserve"> Input and Output formats to MR program.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 xml:space="preserve"> Error Handling and scope of creating UDFs for Pig.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> 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b/>
                <w:bCs/>
                <w:sz w:val="24"/>
                <w:szCs w:val="24"/>
              </w:rPr>
              <w:t>HBase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 xml:space="preserve"> HBase – Introduction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 xml:space="preserve"> When to use HBase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 xml:space="preserve"> HBase Data Model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 xml:space="preserve"> HBase Families &amp; Components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 xml:space="preserve"> Data Storage and Distribution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 xml:space="preserve"> HBase Master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> 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b/>
                <w:bCs/>
                <w:sz w:val="24"/>
                <w:szCs w:val="24"/>
              </w:rPr>
              <w:t>MongoDB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 xml:space="preserve"> Introduction to In-Memory Computing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 xml:space="preserve"> When to use MongoDB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 xml:space="preserve"> MongoDB API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 xml:space="preserve"> Indexing and Data Modeling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 xml:space="preserve"> Drivers / Replication / Sharding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> 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b/>
                <w:bCs/>
                <w:sz w:val="24"/>
                <w:szCs w:val="24"/>
              </w:rPr>
              <w:t>ETL / ELT Solutions Build Workshop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 xml:space="preserve"> Java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 xml:space="preserve"> MapReduce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 xml:space="preserve"> Pig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 xml:space="preserve"> Hive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 xml:space="preserve"> HBase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 xml:space="preserve"> Cassandra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 xml:space="preserve"> Talend Open Studio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 xml:space="preserve"> Cloudera Morphlines - Kite SDK</w:t>
            </w:r>
          </w:p>
        </w:tc>
      </w:tr>
      <w:tr w:rsidR="008A2B4D" w:rsidRPr="008A2B4D" w:rsidTr="008A2B4D">
        <w:trPr>
          <w:trHeight w:val="403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 xml:space="preserve"> Impala</w:t>
            </w:r>
          </w:p>
        </w:tc>
      </w:tr>
      <w:tr w:rsidR="008A2B4D" w:rsidRPr="008A2B4D" w:rsidTr="008A2B4D">
        <w:trPr>
          <w:trHeight w:val="424"/>
        </w:trPr>
        <w:tc>
          <w:tcPr>
            <w:tcW w:w="9673" w:type="dxa"/>
            <w:shd w:val="clear" w:color="auto" w:fill="auto"/>
            <w:noWrap/>
            <w:vAlign w:val="center"/>
            <w:hideMark/>
          </w:tcPr>
          <w:p w:rsidR="008A2B4D" w:rsidRPr="008A2B4D" w:rsidRDefault="008A2B4D" w:rsidP="008A2B4D">
            <w:pPr>
              <w:spacing w:after="0" w:line="240" w:lineRule="auto"/>
              <w:rPr>
                <w:rFonts w:ascii="Bell MT" w:eastAsia="Times New Roman" w:hAnsi="Bell MT" w:cs="Calibri"/>
                <w:sz w:val="24"/>
                <w:szCs w:val="24"/>
              </w:rPr>
            </w:pPr>
            <w:r w:rsidRPr="008A2B4D">
              <w:rPr>
                <w:rFonts w:ascii="Bell MT" w:eastAsia="Times New Roman" w:hAnsi="Bell MT" w:cs="Calibri"/>
                <w:sz w:val="24"/>
                <w:szCs w:val="24"/>
              </w:rPr>
              <w:t xml:space="preserve"> Mongo DB</w:t>
            </w:r>
          </w:p>
        </w:tc>
      </w:tr>
    </w:tbl>
    <w:p w:rsidR="00003D1F" w:rsidRDefault="00003D1F"/>
    <w:sectPr w:rsidR="00003D1F" w:rsidSect="008A2B4D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107E" w:rsidRDefault="0052107E" w:rsidP="008A2B4D">
      <w:pPr>
        <w:spacing w:after="0" w:line="240" w:lineRule="auto"/>
      </w:pPr>
      <w:r>
        <w:separator/>
      </w:r>
    </w:p>
  </w:endnote>
  <w:endnote w:type="continuationSeparator" w:id="1">
    <w:p w:rsidR="0052107E" w:rsidRDefault="0052107E" w:rsidP="008A2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B4D" w:rsidRDefault="008A2B4D">
    <w:pPr>
      <w:pStyle w:val="Footer"/>
    </w:pPr>
    <w:r w:rsidRPr="008A2B4D">
      <w:drawing>
        <wp:inline distT="0" distB="0" distL="0" distR="0">
          <wp:extent cx="6821697" cy="267419"/>
          <wp:effectExtent l="19050" t="0" r="0" b="0"/>
          <wp:docPr id="3" name="Object 3"/>
          <wp:cNvGraphicFramePr/>
          <a:graphic xmlns:a="http://schemas.openxmlformats.org/drawingml/2006/main">
            <a:graphicData uri="http://schemas.openxmlformats.org/drawingml/2006/lockedCanvas">
              <lc:lockedCanvas xmlns:lc="http://schemas.openxmlformats.org/drawingml/2006/lockedCanvas">
                <a:nvGrpSpPr>
                  <a:cNvPr id="0" name=""/>
                  <a:cNvGrpSpPr/>
                </a:nvGrpSpPr>
                <a:grpSpPr>
                  <a:xfrm>
                    <a:off x="0" y="0"/>
                    <a:ext cx="6858000" cy="304800"/>
                    <a:chOff x="0" y="9601200"/>
                    <a:chExt cx="6858000" cy="304800"/>
                  </a:xfrm>
                </a:grpSpPr>
                <a:cxnSp>
                  <a:nvCxnSpPr>
                    <a:cNvPr id="25" name="Straight Connector 24"/>
                    <a:cNvCxnSpPr/>
                  </a:nvCxnSpPr>
                  <a:spPr>
                    <a:xfrm>
                      <a:off x="0" y="9601200"/>
                      <a:ext cx="6858000" cy="1720"/>
                    </a:xfrm>
                    <a:prstGeom prst="line">
                      <a:avLst/>
                    </a:prstGeom>
                    <a:ln w="57150">
                      <a:solidFill>
                        <a:srgbClr val="002060"/>
                      </a:solidFill>
                    </a:ln>
                  </a:spPr>
                  <a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a:style>
                </a:cxnSp>
                <a:sp>
                  <a:nvSpPr>
                    <a:cNvPr id="27" name="Rectangle 26"/>
                    <a:cNvSpPr/>
                  </a:nvSpPr>
                  <a:spPr>
                    <a:xfrm>
                      <a:off x="0" y="9624617"/>
                      <a:ext cx="2438400" cy="281383"/>
                    </a:xfrm>
                    <a:prstGeom prst="rect">
                      <a:avLst/>
                    </a:prstGeom>
                  </a:spPr>
                  <a:txSp>
                    <a:txBody>
                      <a:bodyPr wrap="square" lIns="95782" tIns="47891" rIns="95782" bIns="47891">
                        <a:spAutoFit/>
                      </a:bodyPr>
                      <a:lstStyle>
                        <a:defPPr>
                          <a:defRPr lang="en-US"/>
                        </a:defPPr>
                        <a:lvl1pPr marL="0" algn="l" defTabSz="957816" rtl="0" eaLnBrk="1" latinLnBrk="0" hangingPunct="1">
                          <a:defRPr sz="19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1pPr>
                        <a:lvl2pPr marL="478908" algn="l" defTabSz="957816" rtl="0" eaLnBrk="1" latinLnBrk="0" hangingPunct="1">
                          <a:defRPr sz="19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2pPr>
                        <a:lvl3pPr marL="957816" algn="l" defTabSz="957816" rtl="0" eaLnBrk="1" latinLnBrk="0" hangingPunct="1">
                          <a:defRPr sz="19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3pPr>
                        <a:lvl4pPr marL="1436724" algn="l" defTabSz="957816" rtl="0" eaLnBrk="1" latinLnBrk="0" hangingPunct="1">
                          <a:defRPr sz="19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4pPr>
                        <a:lvl5pPr marL="1915631" algn="l" defTabSz="957816" rtl="0" eaLnBrk="1" latinLnBrk="0" hangingPunct="1">
                          <a:defRPr sz="19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5pPr>
                        <a:lvl6pPr marL="2394539" algn="l" defTabSz="957816" rtl="0" eaLnBrk="1" latinLnBrk="0" hangingPunct="1">
                          <a:defRPr sz="19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6pPr>
                        <a:lvl7pPr marL="2873447" algn="l" defTabSz="957816" rtl="0" eaLnBrk="1" latinLnBrk="0" hangingPunct="1">
                          <a:defRPr sz="19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7pPr>
                        <a:lvl8pPr marL="3352355" algn="l" defTabSz="957816" rtl="0" eaLnBrk="1" latinLnBrk="0" hangingPunct="1">
                          <a:defRPr sz="19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8pPr>
                        <a:lvl9pPr marL="3831263" algn="l" defTabSz="957816" rtl="0" eaLnBrk="1" latinLnBrk="0" hangingPunct="1">
                          <a:defRPr sz="19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9pPr>
                      </a:lstStyle>
                      <a:p>
                        <a:r>
                          <a:rPr lang="en-US" sz="1200" b="1" spc="314" dirty="0" smtClean="0">
                            <a:solidFill>
                              <a:srgbClr val="002060"/>
                            </a:solidFill>
                            <a:latin typeface="Agency FB" pitchFamily="34" charset="0"/>
                          </a:rPr>
                          <a:t>info@fiit.co.in</a:t>
                        </a:r>
                        <a:endParaRPr lang="en-US" sz="1200" spc="314" dirty="0">
                          <a:solidFill>
                            <a:srgbClr val="002060"/>
                          </a:solidFill>
                          <a:latin typeface="Agency FB" pitchFamily="34" charset="0"/>
                        </a:endParaRPr>
                      </a:p>
                    </a:txBody>
                    <a:useSpRect/>
                  </a:txSp>
                </a:sp>
                <a:sp>
                  <a:nvSpPr>
                    <a:cNvPr id="28" name="Rectangle 27"/>
                    <a:cNvSpPr/>
                  </a:nvSpPr>
                  <a:spPr>
                    <a:xfrm>
                      <a:off x="4419600" y="9601200"/>
                      <a:ext cx="2438400" cy="281383"/>
                    </a:xfrm>
                    <a:prstGeom prst="rect">
                      <a:avLst/>
                    </a:prstGeom>
                  </a:spPr>
                  <a:txSp>
                    <a:txBody>
                      <a:bodyPr wrap="square" lIns="95782" tIns="47891" rIns="95782" bIns="47891">
                        <a:spAutoFit/>
                      </a:bodyPr>
                      <a:lstStyle>
                        <a:defPPr>
                          <a:defRPr lang="en-US"/>
                        </a:defPPr>
                        <a:lvl1pPr marL="0" algn="l" defTabSz="957816" rtl="0" eaLnBrk="1" latinLnBrk="0" hangingPunct="1">
                          <a:defRPr sz="19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1pPr>
                        <a:lvl2pPr marL="478908" algn="l" defTabSz="957816" rtl="0" eaLnBrk="1" latinLnBrk="0" hangingPunct="1">
                          <a:defRPr sz="19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2pPr>
                        <a:lvl3pPr marL="957816" algn="l" defTabSz="957816" rtl="0" eaLnBrk="1" latinLnBrk="0" hangingPunct="1">
                          <a:defRPr sz="19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3pPr>
                        <a:lvl4pPr marL="1436724" algn="l" defTabSz="957816" rtl="0" eaLnBrk="1" latinLnBrk="0" hangingPunct="1">
                          <a:defRPr sz="19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4pPr>
                        <a:lvl5pPr marL="1915631" algn="l" defTabSz="957816" rtl="0" eaLnBrk="1" latinLnBrk="0" hangingPunct="1">
                          <a:defRPr sz="19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5pPr>
                        <a:lvl6pPr marL="2394539" algn="l" defTabSz="957816" rtl="0" eaLnBrk="1" latinLnBrk="0" hangingPunct="1">
                          <a:defRPr sz="19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6pPr>
                        <a:lvl7pPr marL="2873447" algn="l" defTabSz="957816" rtl="0" eaLnBrk="1" latinLnBrk="0" hangingPunct="1">
                          <a:defRPr sz="19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7pPr>
                        <a:lvl8pPr marL="3352355" algn="l" defTabSz="957816" rtl="0" eaLnBrk="1" latinLnBrk="0" hangingPunct="1">
                          <a:defRPr sz="19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8pPr>
                        <a:lvl9pPr marL="3831263" algn="l" defTabSz="957816" rtl="0" eaLnBrk="1" latinLnBrk="0" hangingPunct="1">
                          <a:defRPr sz="19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9pPr>
                      </a:lstStyle>
                      <a:p>
                        <a:pPr algn="r"/>
                        <a:r>
                          <a:rPr lang="en-US" sz="1200" b="1" spc="314" dirty="0" smtClean="0">
                            <a:solidFill>
                              <a:srgbClr val="002060"/>
                            </a:solidFill>
                            <a:latin typeface="Agency FB" pitchFamily="34" charset="0"/>
                          </a:rPr>
                          <a:t>+91 8695577620/21</a:t>
                        </a:r>
                        <a:endParaRPr lang="en-US" sz="1200" spc="314" dirty="0">
                          <a:solidFill>
                            <a:srgbClr val="002060"/>
                          </a:solidFill>
                          <a:latin typeface="Agency FB" pitchFamily="34" charset="0"/>
                        </a:endParaRPr>
                      </a:p>
                    </a:txBody>
                    <a:useSpRect/>
                  </a:txSp>
                </a:sp>
                <a:sp>
                  <a:nvSpPr>
                    <a:cNvPr id="29" name="Rectangle 28"/>
                    <a:cNvSpPr/>
                  </a:nvSpPr>
                  <a:spPr>
                    <a:xfrm>
                      <a:off x="0" y="9601200"/>
                      <a:ext cx="6858000" cy="281383"/>
                    </a:xfrm>
                    <a:prstGeom prst="rect">
                      <a:avLst/>
                    </a:prstGeom>
                  </a:spPr>
                  <a:txSp>
                    <a:txBody>
                      <a:bodyPr wrap="square" lIns="95782" tIns="47891" rIns="95782" bIns="47891">
                        <a:spAutoFit/>
                      </a:bodyPr>
                      <a:lstStyle>
                        <a:defPPr>
                          <a:defRPr lang="en-US"/>
                        </a:defPPr>
                        <a:lvl1pPr marL="0" algn="l" defTabSz="957816" rtl="0" eaLnBrk="1" latinLnBrk="0" hangingPunct="1">
                          <a:defRPr sz="19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1pPr>
                        <a:lvl2pPr marL="478908" algn="l" defTabSz="957816" rtl="0" eaLnBrk="1" latinLnBrk="0" hangingPunct="1">
                          <a:defRPr sz="19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2pPr>
                        <a:lvl3pPr marL="957816" algn="l" defTabSz="957816" rtl="0" eaLnBrk="1" latinLnBrk="0" hangingPunct="1">
                          <a:defRPr sz="19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3pPr>
                        <a:lvl4pPr marL="1436724" algn="l" defTabSz="957816" rtl="0" eaLnBrk="1" latinLnBrk="0" hangingPunct="1">
                          <a:defRPr sz="19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4pPr>
                        <a:lvl5pPr marL="1915631" algn="l" defTabSz="957816" rtl="0" eaLnBrk="1" latinLnBrk="0" hangingPunct="1">
                          <a:defRPr sz="19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5pPr>
                        <a:lvl6pPr marL="2394539" algn="l" defTabSz="957816" rtl="0" eaLnBrk="1" latinLnBrk="0" hangingPunct="1">
                          <a:defRPr sz="19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6pPr>
                        <a:lvl7pPr marL="2873447" algn="l" defTabSz="957816" rtl="0" eaLnBrk="1" latinLnBrk="0" hangingPunct="1">
                          <a:defRPr sz="19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7pPr>
                        <a:lvl8pPr marL="3352355" algn="l" defTabSz="957816" rtl="0" eaLnBrk="1" latinLnBrk="0" hangingPunct="1">
                          <a:defRPr sz="19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8pPr>
                        <a:lvl9pPr marL="3831263" algn="l" defTabSz="957816" rtl="0" eaLnBrk="1" latinLnBrk="0" hangingPunct="1">
                          <a:defRPr sz="19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9pPr>
                      </a:lstStyle>
                      <a:p>
                        <a:pPr algn="ctr"/>
                        <a:r>
                          <a:rPr lang="en-US" sz="1200" b="1" spc="314" dirty="0" smtClean="0">
                            <a:solidFill>
                              <a:srgbClr val="002060"/>
                            </a:solidFill>
                            <a:latin typeface="Agency FB" pitchFamily="34" charset="0"/>
                          </a:rPr>
                          <a:t>www.fiit.co.in</a:t>
                        </a:r>
                        <a:endParaRPr lang="en-US" sz="1200" spc="314" dirty="0">
                          <a:solidFill>
                            <a:srgbClr val="002060"/>
                          </a:solidFill>
                          <a:latin typeface="Agency FB" pitchFamily="34" charset="0"/>
                        </a:endParaRPr>
                      </a:p>
                    </a:txBody>
                    <a:useSpRect/>
                  </a:txSp>
                </a:sp>
              </lc:lockedCanvas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107E" w:rsidRDefault="0052107E" w:rsidP="008A2B4D">
      <w:pPr>
        <w:spacing w:after="0" w:line="240" w:lineRule="auto"/>
      </w:pPr>
      <w:r>
        <w:separator/>
      </w:r>
    </w:p>
  </w:footnote>
  <w:footnote w:type="continuationSeparator" w:id="1">
    <w:p w:rsidR="0052107E" w:rsidRDefault="0052107E" w:rsidP="008A2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B4D" w:rsidRDefault="008A2B4D">
    <w:pPr>
      <w:pStyle w:val="Header"/>
    </w:pPr>
    <w:r w:rsidRPr="008A2B4D">
      <w:drawing>
        <wp:inline distT="0" distB="0" distL="0" distR="0">
          <wp:extent cx="6769939" cy="526211"/>
          <wp:effectExtent l="19050" t="0" r="0" b="0"/>
          <wp:docPr id="2" name="Object 2"/>
          <wp:cNvGraphicFramePr/>
          <a:graphic xmlns:a="http://schemas.openxmlformats.org/drawingml/2006/main">
            <a:graphicData uri="http://schemas.openxmlformats.org/drawingml/2006/lockedCanvas">
              <lc:lockedCanvas xmlns:lc="http://schemas.openxmlformats.org/drawingml/2006/lockedCanvas">
                <a:nvGrpSpPr>
                  <a:cNvPr id="0" name=""/>
                  <a:cNvGrpSpPr/>
                </a:nvGrpSpPr>
                <a:grpSpPr>
                  <a:xfrm>
                    <a:off x="0" y="0"/>
                    <a:ext cx="6858000" cy="611320"/>
                    <a:chOff x="0" y="76200"/>
                    <a:chExt cx="6858000" cy="611320"/>
                  </a:xfrm>
                </a:grpSpPr>
                <a:cxnSp>
                  <a:nvCxnSpPr>
                    <a:cNvPr id="5" name="Straight Connector 4"/>
                    <a:cNvCxnSpPr/>
                  </a:nvCxnSpPr>
                  <a:spPr>
                    <a:xfrm>
                      <a:off x="0" y="685800"/>
                      <a:ext cx="6858000" cy="1720"/>
                    </a:xfrm>
                    <a:prstGeom prst="line">
                      <a:avLst/>
                    </a:prstGeom>
                    <a:ln w="57150">
                      <a:solidFill>
                        <a:srgbClr val="002060"/>
                      </a:solidFill>
                    </a:ln>
                  </a:spPr>
                  <a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a:style>
                </a:cxnSp>
                <a:pic>
                  <a:nvPicPr>
                    <a:cNvPr id="6" name="Picture 5" descr="Logo.jpg"/>
                    <a:cNvPicPr>
                      <a:picLocks noChangeAspect="1"/>
                    </a:cNvPicPr>
                  </a:nvPicPr>
                  <a:blipFill>
                    <a:blip r:embed="rId1" cstate="print"/>
                    <a:stretch>
                      <a:fillRect/>
                    </a:stretch>
                  </a:blipFill>
                  <a:spPr>
                    <a:xfrm>
                      <a:off x="76200" y="152399"/>
                      <a:ext cx="914400" cy="457201"/>
                    </a:xfrm>
                    <a:prstGeom prst="rect">
                      <a:avLst/>
                    </a:prstGeom>
                  </a:spPr>
                </a:pic>
                <a:sp>
                  <a:nvSpPr>
                    <a:cNvPr id="8" name="Rectangle 7"/>
                    <a:cNvSpPr/>
                  </a:nvSpPr>
                  <a:spPr>
                    <a:xfrm>
                      <a:off x="5943600" y="76200"/>
                      <a:ext cx="838200" cy="2984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a:spPr>
                  <a:txSp>
                    <a:txBody>
                      <a:bodyPr lIns="95782" tIns="47891" rIns="95782" bIns="47891" rtlCol="0" anchor="ctr"/>
                      <a:lstStyle>
                        <a:defPPr>
                          <a:defRPr lang="en-US"/>
                        </a:defPPr>
                        <a:lvl1pPr marL="0" algn="l" defTabSz="957816" rtl="0" eaLnBrk="1" latinLnBrk="0" hangingPunct="1">
                          <a:defRPr sz="1900" kern="1200">
                            <a:solidFill>
                              <a:schemeClr val="lt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1pPr>
                        <a:lvl2pPr marL="478908" algn="l" defTabSz="957816" rtl="0" eaLnBrk="1" latinLnBrk="0" hangingPunct="1">
                          <a:defRPr sz="1900" kern="1200">
                            <a:solidFill>
                              <a:schemeClr val="lt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2pPr>
                        <a:lvl3pPr marL="957816" algn="l" defTabSz="957816" rtl="0" eaLnBrk="1" latinLnBrk="0" hangingPunct="1">
                          <a:defRPr sz="1900" kern="1200">
                            <a:solidFill>
                              <a:schemeClr val="lt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3pPr>
                        <a:lvl4pPr marL="1436724" algn="l" defTabSz="957816" rtl="0" eaLnBrk="1" latinLnBrk="0" hangingPunct="1">
                          <a:defRPr sz="1900" kern="1200">
                            <a:solidFill>
                              <a:schemeClr val="lt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4pPr>
                        <a:lvl5pPr marL="1915631" algn="l" defTabSz="957816" rtl="0" eaLnBrk="1" latinLnBrk="0" hangingPunct="1">
                          <a:defRPr sz="1900" kern="1200">
                            <a:solidFill>
                              <a:schemeClr val="lt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5pPr>
                        <a:lvl6pPr marL="2394539" algn="l" defTabSz="957816" rtl="0" eaLnBrk="1" latinLnBrk="0" hangingPunct="1">
                          <a:defRPr sz="1900" kern="1200">
                            <a:solidFill>
                              <a:schemeClr val="lt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6pPr>
                        <a:lvl7pPr marL="2873447" algn="l" defTabSz="957816" rtl="0" eaLnBrk="1" latinLnBrk="0" hangingPunct="1">
                          <a:defRPr sz="1900" kern="1200">
                            <a:solidFill>
                              <a:schemeClr val="lt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7pPr>
                        <a:lvl8pPr marL="3352355" algn="l" defTabSz="957816" rtl="0" eaLnBrk="1" latinLnBrk="0" hangingPunct="1">
                          <a:defRPr sz="1900" kern="1200">
                            <a:solidFill>
                              <a:schemeClr val="lt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8pPr>
                        <a:lvl9pPr marL="3831263" algn="l" defTabSz="957816" rtl="0" eaLnBrk="1" latinLnBrk="0" hangingPunct="1">
                          <a:defRPr sz="1900" kern="1200">
                            <a:solidFill>
                              <a:schemeClr val="lt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9pPr>
                      </a:lstStyle>
                      <a:p>
                        <a:pPr algn="ctr"/>
                        <a:r>
                          <a:rPr lang="en-US" sz="1400" dirty="0" smtClean="0">
                            <a:solidFill>
                              <a:schemeClr val="tx1"/>
                            </a:solidFill>
                            <a:latin typeface="Agency FB" pitchFamily="34" charset="0"/>
                          </a:rPr>
                          <a:t>Course Hrs</a:t>
                        </a:r>
                        <a:endParaRPr lang="en-US" sz="1400" dirty="0">
                          <a:solidFill>
                            <a:schemeClr val="tx1"/>
                          </a:solidFill>
                          <a:latin typeface="Agency FB" pitchFamily="34" charset="0"/>
                        </a:endParaRPr>
                      </a:p>
                    </a:txBody>
                    <a:useSpRect/>
                  </a:txSp>
                  <a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a:style>
                </a:sp>
                <a:sp>
                  <a:nvSpPr>
                    <a:cNvPr id="9" name="Rectangle 8"/>
                    <a:cNvSpPr/>
                  </a:nvSpPr>
                  <a:spPr>
                    <a:xfrm>
                      <a:off x="5943600" y="374650"/>
                      <a:ext cx="838200" cy="228600"/>
                    </a:xfrm>
                    <a:prstGeom prst="rect">
                      <a:avLst/>
                    </a:prstGeom>
                    <a:solidFill>
                      <a:srgbClr val="002060"/>
                    </a:solidFill>
                    <a:ln>
                      <a:solidFill>
                        <a:srgbClr val="002060"/>
                      </a:solidFill>
                    </a:ln>
                  </a:spPr>
                  <a:txSp>
                    <a:txBody>
                      <a:bodyPr lIns="95782" tIns="47891" rIns="95782" bIns="47891" rtlCol="0" anchor="ctr"/>
                      <a:lstStyle>
                        <a:defPPr>
                          <a:defRPr lang="en-US"/>
                        </a:defPPr>
                        <a:lvl1pPr marL="0" algn="l" defTabSz="957816" rtl="0" eaLnBrk="1" latinLnBrk="0" hangingPunct="1">
                          <a:defRPr sz="1900" kern="1200">
                            <a:solidFill>
                              <a:schemeClr val="lt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1pPr>
                        <a:lvl2pPr marL="478908" algn="l" defTabSz="957816" rtl="0" eaLnBrk="1" latinLnBrk="0" hangingPunct="1">
                          <a:defRPr sz="1900" kern="1200">
                            <a:solidFill>
                              <a:schemeClr val="lt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2pPr>
                        <a:lvl3pPr marL="957816" algn="l" defTabSz="957816" rtl="0" eaLnBrk="1" latinLnBrk="0" hangingPunct="1">
                          <a:defRPr sz="1900" kern="1200">
                            <a:solidFill>
                              <a:schemeClr val="lt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3pPr>
                        <a:lvl4pPr marL="1436724" algn="l" defTabSz="957816" rtl="0" eaLnBrk="1" latinLnBrk="0" hangingPunct="1">
                          <a:defRPr sz="1900" kern="1200">
                            <a:solidFill>
                              <a:schemeClr val="lt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4pPr>
                        <a:lvl5pPr marL="1915631" algn="l" defTabSz="957816" rtl="0" eaLnBrk="1" latinLnBrk="0" hangingPunct="1">
                          <a:defRPr sz="1900" kern="1200">
                            <a:solidFill>
                              <a:schemeClr val="lt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5pPr>
                        <a:lvl6pPr marL="2394539" algn="l" defTabSz="957816" rtl="0" eaLnBrk="1" latinLnBrk="0" hangingPunct="1">
                          <a:defRPr sz="1900" kern="1200">
                            <a:solidFill>
                              <a:schemeClr val="lt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6pPr>
                        <a:lvl7pPr marL="2873447" algn="l" defTabSz="957816" rtl="0" eaLnBrk="1" latinLnBrk="0" hangingPunct="1">
                          <a:defRPr sz="1900" kern="1200">
                            <a:solidFill>
                              <a:schemeClr val="lt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7pPr>
                        <a:lvl8pPr marL="3352355" algn="l" defTabSz="957816" rtl="0" eaLnBrk="1" latinLnBrk="0" hangingPunct="1">
                          <a:defRPr sz="1900" kern="1200">
                            <a:solidFill>
                              <a:schemeClr val="lt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8pPr>
                        <a:lvl9pPr marL="3831263" algn="l" defTabSz="957816" rtl="0" eaLnBrk="1" latinLnBrk="0" hangingPunct="1">
                          <a:defRPr sz="1900" kern="1200">
                            <a:solidFill>
                              <a:schemeClr val="lt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9pPr>
                      </a:lstStyle>
                      <a:p>
                        <a:pPr algn="ctr"/>
                        <a:r>
                          <a:rPr lang="en-US" sz="1600" dirty="0" smtClean="0">
                            <a:latin typeface="Agency FB" pitchFamily="34" charset="0"/>
                          </a:rPr>
                          <a:t>90</a:t>
                        </a:r>
                        <a:r>
                          <a:rPr lang="en-US" sz="1600" dirty="0" smtClean="0">
                            <a:latin typeface="Agency FB" pitchFamily="34" charset="0"/>
                          </a:rPr>
                          <a:t> </a:t>
                        </a:r>
                        <a:r>
                          <a:rPr lang="en-US" sz="1600" dirty="0" smtClean="0">
                            <a:latin typeface="Agency FB" pitchFamily="34" charset="0"/>
                          </a:rPr>
                          <a:t>Hrs</a:t>
                        </a:r>
                        <a:endParaRPr lang="en-US" sz="1600" dirty="0">
                          <a:latin typeface="Agency FB" pitchFamily="34" charset="0"/>
                        </a:endParaRPr>
                      </a:p>
                    </a:txBody>
                    <a:useSpRect/>
                  </a:txSp>
                  <a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a:style>
                </a:sp>
                <a:sp>
                  <a:nvSpPr>
                    <a:cNvPr id="10" name="Rectangle 9"/>
                    <a:cNvSpPr/>
                  </a:nvSpPr>
                  <a:spPr>
                    <a:xfrm>
                      <a:off x="0" y="190461"/>
                      <a:ext cx="6857999" cy="373716"/>
                    </a:xfrm>
                    <a:prstGeom prst="rect">
                      <a:avLst/>
                    </a:prstGeom>
                  </a:spPr>
                  <a:txSp>
                    <a:txBody>
                      <a:bodyPr wrap="square" lIns="95782" tIns="47891" rIns="95782" bIns="47891">
                        <a:spAutoFit/>
                      </a:bodyPr>
                      <a:lstStyle>
                        <a:defPPr>
                          <a:defRPr lang="en-US"/>
                        </a:defPPr>
                        <a:lvl1pPr marL="0" algn="l" defTabSz="957816" rtl="0" eaLnBrk="1" latinLnBrk="0" hangingPunct="1">
                          <a:defRPr sz="19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1pPr>
                        <a:lvl2pPr marL="478908" algn="l" defTabSz="957816" rtl="0" eaLnBrk="1" latinLnBrk="0" hangingPunct="1">
                          <a:defRPr sz="19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2pPr>
                        <a:lvl3pPr marL="957816" algn="l" defTabSz="957816" rtl="0" eaLnBrk="1" latinLnBrk="0" hangingPunct="1">
                          <a:defRPr sz="19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3pPr>
                        <a:lvl4pPr marL="1436724" algn="l" defTabSz="957816" rtl="0" eaLnBrk="1" latinLnBrk="0" hangingPunct="1">
                          <a:defRPr sz="19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4pPr>
                        <a:lvl5pPr marL="1915631" algn="l" defTabSz="957816" rtl="0" eaLnBrk="1" latinLnBrk="0" hangingPunct="1">
                          <a:defRPr sz="19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5pPr>
                        <a:lvl6pPr marL="2394539" algn="l" defTabSz="957816" rtl="0" eaLnBrk="1" latinLnBrk="0" hangingPunct="1">
                          <a:defRPr sz="19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6pPr>
                        <a:lvl7pPr marL="2873447" algn="l" defTabSz="957816" rtl="0" eaLnBrk="1" latinLnBrk="0" hangingPunct="1">
                          <a:defRPr sz="19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7pPr>
                        <a:lvl8pPr marL="3352355" algn="l" defTabSz="957816" rtl="0" eaLnBrk="1" latinLnBrk="0" hangingPunct="1">
                          <a:defRPr sz="19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8pPr>
                        <a:lvl9pPr marL="3831263" algn="l" defTabSz="957816" rtl="0" eaLnBrk="1" latinLnBrk="0" hangingPunct="1">
                          <a:defRPr sz="19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9pPr>
                      </a:lstStyle>
                      <a:p>
                        <a:pPr algn="ctr"/>
                        <a:r>
                          <a:rPr lang="en-US" sz="1800" b="1" spc="314" dirty="0" smtClean="0">
                            <a:solidFill>
                              <a:srgbClr val="002060"/>
                            </a:solidFill>
                            <a:latin typeface="Agency FB" pitchFamily="34" charset="0"/>
                          </a:rPr>
                          <a:t>HADOOP</a:t>
                        </a:r>
                        <a:endParaRPr lang="en-US" sz="1800" spc="314" dirty="0">
                          <a:solidFill>
                            <a:srgbClr val="002060"/>
                          </a:solidFill>
                          <a:latin typeface="Agency FB" pitchFamily="34" charset="0"/>
                        </a:endParaRPr>
                      </a:p>
                    </a:txBody>
                    <a:useSpRect/>
                  </a:txSp>
                </a:sp>
              </lc:lockedCanvas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2B4D"/>
    <w:rsid w:val="00003D1F"/>
    <w:rsid w:val="0052107E"/>
    <w:rsid w:val="008A2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D1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2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2B4D"/>
  </w:style>
  <w:style w:type="paragraph" w:styleId="Footer">
    <w:name w:val="footer"/>
    <w:basedOn w:val="Normal"/>
    <w:link w:val="FooterChar"/>
    <w:uiPriority w:val="99"/>
    <w:semiHidden/>
    <w:unhideWhenUsed/>
    <w:rsid w:val="008A2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2B4D"/>
  </w:style>
  <w:style w:type="paragraph" w:styleId="BalloonText">
    <w:name w:val="Balloon Text"/>
    <w:basedOn w:val="Normal"/>
    <w:link w:val="BalloonTextChar"/>
    <w:uiPriority w:val="99"/>
    <w:semiHidden/>
    <w:unhideWhenUsed/>
    <w:rsid w:val="008A2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FIIT</dc:creator>
  <cp:lastModifiedBy>FIIT</cp:lastModifiedBy>
  <cp:revision>1</cp:revision>
  <dcterms:created xsi:type="dcterms:W3CDTF">2016-03-08T02:02:00Z</dcterms:created>
  <dcterms:modified xsi:type="dcterms:W3CDTF">2016-03-08T02:05:00Z</dcterms:modified>
</cp:coreProperties>
</file>