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D36A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namespace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designed for providing a way to keep one set of names separate from another. The class names declared in one namespace does not conflict with the same class names declared in another.</w:t>
      </w:r>
    </w:p>
    <w:p w14:paraId="0CDA715D" w14:textId="77777777" w:rsidR="001F4ED3" w:rsidRPr="001F4ED3" w:rsidRDefault="001F4ED3" w:rsidP="001F4E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F4ED3">
        <w:rPr>
          <w:rFonts w:ascii="Arial" w:eastAsia="Times New Roman" w:hAnsi="Arial" w:cs="Arial"/>
          <w:sz w:val="35"/>
          <w:szCs w:val="35"/>
          <w:lang w:eastAsia="en-IN"/>
        </w:rPr>
        <w:t>Defining a Namespace</w:t>
      </w:r>
    </w:p>
    <w:p w14:paraId="333BA6D2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namespace definition begins with the keyword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namespace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followed by the namespace name as follows −</w:t>
      </w:r>
    </w:p>
    <w:p w14:paraId="127B9C4F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namespace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namespace_name</w:t>
      </w:r>
      <w:proofErr w:type="spell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{</w:t>
      </w:r>
    </w:p>
    <w:p w14:paraId="2B284A42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// code declarations</w:t>
      </w:r>
    </w:p>
    <w:p w14:paraId="43B58B5C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}</w:t>
      </w:r>
    </w:p>
    <w:p w14:paraId="26B029E8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call the namespace-enabled version of either function or variable, prepend the namespace name as follows −</w:t>
      </w:r>
    </w:p>
    <w:p w14:paraId="4F4468D2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namespace_</w:t>
      </w:r>
      <w:proofErr w:type="gram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name.item</w:t>
      </w:r>
      <w:proofErr w:type="gram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_name</w:t>
      </w:r>
      <w:proofErr w:type="spell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14:paraId="0E761B55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program demonstrates use of namespaces −</w:t>
      </w:r>
    </w:p>
    <w:p w14:paraId="64033397" w14:textId="77777777" w:rsidR="001F4ED3" w:rsidRPr="001F4ED3" w:rsidRDefault="001F4ED3" w:rsidP="001F4E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4" w:tgtFrame="_blank" w:history="1">
        <w:r w:rsidRPr="001F4ED3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69DF0C0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CDD897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9F0608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5B4900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B0767F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62B4FE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6A467F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C34766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3AEE57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7A6123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914EDB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2EF7DDD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8BC439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97A4D4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3F2761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7A8B15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DA8027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172667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CD2C78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</w:t>
      </w:r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</w:t>
      </w:r>
      <w:proofErr w:type="gram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_cl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fc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D3CE15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</w:t>
      </w:r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</w:t>
      </w:r>
      <w:proofErr w:type="gram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_cl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39D38B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1954A2D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174B72B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47BE20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F9B8F7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DDCCA42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4A483EFC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first_space</w:t>
      </w:r>
      <w:proofErr w:type="spellEnd"/>
    </w:p>
    <w:p w14:paraId="50A530DF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second_space</w:t>
      </w:r>
      <w:proofErr w:type="spellEnd"/>
    </w:p>
    <w:p w14:paraId="6C50C75B" w14:textId="77777777" w:rsidR="001F4ED3" w:rsidRPr="001F4ED3" w:rsidRDefault="001F4ED3" w:rsidP="001F4E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F4ED3">
        <w:rPr>
          <w:rFonts w:ascii="Arial" w:eastAsia="Times New Roman" w:hAnsi="Arial" w:cs="Arial"/>
          <w:sz w:val="35"/>
          <w:szCs w:val="35"/>
          <w:lang w:eastAsia="en-IN"/>
        </w:rPr>
        <w:lastRenderedPageBreak/>
        <w:t>The </w:t>
      </w:r>
      <w:r w:rsidRPr="001F4ED3">
        <w:rPr>
          <w:rFonts w:ascii="Arial" w:eastAsia="Times New Roman" w:hAnsi="Arial" w:cs="Arial"/>
          <w:i/>
          <w:iCs/>
          <w:sz w:val="35"/>
          <w:szCs w:val="35"/>
          <w:lang w:eastAsia="en-IN"/>
        </w:rPr>
        <w:t>using</w:t>
      </w:r>
      <w:r w:rsidRPr="001F4ED3">
        <w:rPr>
          <w:rFonts w:ascii="Arial" w:eastAsia="Times New Roman" w:hAnsi="Arial" w:cs="Arial"/>
          <w:sz w:val="35"/>
          <w:szCs w:val="35"/>
          <w:lang w:eastAsia="en-IN"/>
        </w:rPr>
        <w:t> Keyword</w:t>
      </w:r>
    </w:p>
    <w:p w14:paraId="71FCE0EC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using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states that the program is using the names in the given namespace. For example, we are using the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System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namespace in our programs. The class Console is defined there. We just write −</w:t>
      </w:r>
    </w:p>
    <w:p w14:paraId="0D4DA91C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Console.WriteLine</w:t>
      </w:r>
      <w:proofErr w:type="spell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("Hello there");</w:t>
      </w:r>
    </w:p>
    <w:p w14:paraId="775D55E2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could have written the fully qualified name as −</w:t>
      </w:r>
    </w:p>
    <w:p w14:paraId="52B4C094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System.Console.WriteLine</w:t>
      </w:r>
      <w:proofErr w:type="spellEnd"/>
      <w:proofErr w:type="gram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("Hello there");</w:t>
      </w:r>
    </w:p>
    <w:p w14:paraId="7B4CC2CE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also avoid prepending of namespaces with the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using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namespace directive. This directive tells the compiler that the subsequent code is making use of names in the specified namespace. The namespace is thus implied for the following code −</w:t>
      </w:r>
    </w:p>
    <w:p w14:paraId="4ADA5F42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us rewrite our preceding example, with using directive −</w:t>
      </w:r>
    </w:p>
    <w:p w14:paraId="36853BB9" w14:textId="77777777" w:rsidR="001F4ED3" w:rsidRPr="001F4ED3" w:rsidRDefault="001F4ED3" w:rsidP="001F4E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1F4ED3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3050EC6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B899D6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96879E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8191B3D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636ACD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A92222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3350EC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584D59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403C26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F459F2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CF70AF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C6D366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4CC9A29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842C5BA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4A8383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480EF3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166FAE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6B3966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329CDEC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71A71F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C9236F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fc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0538AB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FFD079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3918EA6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BE5FE6A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115DDF6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9515E4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19A58B5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3949D0DA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first_space</w:t>
      </w:r>
      <w:proofErr w:type="spellEnd"/>
    </w:p>
    <w:p w14:paraId="5FDDFE68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second_space</w:t>
      </w:r>
      <w:proofErr w:type="spellEnd"/>
    </w:p>
    <w:p w14:paraId="6275B2FF" w14:textId="77777777" w:rsidR="001F4ED3" w:rsidRPr="001F4ED3" w:rsidRDefault="001F4ED3" w:rsidP="001F4E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F4ED3">
        <w:rPr>
          <w:rFonts w:ascii="Arial" w:eastAsia="Times New Roman" w:hAnsi="Arial" w:cs="Arial"/>
          <w:sz w:val="35"/>
          <w:szCs w:val="35"/>
          <w:lang w:eastAsia="en-IN"/>
        </w:rPr>
        <w:t>Nested Namespaces</w:t>
      </w:r>
    </w:p>
    <w:p w14:paraId="5860CAF5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You can define one namespace inside another namespace as follows −</w:t>
      </w:r>
    </w:p>
    <w:p w14:paraId="14570F8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namespace_name1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AFC089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61E31C9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code declarations</w:t>
      </w:r>
    </w:p>
    <w:p w14:paraId="60CCB77A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namespace_name2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8A7AF5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code declarations</w:t>
      </w:r>
    </w:p>
    <w:p w14:paraId="43FF802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BE3BA7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A7676AD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access members of nested namespace by using the dot (.) operator as follows −</w:t>
      </w:r>
    </w:p>
    <w:p w14:paraId="1DB38AD7" w14:textId="77777777" w:rsidR="001F4ED3" w:rsidRPr="001F4ED3" w:rsidRDefault="001F4ED3" w:rsidP="001F4E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tgtFrame="_blank" w:history="1">
        <w:r w:rsidRPr="001F4ED3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0BE2123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AE216C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E90DD1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</w:t>
      </w:r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</w:t>
      </w:r>
      <w:proofErr w:type="gram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_space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67E5429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76F611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6EC9209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CAB459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198FE3A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55DF18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006B43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C3C46F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F7C742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48031D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504D7C0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5D5C800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5668D6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A4A92D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79F0ECD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ABAFC0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2635F3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9480C6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fc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C0FD1C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5F0D39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2F2C03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35C5E9A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4A2AC4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FB7F82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FB7101B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2CF1E168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first_space</w:t>
      </w:r>
      <w:proofErr w:type="spellEnd"/>
    </w:p>
    <w:p w14:paraId="56612786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second_space</w:t>
      </w:r>
      <w:proofErr w:type="spellEnd"/>
    </w:p>
    <w:p w14:paraId="7406D249" w14:textId="77777777" w:rsidR="00FA4263" w:rsidRDefault="00FA4263"/>
    <w:sectPr w:rsidR="00FA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3"/>
    <w:rsid w:val="001F4ED3"/>
    <w:rsid w:val="00B64743"/>
    <w:rsid w:val="00F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C12A"/>
  <w15:chartTrackingRefBased/>
  <w15:docId w15:val="{B279E08D-40CB-4FB5-898B-8D447842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E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4ED3"/>
    <w:rPr>
      <w:color w:val="0000FF"/>
      <w:u w:val="single"/>
    </w:rPr>
  </w:style>
  <w:style w:type="character" w:customStyle="1" w:styleId="kwd">
    <w:name w:val="kwd"/>
    <w:basedOn w:val="DefaultParagraphFont"/>
    <w:rsid w:val="001F4ED3"/>
  </w:style>
  <w:style w:type="character" w:customStyle="1" w:styleId="pln">
    <w:name w:val="pln"/>
    <w:basedOn w:val="DefaultParagraphFont"/>
    <w:rsid w:val="001F4ED3"/>
  </w:style>
  <w:style w:type="character" w:customStyle="1" w:styleId="typ">
    <w:name w:val="typ"/>
    <w:basedOn w:val="DefaultParagraphFont"/>
    <w:rsid w:val="001F4ED3"/>
  </w:style>
  <w:style w:type="character" w:customStyle="1" w:styleId="pun">
    <w:name w:val="pun"/>
    <w:basedOn w:val="DefaultParagraphFont"/>
    <w:rsid w:val="001F4ED3"/>
  </w:style>
  <w:style w:type="character" w:customStyle="1" w:styleId="str">
    <w:name w:val="str"/>
    <w:basedOn w:val="DefaultParagraphFont"/>
    <w:rsid w:val="001F4ED3"/>
  </w:style>
  <w:style w:type="character" w:customStyle="1" w:styleId="com">
    <w:name w:val="com"/>
    <w:basedOn w:val="DefaultParagraphFont"/>
    <w:rsid w:val="001F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jW9nSY" TargetMode="External"/><Relationship Id="rId5" Type="http://schemas.openxmlformats.org/officeDocument/2006/relationships/hyperlink" Target="http://tpcg.io/5TZope" TargetMode="External"/><Relationship Id="rId4" Type="http://schemas.openxmlformats.org/officeDocument/2006/relationships/hyperlink" Target="http://tpcg.io/SCXD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2</cp:revision>
  <dcterms:created xsi:type="dcterms:W3CDTF">2022-02-09T17:31:00Z</dcterms:created>
  <dcterms:modified xsi:type="dcterms:W3CDTF">2022-02-09T17:31:00Z</dcterms:modified>
</cp:coreProperties>
</file>