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СОГЛАСИЕ НА ОБРАБОТКУ ПЕРСОНАЛЬНЫХ ДАННЫХ СОИСКАТЕЛЯ</w:t>
      </w:r>
    </w:p>
    <w:p>
      <w:r>
        <w:t>г. Пермь</w:t>
        <w:br/>
        <w:br/>
        <w:t>Настоящим я, заполняя форму на цифровой платформе «Сколько», подтверждаю своё согласие ИП Глазырина (далее — Оператор) на обработку моих персональных данных в соответствии с Федеральным законом №152-ФЗ «О персональных данных».</w:t>
      </w:r>
    </w:p>
    <w:p>
      <w:r>
        <w:t>1. Состав персональных данных, подлежащих обработке:</w:t>
        <w:br/>
        <w:t>- Фамилия, имя, отчество;</w:t>
        <w:br/>
        <w:t>- Номер телефона;</w:t>
        <w:br/>
        <w:t>- Никнейм в Telegram.</w:t>
      </w:r>
    </w:p>
    <w:p>
      <w:r>
        <w:t>2. Цель обработки персональных данных:</w:t>
        <w:br/>
        <w:t>— организация взаимодействия между соискателями и работодателями через платформу «Сколько»;</w:t>
        <w:br/>
        <w:t>— обратная связь и коммуникация по вопросам участия в проекте.</w:t>
      </w:r>
    </w:p>
    <w:p>
      <w:r>
        <w:t>3. Срок хранения персональных данных — до достижения целей обработки или до отзыва согласия субъектом персональных данных.</w:t>
      </w:r>
    </w:p>
    <w:p>
      <w:r>
        <w:t>4. Настоящее согласие может быть отозвано мною в любое время путём направления письменного уведомления на адрес Оператора.</w:t>
      </w:r>
    </w:p>
    <w:p>
      <w:r>
        <w:t>5. Отмечая чекбокс «Согласен на обработку персональных данных», я подтверждаю своё согласие на обработку указанных выше данных и подтверждаю, что ознакомлен(а) с условиями обработки.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