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CCA70">
      <w:pPr>
        <w:spacing w:after="120"/>
        <w:jc w:val="center"/>
      </w:pPr>
      <w:r>
        <w:rPr>
          <w:rFonts w:ascii="Arial" w:hAnsi="Arial" w:eastAsia="Arial" w:cs="Arial"/>
          <w:b/>
          <w:bCs/>
          <w:color w:val="2E75B6"/>
          <w:sz w:val="40"/>
          <w:szCs w:val="40"/>
        </w:rPr>
        <w:t>BÁO CÁO LAB 3</w:t>
      </w:r>
    </w:p>
    <w:p w14:paraId="5E03904C">
      <w:pPr>
        <w:spacing w:after="400"/>
        <w:jc w:val="center"/>
      </w:pPr>
      <w:r>
        <w:rPr>
          <w:rFonts w:ascii="Arial" w:hAnsi="Arial" w:eastAsia="Arial" w:cs="Arial"/>
          <w:b/>
          <w:bCs/>
          <w:color w:val="1F4E79"/>
          <w:sz w:val="28"/>
          <w:szCs w:val="28"/>
        </w:rPr>
        <w:t>Environmental Sound Classification – UrbanSound8K with 1D-CNN</w:t>
      </w:r>
    </w:p>
    <w:p w14:paraId="5B427B6C">
      <w:pPr>
        <w:spacing w:after="80"/>
        <w:jc w:val="center"/>
      </w:pPr>
      <w:r>
        <w:rPr>
          <w:rFonts w:ascii="Arial" w:hAnsi="Arial" w:eastAsia="Arial" w:cs="Arial"/>
          <w:sz w:val="24"/>
          <w:szCs w:val="24"/>
        </w:rPr>
        <w:t>Họ tên: Phùng Hữu Tài</w:t>
      </w:r>
    </w:p>
    <w:p w14:paraId="3F28B057">
      <w:pPr>
        <w:spacing w:after="600"/>
        <w:jc w:val="center"/>
      </w:pPr>
      <w:r>
        <w:rPr>
          <w:rFonts w:ascii="Arial" w:hAnsi="Arial" w:eastAsia="Arial" w:cs="Arial"/>
          <w:sz w:val="24"/>
          <w:szCs w:val="24"/>
        </w:rPr>
        <w:t>Bộ dữ liệu: UrbanSound8K (10 lớp âm thanh môi trường)</w:t>
      </w:r>
    </w:p>
    <w:p w14:paraId="7120C313">
      <w:pPr>
        <w:pStyle w:val="2"/>
        <w:spacing w:before="300" w:after="150"/>
      </w:pPr>
      <w:r>
        <w:rPr>
          <w:rFonts w:ascii="Arial" w:hAnsi="Arial" w:eastAsia="Arial" w:cs="Arial"/>
          <w:b/>
          <w:bCs/>
          <w:color w:val="2E75B6"/>
          <w:sz w:val="32"/>
          <w:szCs w:val="32"/>
        </w:rPr>
        <w:t>1. Mục Tiêu</w:t>
      </w:r>
    </w:p>
    <w:p w14:paraId="1AFA5197">
      <w:pPr>
        <w:spacing w:after="120"/>
      </w:pPr>
      <w:r>
        <w:rPr>
          <w:rFonts w:ascii="Arial" w:hAnsi="Arial" w:eastAsia="Arial" w:cs="Arial"/>
          <w:b w:val="0"/>
          <w:bCs w:val="0"/>
          <w:sz w:val="22"/>
          <w:szCs w:val="22"/>
        </w:rPr>
        <w:t>Lab 3 chuyển từ bài toán phân loại ảnh (Lab 2) sang phân loại âm thanh môi trường. Mục tiêu cụ thể:</w:t>
      </w:r>
    </w:p>
    <w:p w14:paraId="0E29C8B9">
      <w:pPr>
        <w:pStyle w:val="17"/>
        <w:numPr>
          <w:ilvl w:val="0"/>
          <w:numId w:val="1"/>
        </w:numPr>
        <w:spacing w:after="80"/>
      </w:pPr>
      <w:r>
        <w:rPr>
          <w:rFonts w:ascii="Arial" w:hAnsi="Arial" w:eastAsia="Arial" w:cs="Arial"/>
          <w:sz w:val="22"/>
          <w:szCs w:val="22"/>
        </w:rPr>
        <w:t>Hiểu bài toán phân loại âm thanh môi trường trên UrbanSound8K</w:t>
      </w:r>
    </w:p>
    <w:p w14:paraId="68AA5590">
      <w:pPr>
        <w:pStyle w:val="17"/>
        <w:numPr>
          <w:ilvl w:val="0"/>
          <w:numId w:val="1"/>
        </w:numPr>
        <w:spacing w:after="80"/>
      </w:pPr>
      <w:r>
        <w:rPr>
          <w:rFonts w:ascii="Arial" w:hAnsi="Arial" w:eastAsia="Arial" w:cs="Arial"/>
          <w:sz w:val="22"/>
          <w:szCs w:val="22"/>
        </w:rPr>
        <w:t>Chuẩn hóa audio về cùng sample rate, số kênh và độ dài</w:t>
      </w:r>
    </w:p>
    <w:p w14:paraId="502E258D">
      <w:pPr>
        <w:pStyle w:val="17"/>
        <w:numPr>
          <w:ilvl w:val="0"/>
          <w:numId w:val="1"/>
        </w:numPr>
        <w:spacing w:after="80"/>
      </w:pPr>
      <w:r>
        <w:rPr>
          <w:rFonts w:ascii="Arial" w:hAnsi="Arial" w:eastAsia="Arial" w:cs="Arial"/>
          <w:sz w:val="22"/>
          <w:szCs w:val="22"/>
        </w:rPr>
        <w:t>Trích xuất đặc trưng MFCC theo thời gian</w:t>
      </w:r>
    </w:p>
    <w:p w14:paraId="6FDD615B">
      <w:pPr>
        <w:pStyle w:val="17"/>
        <w:numPr>
          <w:ilvl w:val="0"/>
          <w:numId w:val="1"/>
        </w:numPr>
        <w:spacing w:after="80"/>
      </w:pPr>
      <w:r>
        <w:rPr>
          <w:rFonts w:ascii="Arial" w:hAnsi="Arial" w:eastAsia="Arial" w:cs="Arial"/>
          <w:sz w:val="22"/>
          <w:szCs w:val="22"/>
        </w:rPr>
        <w:t>Xây dựng và huấn luyện mô hình 1D-CNN cho chuỗi đặc trưng audio</w:t>
      </w:r>
    </w:p>
    <w:p w14:paraId="7286D5ED">
      <w:pPr>
        <w:pStyle w:val="17"/>
        <w:numPr>
          <w:ilvl w:val="0"/>
          <w:numId w:val="1"/>
        </w:numPr>
        <w:spacing w:after="80"/>
      </w:pPr>
      <w:r>
        <w:rPr>
          <w:rFonts w:ascii="Arial" w:hAnsi="Arial" w:eastAsia="Arial" w:cs="Arial"/>
          <w:sz w:val="22"/>
          <w:szCs w:val="22"/>
        </w:rPr>
        <w:t>Log thí nghiệm bằng Weights &amp; Biases (W&amp;B)</w:t>
      </w:r>
    </w:p>
    <w:p w14:paraId="1D16552F">
      <w:pPr>
        <w:pStyle w:val="17"/>
        <w:numPr>
          <w:ilvl w:val="0"/>
          <w:numId w:val="1"/>
        </w:numPr>
        <w:spacing w:after="80"/>
      </w:pPr>
      <w:r>
        <w:rPr>
          <w:rFonts w:ascii="Arial" w:hAnsi="Arial" w:eastAsia="Arial" w:cs="Arial"/>
          <w:sz w:val="22"/>
          <w:szCs w:val="22"/>
        </w:rPr>
        <w:t>Phân tích learning curves, phát hiện overfitting, đọc confusion matrix</w:t>
      </w:r>
    </w:p>
    <w:p w14:paraId="06FB0DFA">
      <w:pPr>
        <w:pStyle w:val="2"/>
        <w:spacing w:before="300" w:after="150"/>
      </w:pPr>
      <w:r>
        <w:rPr>
          <w:rFonts w:ascii="Arial" w:hAnsi="Arial" w:eastAsia="Arial" w:cs="Arial"/>
          <w:b/>
          <w:bCs/>
          <w:color w:val="2E75B6"/>
          <w:sz w:val="32"/>
          <w:szCs w:val="32"/>
        </w:rPr>
        <w:t>2. Bộ Dữ Liệu UrbanSound8K</w:t>
      </w:r>
    </w:p>
    <w:p w14:paraId="21D80951">
      <w:pPr>
        <w:spacing w:after="120"/>
      </w:pPr>
      <w:r>
        <w:rPr>
          <w:rFonts w:ascii="Arial" w:hAnsi="Arial" w:eastAsia="Arial" w:cs="Arial"/>
          <w:b w:val="0"/>
          <w:bCs w:val="0"/>
          <w:sz w:val="22"/>
          <w:szCs w:val="22"/>
        </w:rPr>
        <w:t>UrbanSound8K gồm 8732 file âm thanh ngắn (≤4 giây), chia thành 10 lớp âm thanh môi trường đô thị:</w:t>
      </w:r>
    </w:p>
    <w:p w14:paraId="5B2A1095">
      <w:pPr>
        <w:pStyle w:val="17"/>
        <w:numPr>
          <w:ilvl w:val="0"/>
          <w:numId w:val="1"/>
        </w:numPr>
        <w:spacing w:after="80"/>
      </w:pPr>
      <w:r>
        <w:rPr>
          <w:rFonts w:ascii="Arial" w:hAnsi="Arial" w:eastAsia="Arial" w:cs="Arial"/>
          <w:sz w:val="22"/>
          <w:szCs w:val="22"/>
        </w:rPr>
        <w:t>air_conditioner, car_horn, children_playing, dog_bark, drilling</w:t>
      </w:r>
    </w:p>
    <w:p w14:paraId="03BAB6CD">
      <w:pPr>
        <w:pStyle w:val="17"/>
        <w:numPr>
          <w:ilvl w:val="0"/>
          <w:numId w:val="1"/>
        </w:numPr>
        <w:spacing w:after="80"/>
      </w:pPr>
      <w:r>
        <w:rPr>
          <w:rFonts w:ascii="Arial" w:hAnsi="Arial" w:eastAsia="Arial" w:cs="Arial"/>
          <w:sz w:val="22"/>
          <w:szCs w:val="22"/>
        </w:rPr>
        <w:t>engine_idling, gun_shot, jackhammer, siren, street_music</w:t>
      </w:r>
    </w:p>
    <w:p w14:paraId="31E7A47F">
      <w:pPr>
        <w:spacing w:after="120"/>
      </w:pPr>
      <w:r>
        <w:rPr>
          <w:rFonts w:ascii="Arial" w:hAnsi="Arial" w:eastAsia="Arial" w:cs="Arial"/>
          <w:b w:val="0"/>
          <w:bCs w:val="0"/>
          <w:sz w:val="22"/>
          <w:szCs w:val="22"/>
        </w:rPr>
        <w:t>Dữ liệu được chia sẵn thành 10 fold. Lab này dùng fold 1–8 để train, fold 9 để validation, fold 10 để test. Để lab chạy ổn trên laptop, giới hạn max_train_per_class=120 và max_eval_per_class=50.</w:t>
      </w:r>
    </w:p>
    <w:p w14:paraId="06FE3050">
      <w:pPr>
        <w:pStyle w:val="2"/>
        <w:spacing w:before="300" w:after="150"/>
      </w:pPr>
      <w:r>
        <w:rPr>
          <w:rFonts w:ascii="Arial" w:hAnsi="Arial" w:eastAsia="Arial" w:cs="Arial"/>
          <w:b/>
          <w:bCs/>
          <w:color w:val="2E75B6"/>
          <w:sz w:val="32"/>
          <w:szCs w:val="32"/>
        </w:rPr>
        <w:t>3. Cấu Hình Thí Nghiệm</w:t>
      </w:r>
    </w:p>
    <w:p w14:paraId="0687D527">
      <w:pPr>
        <w:pStyle w:val="3"/>
        <w:spacing w:before="240" w:after="100"/>
      </w:pPr>
      <w:r>
        <w:rPr>
          <w:rFonts w:ascii="Arial" w:hAnsi="Arial" w:eastAsia="Arial" w:cs="Arial"/>
          <w:b/>
          <w:bCs/>
          <w:color w:val="1F4E79"/>
          <w:sz w:val="26"/>
          <w:szCs w:val="26"/>
        </w:rPr>
        <w:t>3.1 Tiền xử lý Audio</w:t>
      </w:r>
    </w:p>
    <w:p w14:paraId="2B92B442">
      <w:pPr>
        <w:pStyle w:val="17"/>
        <w:numPr>
          <w:ilvl w:val="0"/>
          <w:numId w:val="1"/>
        </w:numPr>
        <w:spacing w:after="80"/>
      </w:pPr>
      <w:r>
        <w:rPr>
          <w:rFonts w:ascii="Arial" w:hAnsi="Arial" w:eastAsia="Arial" w:cs="Arial"/>
          <w:sz w:val="22"/>
          <w:szCs w:val="22"/>
        </w:rPr>
        <w:t>Sample rate: 16,000 Hz (resample tất cả file về cùng SR)</w:t>
      </w:r>
    </w:p>
    <w:p w14:paraId="7B3CA9B8">
      <w:pPr>
        <w:pStyle w:val="17"/>
        <w:numPr>
          <w:ilvl w:val="0"/>
          <w:numId w:val="1"/>
        </w:numPr>
        <w:spacing w:after="80"/>
      </w:pPr>
      <w:r>
        <w:rPr>
          <w:rFonts w:ascii="Arial" w:hAnsi="Arial" w:eastAsia="Arial" w:cs="Arial"/>
          <w:sz w:val="22"/>
          <w:szCs w:val="22"/>
        </w:rPr>
        <w:t>Duration: 4.0 giây (pad nếu ngắn hơn, crop nếu dài hơn)</w:t>
      </w:r>
    </w:p>
    <w:p w14:paraId="0D601EA0">
      <w:pPr>
        <w:pStyle w:val="17"/>
        <w:numPr>
          <w:ilvl w:val="0"/>
          <w:numId w:val="1"/>
        </w:numPr>
        <w:spacing w:after="80"/>
      </w:pPr>
      <w:r>
        <w:rPr>
          <w:rFonts w:ascii="Arial" w:hAnsi="Arial" w:eastAsia="Arial" w:cs="Arial"/>
          <w:sz w:val="22"/>
          <w:szCs w:val="22"/>
        </w:rPr>
        <w:t>Feature: MFCC với n_mfcc=40 hệ số</w:t>
      </w:r>
    </w:p>
    <w:p w14:paraId="473A3A08">
      <w:pPr>
        <w:pStyle w:val="17"/>
        <w:numPr>
          <w:ilvl w:val="0"/>
          <w:numId w:val="1"/>
        </w:numPr>
        <w:spacing w:after="80"/>
      </w:pPr>
      <w:r>
        <w:rPr>
          <w:rFonts w:ascii="Arial" w:hAnsi="Arial" w:eastAsia="Arial" w:cs="Arial"/>
          <w:sz w:val="22"/>
          <w:szCs w:val="22"/>
        </w:rPr>
        <w:t>Normalize MFCC theo từng frame</w:t>
      </w:r>
    </w:p>
    <w:p w14:paraId="18C0061E">
      <w:pPr>
        <w:pStyle w:val="17"/>
        <w:numPr>
          <w:ilvl w:val="0"/>
          <w:numId w:val="1"/>
        </w:numPr>
        <w:spacing w:after="80"/>
      </w:pPr>
      <w:r>
        <w:rPr>
          <w:rFonts w:ascii="Arial" w:hAnsi="Arial" w:eastAsia="Arial" w:cs="Arial"/>
          <w:sz w:val="22"/>
          <w:szCs w:val="22"/>
        </w:rPr>
        <w:t>Augmentation: Gaussian noise nhỏ + time masking nhẹ</w:t>
      </w:r>
    </w:p>
    <w:p w14:paraId="559993F8">
      <w:pPr>
        <w:pStyle w:val="3"/>
        <w:spacing w:before="240" w:after="100"/>
      </w:pPr>
      <w:r>
        <w:rPr>
          <w:rFonts w:ascii="Arial" w:hAnsi="Arial" w:eastAsia="Arial" w:cs="Arial"/>
          <w:b/>
          <w:bCs/>
          <w:color w:val="1F4E79"/>
          <w:sz w:val="26"/>
          <w:szCs w:val="26"/>
        </w:rPr>
        <w:t>3.2 Kiến trúc MFCC 1D-CNN</w:t>
      </w:r>
    </w:p>
    <w:p w14:paraId="76ACEF6D">
      <w:pPr>
        <w:spacing w:after="120"/>
      </w:pPr>
      <w:r>
        <w:rPr>
          <w:rFonts w:ascii="Arial" w:hAnsi="Arial" w:eastAsia="Arial" w:cs="Arial"/>
          <w:b w:val="0"/>
          <w:bCs w:val="0"/>
          <w:sz w:val="22"/>
          <w:szCs w:val="22"/>
        </w:rPr>
        <w:t>Input shape: (batch, 40, time_frames) – 40 kênh MFCC, trượt dọc trục thời gian.</w:t>
      </w:r>
    </w:p>
    <w:p w14:paraId="03BFFC38">
      <w:pPr>
        <w:pStyle w:val="17"/>
        <w:numPr>
          <w:ilvl w:val="0"/>
          <w:numId w:val="1"/>
        </w:numPr>
        <w:spacing w:after="80"/>
      </w:pPr>
      <w:r>
        <w:rPr>
          <w:rFonts w:ascii="Arial" w:hAnsi="Arial" w:eastAsia="Arial" w:cs="Arial"/>
          <w:sz w:val="22"/>
          <w:szCs w:val="22"/>
        </w:rPr>
        <w:t>4 tầng Conv1DBlock: Conv1D → BatchNorm → ReLU → MaxPool</w:t>
      </w:r>
    </w:p>
    <w:p w14:paraId="4DCBE9DB">
      <w:pPr>
        <w:pStyle w:val="17"/>
        <w:numPr>
          <w:ilvl w:val="0"/>
          <w:numId w:val="1"/>
        </w:numPr>
        <w:spacing w:after="80"/>
      </w:pPr>
      <w:r>
        <w:rPr>
          <w:rFonts w:ascii="Arial" w:hAnsi="Arial" w:eastAsia="Arial" w:cs="Arial"/>
          <w:sz w:val="22"/>
          <w:szCs w:val="22"/>
        </w:rPr>
        <w:t>Số filter: 64 → 128 → 256 → 256</w:t>
      </w:r>
    </w:p>
    <w:p w14:paraId="27CC3B98">
      <w:pPr>
        <w:pStyle w:val="17"/>
        <w:numPr>
          <w:ilvl w:val="0"/>
          <w:numId w:val="1"/>
        </w:numPr>
        <w:spacing w:after="80"/>
      </w:pPr>
      <w:r>
        <w:rPr>
          <w:rFonts w:ascii="Arial" w:hAnsi="Arial" w:eastAsia="Arial" w:cs="Arial"/>
          <w:sz w:val="22"/>
          <w:szCs w:val="22"/>
        </w:rPr>
        <w:t>AdaptiveAvgPool1d(4) → Flatten → Linear(1024, 256) → Dropout(0.3) → Linear(256, 10)</w:t>
      </w:r>
    </w:p>
    <w:p w14:paraId="0BF2C89F">
      <w:pPr>
        <w:pStyle w:val="17"/>
        <w:numPr>
          <w:ilvl w:val="0"/>
          <w:numId w:val="1"/>
        </w:numPr>
        <w:spacing w:after="80"/>
      </w:pPr>
      <w:r>
        <w:rPr>
          <w:rFonts w:ascii="Arial" w:hAnsi="Arial" w:eastAsia="Arial" w:cs="Arial"/>
          <w:sz w:val="22"/>
          <w:szCs w:val="22"/>
        </w:rPr>
        <w:t>Tổng trainable params: 137,930</w:t>
      </w:r>
    </w:p>
    <w:p w14:paraId="72277919">
      <w:pPr>
        <w:pStyle w:val="3"/>
        <w:spacing w:before="240" w:after="100"/>
      </w:pPr>
      <w:r>
        <w:rPr>
          <w:rFonts w:ascii="Arial" w:hAnsi="Arial" w:eastAsia="Arial" w:cs="Arial"/>
          <w:b/>
          <w:bCs/>
          <w:color w:val="1F4E79"/>
          <w:sz w:val="26"/>
          <w:szCs w:val="26"/>
        </w:rPr>
        <w:t>3.3 Hyperparameters</w:t>
      </w:r>
    </w:p>
    <w:p w14:paraId="70277F92">
      <w:pPr>
        <w:pStyle w:val="17"/>
        <w:numPr>
          <w:ilvl w:val="0"/>
          <w:numId w:val="1"/>
        </w:numPr>
        <w:spacing w:after="80"/>
      </w:pPr>
      <w:r>
        <w:rPr>
          <w:rFonts w:ascii="Arial" w:hAnsi="Arial" w:eastAsia="Arial" w:cs="Arial"/>
          <w:sz w:val="22"/>
          <w:szCs w:val="22"/>
        </w:rPr>
        <w:t>Optimizer: AdamW, lr=0.001, weight_decay=1e-4</w:t>
      </w:r>
    </w:p>
    <w:p w14:paraId="110775E5">
      <w:pPr>
        <w:pStyle w:val="17"/>
        <w:numPr>
          <w:ilvl w:val="0"/>
          <w:numId w:val="1"/>
        </w:numPr>
        <w:spacing w:after="80"/>
      </w:pPr>
      <w:r>
        <w:rPr>
          <w:rFonts w:ascii="Arial" w:hAnsi="Arial" w:eastAsia="Arial" w:cs="Arial"/>
          <w:sz w:val="22"/>
          <w:szCs w:val="22"/>
        </w:rPr>
        <w:t>Scheduler: ReduceLROnPlateau (patience=3, factor=0.5)</w:t>
      </w:r>
    </w:p>
    <w:p w14:paraId="55D78DB6">
      <w:pPr>
        <w:pStyle w:val="17"/>
        <w:numPr>
          <w:ilvl w:val="0"/>
          <w:numId w:val="1"/>
        </w:numPr>
        <w:spacing w:after="80"/>
      </w:pPr>
      <w:r>
        <w:rPr>
          <w:rFonts w:ascii="Arial" w:hAnsi="Arial" w:eastAsia="Arial" w:cs="Arial"/>
          <w:sz w:val="22"/>
          <w:szCs w:val="22"/>
        </w:rPr>
        <w:t>Epochs: 30 (Early stopping patience=7)</w:t>
      </w:r>
    </w:p>
    <w:p w14:paraId="0DDADC16">
      <w:pPr>
        <w:pStyle w:val="17"/>
        <w:numPr>
          <w:ilvl w:val="0"/>
          <w:numId w:val="1"/>
        </w:numPr>
        <w:spacing w:after="80"/>
      </w:pPr>
      <w:r>
        <w:rPr>
          <w:rFonts w:ascii="Arial" w:hAnsi="Arial" w:eastAsia="Arial" w:cs="Arial"/>
          <w:sz w:val="22"/>
          <w:szCs w:val="22"/>
        </w:rPr>
        <w:t>Batch size: 32, Label smoothing: 0.1</w:t>
      </w:r>
    </w:p>
    <w:p w14:paraId="130A04E5">
      <w:pPr>
        <w:pStyle w:val="2"/>
        <w:spacing w:before="300" w:after="150"/>
      </w:pPr>
      <w:r>
        <w:rPr>
          <w:rFonts w:ascii="Arial" w:hAnsi="Arial" w:eastAsia="Arial" w:cs="Arial"/>
          <w:b/>
          <w:bCs/>
          <w:color w:val="2E75B6"/>
          <w:sz w:val="32"/>
          <w:szCs w:val="32"/>
        </w:rPr>
        <w:t>4. Kết Quả</w:t>
      </w:r>
    </w:p>
    <w:p w14:paraId="381A0170">
      <w:pPr>
        <w:spacing w:after="120"/>
      </w:pPr>
      <w:r>
        <w:rPr>
          <w:rFonts w:ascii="Arial" w:hAnsi="Arial" w:eastAsia="Arial" w:cs="Arial"/>
          <w:b w:val="0"/>
          <w:bCs w:val="0"/>
          <w:sz w:val="22"/>
          <w:szCs w:val="22"/>
        </w:rPr>
        <w:t>Bảng tổng hợp kết quả baseline MFCC + 1D-CNN:</w:t>
      </w:r>
    </w:p>
    <w:p w14:paraId="3327B2CF">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300"/>
        <w:gridCol w:w="1300"/>
        <w:gridCol w:w="1560"/>
        <w:gridCol w:w="1600"/>
      </w:tblGrid>
      <w:tr w14:paraId="435C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4B87C44">
            <w:pPr>
              <w:jc w:val="center"/>
            </w:pPr>
            <w:r>
              <w:rPr>
                <w:rFonts w:ascii="Arial" w:hAnsi="Arial" w:eastAsia="Arial" w:cs="Arial"/>
                <w:b/>
                <w:bCs/>
                <w:color w:val="FFFFFF"/>
                <w:sz w:val="20"/>
                <w:szCs w:val="20"/>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6D9D526">
            <w:pPr>
              <w:jc w:val="center"/>
            </w:pPr>
            <w:r>
              <w:rPr>
                <w:rFonts w:ascii="Arial" w:hAnsi="Arial" w:eastAsia="Arial" w:cs="Arial"/>
                <w:b/>
                <w:bCs/>
                <w:color w:val="FFFFFF"/>
                <w:sz w:val="20"/>
                <w:szCs w:val="20"/>
              </w:rPr>
              <w:t>Feature</w:t>
            </w:r>
          </w:p>
        </w:tc>
        <w:tc>
          <w:tcPr>
            <w:tcW w:w="1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C2798DF">
            <w:pPr>
              <w:jc w:val="center"/>
            </w:pPr>
            <w:r>
              <w:rPr>
                <w:rFonts w:ascii="Arial" w:hAnsi="Arial" w:eastAsia="Arial" w:cs="Arial"/>
                <w:b/>
                <w:bCs/>
                <w:color w:val="FFFFFF"/>
                <w:sz w:val="20"/>
                <w:szCs w:val="20"/>
              </w:rPr>
              <w:t>Best Val Acc</w:t>
            </w:r>
          </w:p>
        </w:tc>
        <w:tc>
          <w:tcPr>
            <w:tcW w:w="1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9E332BE">
            <w:pPr>
              <w:jc w:val="center"/>
            </w:pPr>
            <w:r>
              <w:rPr>
                <w:rFonts w:ascii="Arial" w:hAnsi="Arial" w:eastAsia="Arial" w:cs="Arial"/>
                <w:b/>
                <w:bCs/>
                <w:color w:val="FFFFFF"/>
                <w:sz w:val="20"/>
                <w:szCs w:val="20"/>
              </w:rPr>
              <w:t>Test Acc</w:t>
            </w:r>
          </w:p>
        </w:tc>
        <w:tc>
          <w:tcPr>
            <w:tcW w:w="1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8B679B9">
            <w:pPr>
              <w:jc w:val="center"/>
            </w:pPr>
            <w:r>
              <w:rPr>
                <w:rFonts w:ascii="Arial" w:hAnsi="Arial" w:eastAsia="Arial" w:cs="Arial"/>
                <w:b/>
                <w:bCs/>
                <w:color w:val="FFFFFF"/>
                <w:sz w:val="20"/>
                <w:szCs w:val="20"/>
              </w:rPr>
              <w:t>Trainable Params</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29D053A">
            <w:pPr>
              <w:jc w:val="center"/>
            </w:pPr>
            <w:r>
              <w:rPr>
                <w:rFonts w:ascii="Arial" w:hAnsi="Arial" w:eastAsia="Arial" w:cs="Arial"/>
                <w:b/>
                <w:bCs/>
                <w:color w:val="FFFFFF"/>
                <w:sz w:val="20"/>
                <w:szCs w:val="20"/>
              </w:rPr>
              <w:t>Avg Epoch (s)</w:t>
            </w:r>
          </w:p>
        </w:tc>
      </w:tr>
      <w:tr w14:paraId="4C3D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CE9DF3">
            <w:pPr>
              <w:jc w:val="center"/>
            </w:pPr>
            <w:r>
              <w:rPr>
                <w:rFonts w:ascii="Arial" w:hAnsi="Arial" w:eastAsia="Arial" w:cs="Arial"/>
                <w:b/>
                <w:bCs/>
                <w:color w:val="000000"/>
                <w:sz w:val="20"/>
                <w:szCs w:val="20"/>
              </w:rPr>
              <w:t>MFCC 1D-CNN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A23AB3">
            <w:pPr>
              <w:jc w:val="center"/>
            </w:pPr>
            <w:r>
              <w:rPr>
                <w:rFonts w:ascii="Arial" w:hAnsi="Arial" w:eastAsia="Arial" w:cs="Arial"/>
                <w:b w:val="0"/>
                <w:bCs w:val="0"/>
                <w:color w:val="000000"/>
                <w:sz w:val="20"/>
                <w:szCs w:val="20"/>
              </w:rPr>
              <w:t>MFCC</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4AF431">
            <w:pPr>
              <w:jc w:val="center"/>
            </w:pPr>
            <w:r>
              <w:rPr>
                <w:rFonts w:ascii="Arial" w:hAnsi="Arial" w:eastAsia="Arial" w:cs="Arial"/>
                <w:b/>
                <w:bCs/>
                <w:color w:val="000000"/>
                <w:sz w:val="20"/>
                <w:szCs w:val="20"/>
              </w:rPr>
              <w:t>54.43%</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C216DE">
            <w:pPr>
              <w:jc w:val="center"/>
            </w:pPr>
            <w:r>
              <w:rPr>
                <w:rFonts w:ascii="Arial" w:hAnsi="Arial" w:eastAsia="Arial" w:cs="Arial"/>
                <w:b/>
                <w:bCs/>
                <w:color w:val="000000"/>
                <w:sz w:val="20"/>
                <w:szCs w:val="20"/>
              </w:rPr>
              <w:t>47.74%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EC834">
            <w:pPr>
              <w:jc w:val="center"/>
            </w:pPr>
            <w:r>
              <w:rPr>
                <w:rFonts w:ascii="Arial" w:hAnsi="Arial" w:eastAsia="Arial" w:cs="Arial"/>
                <w:b w:val="0"/>
                <w:bCs w:val="0"/>
                <w:color w:val="000000"/>
                <w:sz w:val="20"/>
                <w:szCs w:val="20"/>
              </w:rPr>
              <w:t>137,930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E56BE2">
            <w:pPr>
              <w:jc w:val="center"/>
            </w:pPr>
            <w:r>
              <w:rPr>
                <w:rFonts w:ascii="Arial" w:hAnsi="Arial" w:eastAsia="Arial" w:cs="Arial"/>
                <w:b w:val="0"/>
                <w:bCs w:val="0"/>
                <w:color w:val="000000"/>
                <w:sz w:val="20"/>
                <w:szCs w:val="20"/>
              </w:rPr>
              <w:t>9.27s</w:t>
            </w:r>
          </w:p>
        </w:tc>
      </w:tr>
    </w:tbl>
    <w:p w14:paraId="34CF0B2E">
      <w:pPr>
        <w:spacing w:after="200"/>
      </w:pPr>
    </w:p>
    <w:p w14:paraId="045E56B5">
      <w:pPr>
        <w:pStyle w:val="15"/>
        <w:keepNext w:val="0"/>
        <w:keepLines w:val="0"/>
        <w:widowControl/>
        <w:suppressLineNumbers w:val="0"/>
      </w:pPr>
      <w:r>
        <w:drawing>
          <wp:inline distT="0" distB="0" distL="114300" distR="114300">
            <wp:extent cx="5728335" cy="2540000"/>
            <wp:effectExtent l="0" t="0" r="1905"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28335" cy="2540000"/>
                    </a:xfrm>
                    <a:prstGeom prst="rect">
                      <a:avLst/>
                    </a:prstGeom>
                    <a:noFill/>
                    <a:ln w="9525">
                      <a:noFill/>
                    </a:ln>
                  </pic:spPr>
                </pic:pic>
              </a:graphicData>
            </a:graphic>
          </wp:inline>
        </w:drawing>
      </w:r>
    </w:p>
    <w:p w14:paraId="4E458066">
      <w:pPr>
        <w:spacing w:after="200"/>
      </w:pPr>
    </w:p>
    <w:p w14:paraId="5701EC2B">
      <w:pPr>
        <w:pStyle w:val="3"/>
        <w:spacing w:before="240" w:after="100"/>
      </w:pPr>
      <w:r>
        <w:rPr>
          <w:rFonts w:ascii="Arial" w:hAnsi="Arial" w:eastAsia="Arial" w:cs="Arial"/>
          <w:b/>
          <w:bCs/>
          <w:color w:val="1F4E79"/>
          <w:sz w:val="26"/>
          <w:szCs w:val="26"/>
        </w:rPr>
        <w:t>4.1 Diễn biến training</w:t>
      </w:r>
    </w:p>
    <w:p w14:paraId="47552B9C">
      <w:pPr>
        <w:pStyle w:val="17"/>
        <w:numPr>
          <w:ilvl w:val="0"/>
          <w:numId w:val="1"/>
        </w:numPr>
        <w:spacing w:after="80"/>
      </w:pPr>
      <w:r>
        <w:rPr>
          <w:rFonts w:ascii="Arial" w:hAnsi="Arial" w:eastAsia="Arial" w:cs="Arial"/>
          <w:sz w:val="22"/>
          <w:szCs w:val="22"/>
        </w:rPr>
        <w:t>Epoch 1: train_acc=28.5%, val_acc=27.9% – mô hình bắt đầu học</w:t>
      </w:r>
    </w:p>
    <w:p w14:paraId="7000D6E1">
      <w:pPr>
        <w:pStyle w:val="17"/>
        <w:numPr>
          <w:ilvl w:val="0"/>
          <w:numId w:val="1"/>
        </w:numPr>
        <w:spacing w:after="80"/>
      </w:pPr>
      <w:r>
        <w:rPr>
          <w:rFonts w:ascii="Arial" w:hAnsi="Arial" w:eastAsia="Arial" w:cs="Arial"/>
          <w:sz w:val="22"/>
          <w:szCs w:val="22"/>
        </w:rPr>
        <w:t>Epoch 6: train_acc=90.3%, val_acc=53.6% – dấu hiệu overfitting bắt đầu</w:t>
      </w:r>
    </w:p>
    <w:p w14:paraId="76E4652A">
      <w:pPr>
        <w:pStyle w:val="17"/>
        <w:numPr>
          <w:ilvl w:val="0"/>
          <w:numId w:val="1"/>
        </w:numPr>
        <w:spacing w:after="80"/>
      </w:pPr>
      <w:r>
        <w:rPr>
          <w:rFonts w:ascii="Arial" w:hAnsi="Arial" w:eastAsia="Arial" w:cs="Arial"/>
          <w:sz w:val="22"/>
          <w:szCs w:val="22"/>
        </w:rPr>
        <w:t>Epoch 7: best val_acc=54.4% – early stopping lưu best model</w:t>
      </w:r>
    </w:p>
    <w:p w14:paraId="3A8E173A">
      <w:pPr>
        <w:pStyle w:val="17"/>
        <w:numPr>
          <w:ilvl w:val="0"/>
          <w:numId w:val="1"/>
        </w:numPr>
        <w:spacing w:after="80"/>
      </w:pPr>
      <w:r>
        <w:rPr>
          <w:rFonts w:ascii="Arial" w:hAnsi="Arial" w:eastAsia="Arial" w:cs="Arial"/>
          <w:sz w:val="22"/>
          <w:szCs w:val="22"/>
        </w:rPr>
        <w:t>Epoch 11: early stopping kích hoạt, dừng train</w:t>
      </w:r>
    </w:p>
    <w:p w14:paraId="27EDD311">
      <w:pPr>
        <w:pStyle w:val="17"/>
        <w:numPr>
          <w:ilvl w:val="0"/>
          <w:numId w:val="1"/>
        </w:numPr>
        <w:spacing w:after="80"/>
      </w:pPr>
      <w:r>
        <w:rPr>
          <w:rFonts w:ascii="Arial" w:hAnsi="Arial" w:eastAsia="Arial" w:cs="Arial"/>
          <w:sz w:val="22"/>
          <w:szCs w:val="22"/>
        </w:rPr>
        <w:t>Best val acc: 54.43% | Test acc: 47.74%</w:t>
      </w:r>
    </w:p>
    <w:p w14:paraId="48E92721">
      <w:pPr>
        <w:pStyle w:val="17"/>
        <w:numPr>
          <w:numId w:val="0"/>
        </w:numPr>
        <w:spacing w:after="80"/>
        <w:ind w:left="360" w:leftChars="0"/>
        <w:rPr>
          <w:rFonts w:hint="default"/>
          <w:lang w:val="vi-VN"/>
        </w:rPr>
      </w:pPr>
      <w:bookmarkStart w:id="0" w:name="_GoBack"/>
      <w:r>
        <w:rPr>
          <w:rFonts w:hint="default"/>
          <w:lang w:val="vi-VN"/>
        </w:rPr>
        <w:drawing>
          <wp:inline distT="0" distB="0" distL="114300" distR="114300">
            <wp:extent cx="4504690" cy="4346575"/>
            <wp:effectExtent l="0" t="0" r="6350" b="12065"/>
            <wp:docPr id="2" name="Picture 2"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fusion_matrix"/>
                    <pic:cNvPicPr>
                      <a:picLocks noChangeAspect="1"/>
                    </pic:cNvPicPr>
                  </pic:nvPicPr>
                  <pic:blipFill>
                    <a:blip r:embed="rId5"/>
                    <a:stretch>
                      <a:fillRect/>
                    </a:stretch>
                  </pic:blipFill>
                  <pic:spPr>
                    <a:xfrm>
                      <a:off x="0" y="0"/>
                      <a:ext cx="4504690" cy="4346575"/>
                    </a:xfrm>
                    <a:prstGeom prst="rect">
                      <a:avLst/>
                    </a:prstGeom>
                  </pic:spPr>
                </pic:pic>
              </a:graphicData>
            </a:graphic>
          </wp:inline>
        </w:drawing>
      </w:r>
      <w:bookmarkEnd w:id="0"/>
    </w:p>
    <w:p w14:paraId="09F48F68">
      <w:pPr>
        <w:pStyle w:val="2"/>
        <w:spacing w:before="300" w:after="150"/>
      </w:pPr>
      <w:r>
        <w:rPr>
          <w:rFonts w:ascii="Arial" w:hAnsi="Arial" w:eastAsia="Arial" w:cs="Arial"/>
          <w:b/>
          <w:bCs/>
          <w:color w:val="2E75B6"/>
          <w:sz w:val="32"/>
          <w:szCs w:val="32"/>
        </w:rPr>
        <w:t>5. Phân Tích &amp; Kết Luận</w:t>
      </w:r>
    </w:p>
    <w:p w14:paraId="17ECACA9">
      <w:pPr>
        <w:pStyle w:val="3"/>
        <w:spacing w:before="240" w:after="100"/>
      </w:pPr>
      <w:r>
        <w:rPr>
          <w:rFonts w:ascii="Arial" w:hAnsi="Arial" w:eastAsia="Arial" w:cs="Arial"/>
          <w:b/>
          <w:bCs/>
          <w:color w:val="1F4E79"/>
          <w:sz w:val="26"/>
          <w:szCs w:val="26"/>
        </w:rPr>
        <w:t>5.1 Hiện tượng Overfitting</w:t>
      </w:r>
    </w:p>
    <w:p w14:paraId="67146767">
      <w:pPr>
        <w:spacing w:after="120"/>
      </w:pPr>
      <w:r>
        <w:rPr>
          <w:rFonts w:ascii="Arial" w:hAnsi="Arial" w:eastAsia="Arial" w:cs="Arial"/>
          <w:b w:val="0"/>
          <w:bCs w:val="0"/>
          <w:sz w:val="22"/>
          <w:szCs w:val="22"/>
        </w:rPr>
        <w:t>Mô hình bị overfitting rõ ràng: train_acc đạt 98.7% trong khi val_acc chỉ đạt 54.4%. Nguyên nhân chính:</w:t>
      </w:r>
    </w:p>
    <w:p w14:paraId="7471F8E5">
      <w:pPr>
        <w:pStyle w:val="17"/>
        <w:numPr>
          <w:ilvl w:val="0"/>
          <w:numId w:val="1"/>
        </w:numPr>
        <w:spacing w:after="80"/>
      </w:pPr>
      <w:r>
        <w:rPr>
          <w:rFonts w:ascii="Arial" w:hAnsi="Arial" w:eastAsia="Arial" w:cs="Arial"/>
          <w:sz w:val="22"/>
          <w:szCs w:val="22"/>
        </w:rPr>
        <w:t>Số mẫu train ít (120 mẫu/lớp × 10 lớp = 1200 mẫu) trong khi mô hình có 137,930 tham số</w:t>
      </w:r>
    </w:p>
    <w:p w14:paraId="4967B031">
      <w:pPr>
        <w:pStyle w:val="17"/>
        <w:numPr>
          <w:ilvl w:val="0"/>
          <w:numId w:val="1"/>
        </w:numPr>
        <w:spacing w:after="80"/>
      </w:pPr>
      <w:r>
        <w:rPr>
          <w:rFonts w:ascii="Arial" w:hAnsi="Arial" w:eastAsia="Arial" w:cs="Arial"/>
          <w:sz w:val="22"/>
          <w:szCs w:val="22"/>
        </w:rPr>
        <w:t>Âm thanh đô thị nhiễu nhiều và đa dạng – cùng 1 lớp nhưng các file nghe rất khác nhau</w:t>
      </w:r>
    </w:p>
    <w:p w14:paraId="497B0498">
      <w:pPr>
        <w:pStyle w:val="17"/>
        <w:numPr>
          <w:ilvl w:val="0"/>
          <w:numId w:val="1"/>
        </w:numPr>
        <w:spacing w:after="80"/>
      </w:pPr>
      <w:r>
        <w:rPr>
          <w:rFonts w:ascii="Arial" w:hAnsi="Arial" w:eastAsia="Arial" w:cs="Arial"/>
          <w:sz w:val="22"/>
          <w:szCs w:val="22"/>
        </w:rPr>
        <w:t>MFCC chỉ tóm tắt đặc trưng phổ, mất một số thông tin time-domain quan trọng</w:t>
      </w:r>
    </w:p>
    <w:p w14:paraId="523C9A2F">
      <w:pPr>
        <w:spacing w:after="120"/>
      </w:pPr>
      <w:r>
        <w:rPr>
          <w:rFonts w:ascii="Arial" w:hAnsi="Arial" w:eastAsia="Arial" w:cs="Arial"/>
          <w:b w:val="0"/>
          <w:bCs w:val="0"/>
          <w:sz w:val="22"/>
          <w:szCs w:val="22"/>
        </w:rPr>
        <w:t>Đây là kết quả bình thường và có chủ đích của baseline. Cô thiết kế như vậy để sinh viên thấy vấn đề trước khi học cách giải quyết ở các lab tiếp theo.</w:t>
      </w:r>
    </w:p>
    <w:p w14:paraId="431ECEEB">
      <w:pPr>
        <w:pStyle w:val="3"/>
        <w:spacing w:before="240" w:after="100"/>
      </w:pPr>
      <w:r>
        <w:rPr>
          <w:rFonts w:ascii="Arial" w:hAnsi="Arial" w:eastAsia="Arial" w:cs="Arial"/>
          <w:b/>
          <w:bCs/>
          <w:color w:val="1F4E79"/>
          <w:sz w:val="26"/>
          <w:szCs w:val="26"/>
        </w:rPr>
        <w:t>5.2 Vì sao dùng MFCC thay vì Raw Waveform?</w:t>
      </w:r>
    </w:p>
    <w:p w14:paraId="6FFC96A5">
      <w:pPr>
        <w:spacing w:after="120"/>
      </w:pPr>
      <w:r>
        <w:rPr>
          <w:rFonts w:ascii="Arial" w:hAnsi="Arial" w:eastAsia="Arial" w:cs="Arial"/>
          <w:b w:val="0"/>
          <w:bCs w:val="0"/>
          <w:sz w:val="22"/>
          <w:szCs w:val="22"/>
        </w:rPr>
        <w:t>Audio 4 giây với 16kHz có 64,000 điểm tín hiệu. Đưa trực tiếp vào 1D-CNN thì mô hình phải tự học từ tín hiệu thô rất dài, tốn compute và dễ overfitting hơn. MFCC tóm tắt thông tin phổ âm thanh thành ma trận nhỏ hơn (40 × ~126 frames), giúp:</w:t>
      </w:r>
    </w:p>
    <w:p w14:paraId="5113CC72">
      <w:pPr>
        <w:pStyle w:val="17"/>
        <w:numPr>
          <w:ilvl w:val="0"/>
          <w:numId w:val="1"/>
        </w:numPr>
        <w:spacing w:after="80"/>
      </w:pPr>
      <w:r>
        <w:rPr>
          <w:rFonts w:ascii="Arial" w:hAnsi="Arial" w:eastAsia="Arial" w:cs="Arial"/>
          <w:sz w:val="22"/>
          <w:szCs w:val="22"/>
        </w:rPr>
        <w:t>Giảm độ dài chuỗi đầu vào đáng kể</w:t>
      </w:r>
    </w:p>
    <w:p w14:paraId="09B48614">
      <w:pPr>
        <w:pStyle w:val="17"/>
        <w:numPr>
          <w:ilvl w:val="0"/>
          <w:numId w:val="1"/>
        </w:numPr>
        <w:spacing w:after="80"/>
      </w:pPr>
      <w:r>
        <w:rPr>
          <w:rFonts w:ascii="Arial" w:hAnsi="Arial" w:eastAsia="Arial" w:cs="Arial"/>
          <w:sz w:val="22"/>
          <w:szCs w:val="22"/>
        </w:rPr>
        <w:t>Đặc trưng có ý nghĩa hơn (đã tóm tắt thông tin tần số)</w:t>
      </w:r>
    </w:p>
    <w:p w14:paraId="05897392">
      <w:pPr>
        <w:pStyle w:val="17"/>
        <w:numPr>
          <w:ilvl w:val="0"/>
          <w:numId w:val="1"/>
        </w:numPr>
        <w:spacing w:after="80"/>
      </w:pPr>
      <w:r>
        <w:rPr>
          <w:rFonts w:ascii="Arial" w:hAnsi="Arial" w:eastAsia="Arial" w:cs="Arial"/>
          <w:sz w:val="22"/>
          <w:szCs w:val="22"/>
        </w:rPr>
        <w:t>Train nhanh hơn và ổn định hơn trên laptop</w:t>
      </w:r>
    </w:p>
    <w:p w14:paraId="082EFE17">
      <w:pPr>
        <w:spacing w:after="120"/>
      </w:pPr>
      <w:r>
        <w:rPr>
          <w:rFonts w:ascii="Arial" w:hAnsi="Arial" w:eastAsia="Arial" w:cs="Arial"/>
          <w:b w:val="0"/>
          <w:bCs w:val="0"/>
          <w:sz w:val="22"/>
          <w:szCs w:val="22"/>
        </w:rPr>
        <w:t>Raw waveform phù hợp hơn khi có kiến trúc tốt (như WaveNet, SoundStream), dữ liệu đủ nhiều và thời gian train đủ dài – phù hợp làm bài mở rộng hơn là baseline.</w:t>
      </w:r>
    </w:p>
    <w:p w14:paraId="1B74B919">
      <w:pPr>
        <w:pStyle w:val="3"/>
        <w:spacing w:before="240" w:after="100"/>
      </w:pPr>
      <w:r>
        <w:rPr>
          <w:rFonts w:ascii="Arial" w:hAnsi="Arial" w:eastAsia="Arial" w:cs="Arial"/>
          <w:b/>
          <w:bCs/>
          <w:color w:val="1F4E79"/>
          <w:sz w:val="26"/>
          <w:szCs w:val="26"/>
        </w:rPr>
        <w:t>5.3 Phân tích theo lớp (từ Confusion Matrix)</w:t>
      </w:r>
    </w:p>
    <w:p w14:paraId="7826EE56">
      <w:pPr>
        <w:spacing w:after="120"/>
      </w:pPr>
      <w:r>
        <w:rPr>
          <w:rFonts w:ascii="Arial" w:hAnsi="Arial" w:eastAsia="Arial" w:cs="Arial"/>
          <w:b w:val="0"/>
          <w:bCs w:val="0"/>
          <w:sz w:val="22"/>
          <w:szCs w:val="22"/>
        </w:rPr>
        <w:t>Dựa trên confusion matrix và test accuracy 47.7%, một số nhận xét:</w:t>
      </w:r>
    </w:p>
    <w:p w14:paraId="7B8232C4">
      <w:pPr>
        <w:pStyle w:val="17"/>
        <w:numPr>
          <w:ilvl w:val="0"/>
          <w:numId w:val="1"/>
        </w:numPr>
        <w:spacing w:after="80"/>
      </w:pPr>
      <w:r>
        <w:rPr>
          <w:rFonts w:ascii="Arial" w:hAnsi="Arial" w:eastAsia="Arial" w:cs="Arial"/>
          <w:sz w:val="22"/>
          <w:szCs w:val="22"/>
        </w:rPr>
        <w:t>Các lớp có âm thanh đặc trưng rõ (gun_shot, car_horn) thường được phân loại tốt hơn</w:t>
      </w:r>
    </w:p>
    <w:p w14:paraId="10EB7574">
      <w:pPr>
        <w:pStyle w:val="17"/>
        <w:numPr>
          <w:ilvl w:val="0"/>
          <w:numId w:val="1"/>
        </w:numPr>
        <w:spacing w:after="80"/>
      </w:pPr>
      <w:r>
        <w:rPr>
          <w:rFonts w:ascii="Arial" w:hAnsi="Arial" w:eastAsia="Arial" w:cs="Arial"/>
          <w:sz w:val="22"/>
          <w:szCs w:val="22"/>
        </w:rPr>
        <w:t>Các lớp có âm thanh liên tục, nhiễu nền (air_conditioner, engine_idling) dễ nhầm với nhau vì MFCC của chúng có đặc trưng tần số gần nhau</w:t>
      </w:r>
    </w:p>
    <w:p w14:paraId="71D763E2">
      <w:pPr>
        <w:pStyle w:val="17"/>
        <w:numPr>
          <w:ilvl w:val="0"/>
          <w:numId w:val="1"/>
        </w:numPr>
        <w:spacing w:after="80"/>
      </w:pPr>
      <w:r>
        <w:rPr>
          <w:rFonts w:ascii="Arial" w:hAnsi="Arial" w:eastAsia="Arial" w:cs="Arial"/>
          <w:sz w:val="22"/>
          <w:szCs w:val="22"/>
        </w:rPr>
        <w:t>children_playing và street_music có thể nhầm lẫn vì đều chứa nhiều loại âm thanh hỗn hợp</w:t>
      </w:r>
    </w:p>
    <w:p w14:paraId="079A9C2C">
      <w:pPr>
        <w:pStyle w:val="17"/>
        <w:numPr>
          <w:ilvl w:val="0"/>
          <w:numId w:val="1"/>
        </w:numPr>
        <w:spacing w:after="80"/>
      </w:pPr>
      <w:r>
        <w:rPr>
          <w:rFonts w:ascii="Arial" w:hAnsi="Arial" w:eastAsia="Arial" w:cs="Arial"/>
          <w:sz w:val="22"/>
          <w:szCs w:val="22"/>
        </w:rPr>
        <w:t>jackhammer và drilling đều là tiếng máy cơ học nên MFCC khá tương đồng</w:t>
      </w:r>
    </w:p>
    <w:p w14:paraId="134B3082">
      <w:pPr>
        <w:pStyle w:val="3"/>
        <w:spacing w:before="240" w:after="100"/>
      </w:pPr>
      <w:r>
        <w:rPr>
          <w:rFonts w:ascii="Arial" w:hAnsi="Arial" w:eastAsia="Arial" w:cs="Arial"/>
          <w:b/>
          <w:bCs/>
          <w:color w:val="1F4E79"/>
          <w:sz w:val="26"/>
          <w:szCs w:val="26"/>
        </w:rPr>
        <w:t>5.4 Kết luận</w:t>
      </w:r>
    </w:p>
    <w:p w14:paraId="519A4E20">
      <w:pPr>
        <w:spacing w:after="120"/>
      </w:pPr>
      <w:r>
        <w:rPr>
          <w:rFonts w:ascii="Arial" w:hAnsi="Arial" w:eastAsia="Arial" w:cs="Arial"/>
          <w:b w:val="0"/>
          <w:bCs w:val="0"/>
          <w:sz w:val="22"/>
          <w:szCs w:val="22"/>
        </w:rPr>
        <w:t>Lab 3 thành công xây dựng pipeline phân loại âm thanh môi trường hoàn chỉnh: từ đọc file audio, resample, trích xuất MFCC, đến train 1D-CNN và log W&amp;B. Kết quả baseline test_acc=47.74% là điểm khởi đầu hợp lý, phản ánh đúng độ khó của bài toán với dữ liệu hạn chế. Để cải thiện, có thể thử: tăng dữ liệu, dùng log-mel thay MFCC, thêm regularization mạnh hơn, hoặc dùng pretrained audio model.</w:t>
      </w:r>
    </w:p>
    <w:p w14:paraId="5B04B53A">
      <w:pPr>
        <w:pStyle w:val="2"/>
        <w:spacing w:before="300" w:after="150"/>
      </w:pPr>
      <w:r>
        <w:rPr>
          <w:rFonts w:ascii="Arial" w:hAnsi="Arial" w:eastAsia="Arial" w:cs="Arial"/>
          <w:b/>
          <w:bCs/>
          <w:color w:val="2E75B6"/>
          <w:sz w:val="32"/>
          <w:szCs w:val="32"/>
        </w:rPr>
        <w:t>6. W&amp;B Dashboard</w:t>
      </w:r>
    </w:p>
    <w:p w14:paraId="5821E3C6">
      <w:pPr>
        <w:spacing w:after="120"/>
      </w:pPr>
      <w:r>
        <w:rPr>
          <w:rFonts w:ascii="Arial" w:hAnsi="Arial" w:eastAsia="Arial" w:cs="Arial"/>
          <w:b w:val="0"/>
          <w:bCs w:val="0"/>
          <w:sz w:val="22"/>
          <w:szCs w:val="22"/>
        </w:rPr>
        <w:t>Project: csc4005-lab3-urbansound-1dcnn</w:t>
      </w:r>
    </w:p>
    <w:p w14:paraId="460929D8">
      <w:pPr>
        <w:spacing w:after="120"/>
      </w:pPr>
      <w:r>
        <w:rPr>
          <w:rFonts w:ascii="Arial" w:hAnsi="Arial" w:eastAsia="Arial" w:cs="Arial"/>
          <w:b w:val="0"/>
          <w:bCs w:val="0"/>
          <w:sz w:val="22"/>
          <w:szCs w:val="22"/>
        </w:rPr>
        <w:t>Run: mfcc_1dcnn_baseline</w:t>
      </w:r>
    </w:p>
    <w:p w14:paraId="5B7AC114">
      <w:pPr>
        <w:spacing w:after="120"/>
      </w:pPr>
      <w:r>
        <w:rPr>
          <w:rFonts w:ascii="Arial" w:hAnsi="Arial" w:eastAsia="Arial" w:cs="Arial"/>
          <w:b w:val="0"/>
          <w:bCs w:val="0"/>
          <w:sz w:val="22"/>
          <w:szCs w:val="22"/>
        </w:rPr>
        <w:t>Link: https://wandb.ai/phunghuutai07122005-/csc4005-lab3-urbansound-1dcnn</w:t>
      </w:r>
    </w:p>
    <w:p w14:paraId="7EA39F77">
      <w:pPr>
        <w:spacing w:after="120"/>
      </w:pPr>
      <w:r>
        <w:rPr>
          <w:rFonts w:ascii="Arial" w:hAnsi="Arial" w:eastAsia="Arial" w:cs="Arial"/>
          <w:b w:val="0"/>
          <w:bCs w:val="0"/>
          <w:sz w:val="22"/>
          <w:szCs w:val="22"/>
        </w:rPr>
        <w:t>Metrics được log mỗi epoch: train_loss, val_loss, train_acc, val_acc, lr, epoch_time_sec</w:t>
      </w:r>
    </w:p>
    <w:p w14:paraId="49992CD2">
      <w:pPr>
        <w:pStyle w:val="2"/>
        <w:spacing w:before="300" w:after="150"/>
      </w:pPr>
      <w:r>
        <w:rPr>
          <w:rFonts w:ascii="Arial" w:hAnsi="Arial" w:eastAsia="Arial" w:cs="Arial"/>
          <w:b/>
          <w:bCs/>
          <w:color w:val="2E75B6"/>
          <w:sz w:val="32"/>
          <w:szCs w:val="32"/>
        </w:rPr>
        <w:t>7. Checklist Nộp Bài</w:t>
      </w:r>
    </w:p>
    <w:p w14:paraId="6BF520E4">
      <w:pPr>
        <w:pStyle w:val="17"/>
        <w:numPr>
          <w:ilvl w:val="0"/>
          <w:numId w:val="1"/>
        </w:numPr>
        <w:spacing w:after="80"/>
      </w:pPr>
      <w:r>
        <w:rPr>
          <w:rFonts w:ascii="Arial" w:hAnsi="Arial" w:eastAsia="Arial" w:cs="Arial"/>
          <w:sz w:val="22"/>
          <w:szCs w:val="22"/>
        </w:rPr>
        <w:t>✅ Chạy được 1 run MFCC + 1D-CNN</w:t>
      </w:r>
    </w:p>
    <w:p w14:paraId="403B6559">
      <w:pPr>
        <w:pStyle w:val="17"/>
        <w:numPr>
          <w:ilvl w:val="0"/>
          <w:numId w:val="1"/>
        </w:numPr>
        <w:spacing w:after="80"/>
      </w:pPr>
      <w:r>
        <w:rPr>
          <w:rFonts w:ascii="Arial" w:hAnsi="Arial" w:eastAsia="Arial" w:cs="Arial"/>
          <w:sz w:val="22"/>
          <w:szCs w:val="22"/>
        </w:rPr>
        <w:t>✅ W&amp;B dashboard có log đầy đủ</w:t>
      </w:r>
    </w:p>
    <w:p w14:paraId="74FB973B">
      <w:pPr>
        <w:pStyle w:val="17"/>
        <w:numPr>
          <w:ilvl w:val="0"/>
          <w:numId w:val="1"/>
        </w:numPr>
        <w:spacing w:after="80"/>
      </w:pPr>
      <w:r>
        <w:rPr>
          <w:rFonts w:ascii="Arial" w:hAnsi="Arial" w:eastAsia="Arial" w:cs="Arial"/>
          <w:sz w:val="22"/>
          <w:szCs w:val="22"/>
        </w:rPr>
        <w:t>✅ curves.png (learning curves)</w:t>
      </w:r>
    </w:p>
    <w:p w14:paraId="4990BC9E">
      <w:pPr>
        <w:pStyle w:val="17"/>
        <w:numPr>
          <w:ilvl w:val="0"/>
          <w:numId w:val="1"/>
        </w:numPr>
        <w:spacing w:after="80"/>
      </w:pPr>
      <w:r>
        <w:rPr>
          <w:rFonts w:ascii="Arial" w:hAnsi="Arial" w:eastAsia="Arial" w:cs="Arial"/>
          <w:sz w:val="22"/>
          <w:szCs w:val="22"/>
        </w:rPr>
        <w:t>✅ confusion_matrix.png</w:t>
      </w:r>
    </w:p>
    <w:p w14:paraId="25623E74">
      <w:pPr>
        <w:pStyle w:val="17"/>
        <w:numPr>
          <w:ilvl w:val="0"/>
          <w:numId w:val="1"/>
        </w:numPr>
        <w:spacing w:after="80"/>
      </w:pPr>
      <w:r>
        <w:rPr>
          <w:rFonts w:ascii="Arial" w:hAnsi="Arial" w:eastAsia="Arial" w:cs="Arial"/>
          <w:sz w:val="22"/>
          <w:szCs w:val="22"/>
        </w:rPr>
        <w:t>✅ metrics.json với train/val/test accuracy</w:t>
      </w:r>
    </w:p>
    <w:p w14:paraId="5BC97FE6">
      <w:pPr>
        <w:pStyle w:val="17"/>
        <w:numPr>
          <w:ilvl w:val="0"/>
          <w:numId w:val="1"/>
        </w:numPr>
        <w:spacing w:after="80"/>
      </w:pPr>
      <w:r>
        <w:rPr>
          <w:rFonts w:ascii="Arial" w:hAnsi="Arial" w:eastAsia="Arial" w:cs="Arial"/>
          <w:sz w:val="22"/>
          <w:szCs w:val="22"/>
        </w:rPr>
        <w:t>✅ Nhận xét lớp dễ nhầm lẫn</w:t>
      </w:r>
    </w:p>
    <w:p w14:paraId="03969EC8">
      <w:pPr>
        <w:pStyle w:val="17"/>
        <w:numPr>
          <w:ilvl w:val="0"/>
          <w:numId w:val="1"/>
        </w:numPr>
        <w:spacing w:after="80"/>
      </w:pPr>
      <w:r>
        <w:rPr>
          <w:rFonts w:ascii="Arial" w:hAnsi="Arial" w:eastAsia="Arial" w:cs="Arial"/>
          <w:sz w:val="22"/>
          <w:szCs w:val="22"/>
        </w:rPr>
        <w:t>✅ Giải thích vì sao 1D-CNN phù hợp với chuỗi đặc trưng audio</w:t>
      </w:r>
    </w:p>
    <w:p w14:paraId="53DC2001">
      <w:pPr>
        <w:pStyle w:val="17"/>
        <w:numPr>
          <w:ilvl w:val="0"/>
          <w:numId w:val="1"/>
        </w:numPr>
        <w:spacing w:after="80"/>
      </w:pPr>
      <w:r>
        <w:rPr>
          <w:rFonts w:ascii="Arial" w:hAnsi="Arial" w:eastAsia="Arial" w:cs="Arial"/>
          <w:sz w:val="22"/>
          <w:szCs w:val="22"/>
        </w:rPr>
        <w:t>✅ Giải thích vì sao MFCC ổn định hơn raw waveform trong lab</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DE63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50"/>
      <w:outlineLvl w:val="0"/>
    </w:pPr>
    <w:rPr>
      <w:rFonts w:ascii="Arial" w:hAnsi="Arial" w:eastAsia="Arial" w:cs="Arial"/>
      <w:b/>
      <w:bCs/>
      <w:color w:val="2E75B6"/>
      <w:sz w:val="32"/>
      <w:szCs w:val="32"/>
    </w:rPr>
  </w:style>
  <w:style w:type="paragraph" w:styleId="3">
    <w:name w:val="heading 2"/>
    <w:next w:val="1"/>
    <w:qFormat/>
    <w:uiPriority w:val="0"/>
    <w:pPr>
      <w:spacing w:before="240" w:after="100"/>
      <w:outlineLvl w:val="1"/>
    </w:pPr>
    <w:rPr>
      <w:rFonts w:ascii="Arial" w:hAnsi="Arial" w:eastAsia="Arial" w:cs="Arial"/>
      <w:b/>
      <w:bCs/>
      <w:color w:val="1F4E79"/>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5</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2026-05-13T07:25:00Z</dcterms:created>
  <dc:creator>Un-named</dc:creator>
  <cp:lastModifiedBy>Bá Tài</cp:lastModifiedBy>
  <dcterms:modified xsi:type="dcterms:W3CDTF">2026-05-13T07:32:00Z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AEAC7FCAC05D4721B990D8D7208E5A8E_12</vt:lpwstr>
  </property>
</Properties>
</file>