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A916" w14:textId="77CD641A" w:rsidR="00F303F7" w:rsidRDefault="001D6851">
      <w:r>
        <w:t>Dokumentace IFJ22</w:t>
      </w:r>
    </w:p>
    <w:p w14:paraId="47265651" w14:textId="3B8BB074" w:rsidR="001D6851" w:rsidRDefault="001D6851">
      <w:r>
        <w:t>Prolog</w:t>
      </w:r>
    </w:p>
    <w:p w14:paraId="0BF41FF4" w14:textId="5BE0E73A" w:rsidR="001D6851" w:rsidRDefault="001D6851">
      <w:proofErr w:type="spellStart"/>
      <w:r>
        <w:t>Teamwork</w:t>
      </w:r>
      <w:proofErr w:type="spellEnd"/>
    </w:p>
    <w:p w14:paraId="5E138498" w14:textId="5F6D353E" w:rsidR="001D6851" w:rsidRDefault="001D6851">
      <w:r>
        <w:t>Lex</w:t>
      </w:r>
    </w:p>
    <w:p w14:paraId="7BA07360" w14:textId="240A2D56" w:rsidR="001D6851" w:rsidRDefault="001D6851">
      <w:r>
        <w:t>Syntaktická analýza</w:t>
      </w:r>
    </w:p>
    <w:p w14:paraId="2F8FF79F" w14:textId="1396F72C" w:rsidR="00DE7BAA" w:rsidRDefault="00627158" w:rsidP="00DE7BAA">
      <w:pPr>
        <w:pStyle w:val="Odstavecseseznamem"/>
        <w:numPr>
          <w:ilvl w:val="0"/>
          <w:numId w:val="1"/>
        </w:numPr>
      </w:pPr>
      <w:r w:rsidRPr="00627158">
        <w:drawing>
          <wp:anchor distT="0" distB="0" distL="114300" distR="114300" simplePos="0" relativeHeight="251659264" behindDoc="1" locked="0" layoutInCell="1" allowOverlap="1" wp14:anchorId="0A144D3F" wp14:editId="7501DDC2">
            <wp:simplePos x="0" y="0"/>
            <wp:positionH relativeFrom="margin">
              <wp:posOffset>4675505</wp:posOffset>
            </wp:positionH>
            <wp:positionV relativeFrom="paragraph">
              <wp:posOffset>655955</wp:posOffset>
            </wp:positionV>
            <wp:extent cx="1663700" cy="1708785"/>
            <wp:effectExtent l="0" t="0" r="0" b="5715"/>
            <wp:wrapTight wrapText="bothSides">
              <wp:wrapPolygon edited="0">
                <wp:start x="0" y="0"/>
                <wp:lineTo x="0" y="21431"/>
                <wp:lineTo x="21270" y="21431"/>
                <wp:lineTo x="21270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851">
        <w:t>Syntaktickou analýzu shora dolů jsme se rozhodli realizovat pomocí metody rekurzivního sestupu</w:t>
      </w:r>
      <w:r w:rsidR="00D63DE8">
        <w:t>. Využívá se k </w:t>
      </w:r>
      <w:proofErr w:type="spellStart"/>
      <w:r w:rsidR="00D63DE8">
        <w:t>parsování</w:t>
      </w:r>
      <w:proofErr w:type="spellEnd"/>
      <w:r w:rsidR="00D63DE8">
        <w:t xml:space="preserve"> většiny vstupního kódu, pokud ale narazí na </w:t>
      </w:r>
      <w:proofErr w:type="spellStart"/>
      <w:r w:rsidR="00D63DE8">
        <w:t>neterminál</w:t>
      </w:r>
      <w:proofErr w:type="spellEnd"/>
      <w:r w:rsidR="00D63DE8">
        <w:t xml:space="preserve"> EXPR, značící výskyt výrazu, tak předá režii syntaktickému analyzátoru zdola nahoru. Ten </w:t>
      </w:r>
      <w:r w:rsidR="00DE7BAA">
        <w:t>je volán pouze zde a využívá metody precedenční analýzy.</w:t>
      </w:r>
    </w:p>
    <w:p w14:paraId="206B6D67" w14:textId="604A0B0E" w:rsidR="00DE7BAA" w:rsidRPr="00DE7BAA" w:rsidRDefault="00DE7BAA" w:rsidP="00DE7BAA">
      <w:pPr>
        <w:pStyle w:val="Odstavecseseznamem"/>
        <w:numPr>
          <w:ilvl w:val="0"/>
          <w:numId w:val="1"/>
        </w:numPr>
      </w:pPr>
      <w:proofErr w:type="gramStart"/>
      <w:r>
        <w:t>LL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1) </w:t>
      </w:r>
      <w:proofErr w:type="spellStart"/>
      <w:r>
        <w:rPr>
          <w:lang w:val="en-US"/>
        </w:rPr>
        <w:t>gramatika</w:t>
      </w:r>
      <w:proofErr w:type="spellEnd"/>
    </w:p>
    <w:p w14:paraId="2DD572D7" w14:textId="4C6202A6" w:rsidR="00DE7BAA" w:rsidRDefault="00DE7BAA" w:rsidP="00627158">
      <w:pPr>
        <w:spacing w:after="0" w:line="240" w:lineRule="auto"/>
        <w:ind w:left="357"/>
      </w:pPr>
      <w:r>
        <w:t>&lt;PROGRAM</w:t>
      </w:r>
      <w:proofErr w:type="gramStart"/>
      <w:r>
        <w:t>&gt;</w:t>
      </w:r>
      <w:r>
        <w:t xml:space="preserve"> ::=</w:t>
      </w:r>
      <w:proofErr w:type="gramEnd"/>
      <w:r>
        <w:t xml:space="preserve"> </w:t>
      </w:r>
      <w:r>
        <w:t>&lt;DEFFUNC&gt;</w:t>
      </w:r>
      <w:r>
        <w:t xml:space="preserve"> </w:t>
      </w:r>
      <w:r>
        <w:t>&lt;</w:t>
      </w:r>
      <w:r>
        <w:t>PROGRAM</w:t>
      </w:r>
      <w:r>
        <w:t>&gt;</w:t>
      </w:r>
    </w:p>
    <w:p w14:paraId="70A36ADC" w14:textId="331CEF64" w:rsidR="00DE7BAA" w:rsidRDefault="00DE7BAA" w:rsidP="00627158">
      <w:pPr>
        <w:spacing w:after="0" w:line="240" w:lineRule="auto"/>
        <w:ind w:left="357"/>
      </w:pPr>
      <w:r>
        <w:t>&lt;</w:t>
      </w:r>
      <w:r>
        <w:t>PROGRAM</w:t>
      </w:r>
      <w:proofErr w:type="gramStart"/>
      <w:r>
        <w:t>&gt;</w:t>
      </w:r>
      <w:r>
        <w:t xml:space="preserve"> ::=</w:t>
      </w:r>
      <w:proofErr w:type="gramEnd"/>
      <w:r>
        <w:t xml:space="preserve"> </w:t>
      </w:r>
      <w:r>
        <w:t>&lt;</w:t>
      </w:r>
      <w:r>
        <w:t>STAT</w:t>
      </w:r>
      <w:r>
        <w:t>&gt;</w:t>
      </w:r>
      <w:r>
        <w:t xml:space="preserve"> </w:t>
      </w:r>
      <w:r>
        <w:t>&lt;</w:t>
      </w:r>
      <w:r>
        <w:t>PROGRAM</w:t>
      </w:r>
      <w:r>
        <w:t>&gt;</w:t>
      </w:r>
    </w:p>
    <w:p w14:paraId="758A38F5" w14:textId="77C1B4F6" w:rsidR="00DE7BAA" w:rsidRDefault="00DE7BAA" w:rsidP="00627158">
      <w:pPr>
        <w:spacing w:after="0" w:line="240" w:lineRule="auto"/>
        <w:ind w:left="357"/>
      </w:pPr>
      <w:r>
        <w:t>&lt;</w:t>
      </w:r>
      <w:r>
        <w:t>PROGRAM</w:t>
      </w:r>
      <w:proofErr w:type="gramStart"/>
      <w:r>
        <w:t>&gt;</w:t>
      </w:r>
      <w:r>
        <w:t xml:space="preserve"> ::=</w:t>
      </w:r>
      <w:proofErr w:type="gramEnd"/>
      <w:r>
        <w:t xml:space="preserve"> </w:t>
      </w:r>
      <w:r w:rsidR="00474CA1">
        <w:t>T_</w:t>
      </w:r>
      <w:r>
        <w:t>EOF</w:t>
      </w:r>
    </w:p>
    <w:p w14:paraId="52B808D6" w14:textId="3E91FAB2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DEFFUNC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KW_FUNC</w:t>
      </w:r>
      <w:r w:rsidR="00DE7BAA">
        <w:t xml:space="preserve"> </w:t>
      </w:r>
      <w:r>
        <w:t>T_FUNC_ID</w:t>
      </w:r>
      <w:r w:rsidR="00DE7BAA">
        <w:t xml:space="preserve"> </w:t>
      </w:r>
      <w:r>
        <w:t>T_LBR</w:t>
      </w:r>
      <w:r w:rsidR="00DE7BAA">
        <w:t xml:space="preserve"> </w:t>
      </w:r>
      <w:r>
        <w:t>&lt;</w:t>
      </w:r>
      <w:r w:rsidR="00DE7BAA">
        <w:t>ARG</w:t>
      </w:r>
      <w:r>
        <w:t>&gt;</w:t>
      </w:r>
      <w:r w:rsidR="00DE7BAA">
        <w:t xml:space="preserve"> </w:t>
      </w:r>
      <w:r>
        <w:t>T_COL</w:t>
      </w:r>
      <w:r w:rsidR="00DE7BAA">
        <w:t xml:space="preserve"> </w:t>
      </w:r>
      <w:r>
        <w:t>&lt;</w:t>
      </w:r>
      <w:r w:rsidR="00DE7BAA">
        <w:t>TYPE</w:t>
      </w:r>
      <w:r>
        <w:t>&gt;</w:t>
      </w:r>
      <w:r w:rsidR="00DE7BAA">
        <w:t xml:space="preserve"> </w:t>
      </w:r>
      <w:r>
        <w:t>T_LCBR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7937E111" w14:textId="36236E68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ARG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&lt;</w:t>
      </w:r>
      <w:r w:rsidR="00DE7BAA">
        <w:t>TYPE</w:t>
      </w:r>
      <w:r>
        <w:t>&gt;</w:t>
      </w:r>
      <w:r w:rsidR="00DE7BAA">
        <w:t xml:space="preserve"> </w:t>
      </w:r>
      <w:r>
        <w:t>&lt;</w:t>
      </w:r>
      <w:r w:rsidR="00DE7BAA">
        <w:t>PARAM</w:t>
      </w:r>
      <w:r>
        <w:t>&gt;</w:t>
      </w:r>
      <w:r w:rsidR="00DE7BAA">
        <w:t xml:space="preserve"> </w:t>
      </w:r>
      <w:r>
        <w:t>&lt;</w:t>
      </w:r>
      <w:r w:rsidR="00DE7BAA">
        <w:t>ARGLIST</w:t>
      </w:r>
      <w:r>
        <w:t>&gt;</w:t>
      </w:r>
    </w:p>
    <w:p w14:paraId="6FC23585" w14:textId="6A490B91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ARG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T_RBR</w:t>
      </w:r>
    </w:p>
    <w:p w14:paraId="088C2256" w14:textId="44408FAF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ARGLIST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T_COMMA</w:t>
      </w:r>
      <w:r w:rsidR="00DE7BAA">
        <w:t xml:space="preserve"> </w:t>
      </w:r>
      <w:r>
        <w:t>&lt;</w:t>
      </w:r>
      <w:r w:rsidR="00DE7BAA">
        <w:t>ARG</w:t>
      </w:r>
      <w:r>
        <w:t>&gt;</w:t>
      </w:r>
      <w:r w:rsidR="00DE7BAA">
        <w:t xml:space="preserve"> </w:t>
      </w:r>
      <w:r>
        <w:t>&lt;</w:t>
      </w:r>
      <w:r w:rsidR="00DE7BAA">
        <w:t>ARGLIST</w:t>
      </w:r>
      <w:r>
        <w:t>&gt;</w:t>
      </w:r>
    </w:p>
    <w:p w14:paraId="030DE9D4" w14:textId="2B0A333D" w:rsidR="00DE7BAA" w:rsidRDefault="00627158" w:rsidP="00627158">
      <w:pPr>
        <w:tabs>
          <w:tab w:val="left" w:pos="6683"/>
        </w:tabs>
        <w:spacing w:after="0" w:line="240" w:lineRule="auto"/>
        <w:ind w:left="357"/>
      </w:pPr>
      <w:r w:rsidRPr="00627158">
        <w:drawing>
          <wp:anchor distT="0" distB="0" distL="114300" distR="114300" simplePos="0" relativeHeight="251660288" behindDoc="1" locked="0" layoutInCell="1" allowOverlap="1" wp14:anchorId="3D3A2F58" wp14:editId="651101FA">
            <wp:simplePos x="0" y="0"/>
            <wp:positionH relativeFrom="column">
              <wp:posOffset>4573905</wp:posOffset>
            </wp:positionH>
            <wp:positionV relativeFrom="paragraph">
              <wp:posOffset>130810</wp:posOffset>
            </wp:positionV>
            <wp:extent cx="1747520" cy="1739900"/>
            <wp:effectExtent l="0" t="0" r="5080" b="0"/>
            <wp:wrapTight wrapText="bothSides">
              <wp:wrapPolygon edited="0">
                <wp:start x="0" y="0"/>
                <wp:lineTo x="0" y="21285"/>
                <wp:lineTo x="21427" y="21285"/>
                <wp:lineTo x="21427" y="0"/>
                <wp:lineTo x="0" y="0"/>
              </wp:wrapPolygon>
            </wp:wrapTight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CA1">
        <w:t>&lt;</w:t>
      </w:r>
      <w:r w:rsidR="00DE7BAA">
        <w:t>ARGLIST</w:t>
      </w:r>
      <w:proofErr w:type="gramStart"/>
      <w:r w:rsidR="00474CA1">
        <w:t>&gt;</w:t>
      </w:r>
      <w:r w:rsidR="00DE7BAA">
        <w:t xml:space="preserve"> ::=</w:t>
      </w:r>
      <w:proofErr w:type="gramEnd"/>
      <w:r w:rsidR="00DE7BAA">
        <w:t xml:space="preserve"> </w:t>
      </w:r>
      <w:r w:rsidR="00474CA1">
        <w:t>T_RBR</w:t>
      </w:r>
      <w:r>
        <w:tab/>
      </w:r>
    </w:p>
    <w:p w14:paraId="47D0206A" w14:textId="40557F87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PARAM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T_ID</w:t>
      </w:r>
    </w:p>
    <w:p w14:paraId="16785768" w14:textId="2B2C3CEA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PARAM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&lt;</w:t>
      </w:r>
      <w:r w:rsidR="00DE7BAA">
        <w:t>CONST</w:t>
      </w:r>
      <w:r>
        <w:t>&gt;</w:t>
      </w:r>
    </w:p>
    <w:p w14:paraId="21BDF38B" w14:textId="31F81F16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PARAM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T_RBR</w:t>
      </w:r>
    </w:p>
    <w:p w14:paraId="0F34EF45" w14:textId="2F205866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PARAMLIST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T_COMMA</w:t>
      </w:r>
      <w:r w:rsidR="00DE7BAA">
        <w:t xml:space="preserve"> </w:t>
      </w:r>
      <w:r>
        <w:t>&lt;</w:t>
      </w:r>
      <w:r w:rsidR="00DE7BAA">
        <w:t>PARAM</w:t>
      </w:r>
      <w:r>
        <w:t>&gt;</w:t>
      </w:r>
      <w:r w:rsidR="00DE7BAA">
        <w:t xml:space="preserve"> </w:t>
      </w:r>
      <w:r>
        <w:t>&lt;</w:t>
      </w:r>
      <w:r w:rsidR="00DE7BAA">
        <w:t>PARAMLIST</w:t>
      </w:r>
      <w:r>
        <w:t>&gt;</w:t>
      </w:r>
    </w:p>
    <w:p w14:paraId="7CCBE063" w14:textId="5325340D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PARAMLIST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T_RBR</w:t>
      </w:r>
    </w:p>
    <w:p w14:paraId="346C2A41" w14:textId="38B5EE86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TYPE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KW_STRING</w:t>
      </w:r>
    </w:p>
    <w:p w14:paraId="349DD5DB" w14:textId="6ABC13CA" w:rsidR="00DE7BAA" w:rsidRDefault="00474CA1" w:rsidP="00627158">
      <w:pPr>
        <w:spacing w:after="0" w:line="240" w:lineRule="auto"/>
        <w:ind w:left="357"/>
      </w:pPr>
      <w:r>
        <w:t>&lt;TYPE</w:t>
      </w:r>
      <w:proofErr w:type="gramStart"/>
      <w:r>
        <w:t>&gt;</w:t>
      </w:r>
      <w:r>
        <w:t xml:space="preserve"> </w:t>
      </w:r>
      <w:r w:rsidR="00DE7BAA">
        <w:t>::=</w:t>
      </w:r>
      <w:proofErr w:type="gramEnd"/>
      <w:r>
        <w:t xml:space="preserve"> KW_INT</w:t>
      </w:r>
    </w:p>
    <w:p w14:paraId="26220F06" w14:textId="17DF5F85" w:rsidR="00DE7BAA" w:rsidRDefault="00474CA1" w:rsidP="00627158">
      <w:pPr>
        <w:spacing w:after="0" w:line="240" w:lineRule="auto"/>
        <w:ind w:left="357"/>
      </w:pPr>
      <w:r>
        <w:t>&lt;TYPE</w:t>
      </w:r>
      <w:proofErr w:type="gramStart"/>
      <w:r>
        <w:t>&gt;</w:t>
      </w:r>
      <w:r>
        <w:t xml:space="preserve"> </w:t>
      </w:r>
      <w:r w:rsidR="00DE7BAA">
        <w:t>::=</w:t>
      </w:r>
      <w:proofErr w:type="gramEnd"/>
      <w:r w:rsidR="00DE7BAA">
        <w:t xml:space="preserve"> </w:t>
      </w:r>
      <w:r>
        <w:t>KW_FLOAT</w:t>
      </w:r>
    </w:p>
    <w:p w14:paraId="03A71234" w14:textId="0CE46B77" w:rsidR="00DE7BAA" w:rsidRDefault="00474CA1" w:rsidP="00627158">
      <w:pPr>
        <w:spacing w:after="0" w:line="240" w:lineRule="auto"/>
        <w:ind w:left="357"/>
      </w:pPr>
      <w:r>
        <w:t>&lt;TYPE</w:t>
      </w:r>
      <w:proofErr w:type="gramStart"/>
      <w:r>
        <w:t>&gt;</w:t>
      </w:r>
      <w:r>
        <w:t xml:space="preserve"> </w:t>
      </w:r>
      <w:r w:rsidR="00DE7BAA">
        <w:t>::=</w:t>
      </w:r>
      <w:proofErr w:type="gramEnd"/>
      <w:r w:rsidR="00DE7BAA">
        <w:t xml:space="preserve"> </w:t>
      </w:r>
      <w:r>
        <w:t>KW_NULL</w:t>
      </w:r>
    </w:p>
    <w:p w14:paraId="3B721122" w14:textId="7DB50C9A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CONST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T_INT</w:t>
      </w:r>
    </w:p>
    <w:p w14:paraId="220820B1" w14:textId="6D6DFC5D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CONST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T_STRING</w:t>
      </w:r>
    </w:p>
    <w:p w14:paraId="2CDAE9E3" w14:textId="2F777372" w:rsidR="00DE7BAA" w:rsidRDefault="00627158" w:rsidP="00627158">
      <w:pPr>
        <w:spacing w:after="0" w:line="240" w:lineRule="auto"/>
        <w:ind w:left="357"/>
      </w:pPr>
      <w:r w:rsidRPr="00627158">
        <w:drawing>
          <wp:anchor distT="0" distB="0" distL="114300" distR="114300" simplePos="0" relativeHeight="251661312" behindDoc="1" locked="0" layoutInCell="1" allowOverlap="1" wp14:anchorId="65574D3D" wp14:editId="19910E1E">
            <wp:simplePos x="0" y="0"/>
            <wp:positionH relativeFrom="column">
              <wp:posOffset>4631055</wp:posOffset>
            </wp:positionH>
            <wp:positionV relativeFrom="paragraph">
              <wp:posOffset>8890</wp:posOffset>
            </wp:positionV>
            <wp:extent cx="179070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370" y="21484"/>
                <wp:lineTo x="21370" y="0"/>
                <wp:lineTo x="0" y="0"/>
              </wp:wrapPolygon>
            </wp:wrapTight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CA1">
        <w:t>&lt;</w:t>
      </w:r>
      <w:r w:rsidR="00DE7BAA">
        <w:t>CONST</w:t>
      </w:r>
      <w:proofErr w:type="gramStart"/>
      <w:r w:rsidR="00474CA1">
        <w:t>&gt;</w:t>
      </w:r>
      <w:r w:rsidR="00DE7BAA">
        <w:t xml:space="preserve"> ::=</w:t>
      </w:r>
      <w:proofErr w:type="gramEnd"/>
      <w:r w:rsidR="00DE7BAA">
        <w:t xml:space="preserve"> </w:t>
      </w:r>
      <w:r w:rsidR="00474CA1">
        <w:t>T_FLOAT</w:t>
      </w:r>
    </w:p>
    <w:p w14:paraId="1C0D639D" w14:textId="1BB51FA6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CONST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KW_NULL</w:t>
      </w:r>
    </w:p>
    <w:p w14:paraId="48B35015" w14:textId="45E4D955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KW_IF</w:t>
      </w:r>
      <w:r w:rsidR="00DE7BAA">
        <w:t xml:space="preserve"> </w:t>
      </w:r>
      <w:r>
        <w:t>T_LBR</w:t>
      </w:r>
      <w:r w:rsidR="00DE7BAA">
        <w:t xml:space="preserve"> </w:t>
      </w:r>
      <w:r>
        <w:t>&lt;</w:t>
      </w:r>
      <w:r w:rsidR="00DE7BAA">
        <w:t>EXPR</w:t>
      </w:r>
      <w:r>
        <w:t>&gt;</w:t>
      </w:r>
      <w:r w:rsidR="00DE7BAA">
        <w:t xml:space="preserve"> </w:t>
      </w:r>
      <w:r>
        <w:t>T_LCBR</w:t>
      </w:r>
      <w:r w:rsidR="00DE7BAA">
        <w:t xml:space="preserve"> </w:t>
      </w:r>
      <w:r>
        <w:t>&lt;</w:t>
      </w:r>
      <w:r w:rsidR="00DE7BAA">
        <w:t>STAT</w:t>
      </w:r>
      <w:r>
        <w:t>&gt;</w:t>
      </w:r>
      <w:r w:rsidR="00DE7BAA">
        <w:t xml:space="preserve"> </w:t>
      </w:r>
      <w:r>
        <w:t>KW_ELSE</w:t>
      </w:r>
      <w:r w:rsidR="00DE7BAA">
        <w:t xml:space="preserve"> </w:t>
      </w:r>
      <w:r>
        <w:t>T_LCBR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22140B80" w14:textId="61EF8A3D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KW_WHILE</w:t>
      </w:r>
      <w:r w:rsidR="00DE7BAA">
        <w:t xml:space="preserve"> </w:t>
      </w:r>
      <w:r>
        <w:t>T_LBR</w:t>
      </w:r>
      <w:r w:rsidR="00DE7BAA">
        <w:t xml:space="preserve"> </w:t>
      </w:r>
      <w:r>
        <w:t>&lt;</w:t>
      </w:r>
      <w:r w:rsidR="00DE7BAA">
        <w:t>EXPR</w:t>
      </w:r>
      <w:r>
        <w:t>&gt;</w:t>
      </w:r>
      <w:r w:rsidR="00DE7BAA">
        <w:t xml:space="preserve"> </w:t>
      </w:r>
      <w:r>
        <w:t>T_LCBR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7609E71E" w14:textId="74E49661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KW_RET</w:t>
      </w:r>
      <w:r w:rsidR="00DE7BAA">
        <w:t xml:space="preserve"> </w:t>
      </w:r>
      <w:r>
        <w:t>&lt;</w:t>
      </w:r>
      <w:r w:rsidR="00DE7BAA">
        <w:t>EXPR</w:t>
      </w:r>
      <w:r>
        <w:t>&gt;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74F45DE2" w14:textId="03017950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T_ID</w:t>
      </w:r>
      <w:r w:rsidR="00DE7BAA">
        <w:t xml:space="preserve"> </w:t>
      </w:r>
      <w:r>
        <w:t>T_ASSIGN</w:t>
      </w:r>
      <w:r w:rsidR="00DE7BAA">
        <w:t xml:space="preserve"> </w:t>
      </w:r>
      <w:r>
        <w:t>&lt;</w:t>
      </w:r>
      <w:r w:rsidR="00DE7BAA">
        <w:t>ASSIGN_TYPE</w:t>
      </w:r>
      <w:r>
        <w:t>&gt;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5DC2AE32" w14:textId="7897CE86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T_ID</w:t>
      </w:r>
      <w:r w:rsidR="00DE7BAA">
        <w:t xml:space="preserve"> </w:t>
      </w:r>
      <w:r>
        <w:t>&lt;</w:t>
      </w:r>
      <w:r w:rsidR="00DE7BAA">
        <w:t>TYPE</w:t>
      </w:r>
      <w:r>
        <w:t>&gt;</w:t>
      </w:r>
      <w:r w:rsidR="00DE7BAA">
        <w:t xml:space="preserve"> </w:t>
      </w:r>
      <w:r>
        <w:t>T_SEM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10A1A130" w14:textId="354BE182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&lt;</w:t>
      </w:r>
      <w:r w:rsidR="00DE7BAA">
        <w:t>FUNC_CALL</w:t>
      </w:r>
      <w:r>
        <w:t>&gt;</w:t>
      </w:r>
      <w:r w:rsidR="00DE7BAA">
        <w:t xml:space="preserve"> </w:t>
      </w:r>
      <w:r>
        <w:t>&lt;</w:t>
      </w:r>
      <w:r w:rsidR="00DE7BAA">
        <w:t>STAT</w:t>
      </w:r>
      <w:r>
        <w:t>&gt;</w:t>
      </w:r>
    </w:p>
    <w:p w14:paraId="23B16CEE" w14:textId="60849C6D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T_RCBR</w:t>
      </w:r>
    </w:p>
    <w:p w14:paraId="68ACACAB" w14:textId="603AE3FC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STAT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proofErr w:type="spellStart"/>
      <w:r w:rsidR="00DE7BAA">
        <w:t>eps</w:t>
      </w:r>
      <w:proofErr w:type="spellEnd"/>
    </w:p>
    <w:p w14:paraId="4368FD87" w14:textId="077BE3A8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ASSIGN_TYPE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&lt;</w:t>
      </w:r>
      <w:r w:rsidR="00DE7BAA">
        <w:t>EXPR</w:t>
      </w:r>
      <w:r>
        <w:t>&gt;</w:t>
      </w:r>
    </w:p>
    <w:p w14:paraId="2DD302FB" w14:textId="5EF2CFC1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ASSIGN_TYPE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&lt;</w:t>
      </w:r>
      <w:r w:rsidR="00DE7BAA">
        <w:t>FUNC_CALL</w:t>
      </w:r>
      <w:r>
        <w:t>&gt;</w:t>
      </w:r>
    </w:p>
    <w:p w14:paraId="13260FFB" w14:textId="6739683D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FUNC_CALL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</w:t>
      </w:r>
      <w:r>
        <w:t>T_FUNC_ID</w:t>
      </w:r>
      <w:r w:rsidR="00DE7BAA">
        <w:t xml:space="preserve"> </w:t>
      </w:r>
      <w:r>
        <w:t>T_LBR</w:t>
      </w:r>
      <w:r w:rsidR="00DE7BAA">
        <w:t xml:space="preserve"> </w:t>
      </w:r>
      <w:r>
        <w:t>&lt;</w:t>
      </w:r>
      <w:r w:rsidR="00DE7BAA">
        <w:t>PARAM</w:t>
      </w:r>
      <w:r>
        <w:t>&gt;</w:t>
      </w:r>
      <w:r w:rsidR="00DE7BAA">
        <w:t xml:space="preserve"> </w:t>
      </w:r>
      <w:r>
        <w:t>&lt;</w:t>
      </w:r>
      <w:r w:rsidR="00DE7BAA">
        <w:t>PARAMLIST</w:t>
      </w:r>
      <w:r>
        <w:t>&gt;</w:t>
      </w:r>
      <w:r w:rsidR="00DE7BAA">
        <w:t xml:space="preserve"> </w:t>
      </w:r>
      <w:r>
        <w:t>T_SEM</w:t>
      </w:r>
    </w:p>
    <w:p w14:paraId="3FE84C9A" w14:textId="53158075" w:rsidR="00DE7BAA" w:rsidRDefault="00474CA1" w:rsidP="00627158">
      <w:pPr>
        <w:spacing w:after="0" w:line="240" w:lineRule="auto"/>
        <w:ind w:left="357"/>
      </w:pPr>
      <w:r>
        <w:t>&lt;</w:t>
      </w:r>
      <w:r w:rsidR="00DE7BAA">
        <w:t>EXPR</w:t>
      </w:r>
      <w:proofErr w:type="gramStart"/>
      <w:r>
        <w:t>&gt;</w:t>
      </w:r>
      <w:r w:rsidR="00DE7BAA">
        <w:t xml:space="preserve"> ::=</w:t>
      </w:r>
      <w:proofErr w:type="gramEnd"/>
      <w:r w:rsidR="00DE7BAA">
        <w:t xml:space="preserve"> preceden</w:t>
      </w:r>
      <w:r>
        <w:t>ční</w:t>
      </w:r>
      <w:r w:rsidR="00DE7BAA">
        <w:t xml:space="preserve"> anal</w:t>
      </w:r>
      <w:r>
        <w:t>ý</w:t>
      </w:r>
      <w:r w:rsidR="00DE7BAA">
        <w:t>za</w:t>
      </w:r>
    </w:p>
    <w:p w14:paraId="7AEDE915" w14:textId="1413D001" w:rsidR="00627158" w:rsidRDefault="00627158" w:rsidP="00627158">
      <w:pPr>
        <w:spacing w:after="0" w:line="240" w:lineRule="auto"/>
        <w:ind w:left="357"/>
      </w:pPr>
    </w:p>
    <w:p w14:paraId="571F7620" w14:textId="6D039991" w:rsidR="00627158" w:rsidRDefault="00627158" w:rsidP="00627158">
      <w:pPr>
        <w:spacing w:after="0" w:line="240" w:lineRule="auto"/>
        <w:ind w:left="357"/>
      </w:pPr>
    </w:p>
    <w:p w14:paraId="3E2737C0" w14:textId="77777777" w:rsidR="00627158" w:rsidRPr="00DE7BAA" w:rsidRDefault="00627158" w:rsidP="00627158">
      <w:pPr>
        <w:spacing w:after="0" w:line="240" w:lineRule="auto"/>
        <w:ind w:left="357"/>
      </w:pPr>
    </w:p>
    <w:p w14:paraId="33C0996A" w14:textId="74698627" w:rsidR="00DE7BAA" w:rsidRDefault="00627158" w:rsidP="00DE7BAA">
      <w:pPr>
        <w:pStyle w:val="Odstavecseseznamem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94C9C7E" wp14:editId="2166AC9B">
            <wp:simplePos x="0" y="0"/>
            <wp:positionH relativeFrom="margin">
              <wp:align>center</wp:align>
            </wp:positionH>
            <wp:positionV relativeFrom="paragraph">
              <wp:posOffset>237197</wp:posOffset>
            </wp:positionV>
            <wp:extent cx="7344410" cy="4044315"/>
            <wp:effectExtent l="0" t="0" r="8890" b="0"/>
            <wp:wrapTight wrapText="bothSides">
              <wp:wrapPolygon edited="0">
                <wp:start x="0" y="0"/>
                <wp:lineTo x="0" y="21468"/>
                <wp:lineTo x="21570" y="21468"/>
                <wp:lineTo x="21570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BAA">
        <w:t xml:space="preserve">Vizualizace </w:t>
      </w:r>
      <w:proofErr w:type="spellStart"/>
      <w:r w:rsidR="00DE7BAA">
        <w:t>parsovacího</w:t>
      </w:r>
      <w:proofErr w:type="spellEnd"/>
      <w:r w:rsidR="00DE7BAA">
        <w:t xml:space="preserve"> stromu</w:t>
      </w:r>
    </w:p>
    <w:p w14:paraId="0E560B6D" w14:textId="1EE5E406" w:rsidR="00627158" w:rsidRPr="00DE7BAA" w:rsidRDefault="00627158" w:rsidP="00627158">
      <w:pPr>
        <w:pStyle w:val="Odstavecseseznamem"/>
      </w:pPr>
    </w:p>
    <w:p w14:paraId="7AA8BCB1" w14:textId="6BA57FDD" w:rsidR="00DE7BAA" w:rsidRPr="001D6851" w:rsidRDefault="00DE7BAA" w:rsidP="00DE7BAA">
      <w:pPr>
        <w:pStyle w:val="Odstavecseseznamem"/>
        <w:numPr>
          <w:ilvl w:val="0"/>
          <w:numId w:val="1"/>
        </w:numPr>
      </w:pPr>
      <w:proofErr w:type="gramStart"/>
      <w:r>
        <w:t>LL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1) </w:t>
      </w:r>
      <w:proofErr w:type="spellStart"/>
      <w:r>
        <w:rPr>
          <w:lang w:val="en-US"/>
        </w:rPr>
        <w:t>tabulka</w:t>
      </w:r>
      <w:proofErr w:type="spellEnd"/>
    </w:p>
    <w:sectPr w:rsidR="00DE7BAA" w:rsidRPr="001D6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B21"/>
    <w:multiLevelType w:val="hybridMultilevel"/>
    <w:tmpl w:val="8A568A7E"/>
    <w:lvl w:ilvl="0" w:tplc="967EF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1"/>
    <w:rsid w:val="001D6851"/>
    <w:rsid w:val="00474CA1"/>
    <w:rsid w:val="00627158"/>
    <w:rsid w:val="007802B5"/>
    <w:rsid w:val="009D0B9D"/>
    <w:rsid w:val="00D63DE8"/>
    <w:rsid w:val="00DE7BAA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DC00"/>
  <w15:chartTrackingRefBased/>
  <w15:docId w15:val="{FB193969-D190-483E-9A92-94ADED60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206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Zavadil Lukáš (241722)</dc:creator>
  <cp:keywords/>
  <dc:description/>
  <cp:lastModifiedBy>Zavadil Lukáš (241722)</cp:lastModifiedBy>
  <cp:revision>1</cp:revision>
  <dcterms:created xsi:type="dcterms:W3CDTF">2022-12-04T21:41:00Z</dcterms:created>
  <dcterms:modified xsi:type="dcterms:W3CDTF">2022-12-04T23:08:00Z</dcterms:modified>
</cp:coreProperties>
</file>