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C8609B" w:rsidP="00813EC1">
      <w:pPr>
        <w:spacing w:after="240"/>
        <w:jc w:val="center"/>
        <w:rPr>
          <w:color w:val="000000"/>
          <w:sz w:val="23"/>
          <w:szCs w:val="23"/>
        </w:rPr>
      </w:pPr>
      <w:hyperlink r:id="rId8" w:history="1">
        <w:r w:rsidR="00813EC1" w:rsidRPr="00813EC1">
          <w:rPr>
            <w:color w:val="000000"/>
            <w:sz w:val="23"/>
            <w:szCs w:val="23"/>
          </w:rPr>
          <w:t xml:space="preserve">Bernard </w:t>
        </w:r>
        <w:proofErr w:type="spellStart"/>
        <w:r w:rsidR="00813EC1" w:rsidRPr="00813EC1">
          <w:rPr>
            <w:color w:val="000000"/>
            <w:sz w:val="23"/>
            <w:szCs w:val="23"/>
          </w:rPr>
          <w:t>Parenteau</w:t>
        </w:r>
        <w:proofErr w:type="spellEnd"/>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72328EA3" w14:textId="66E6DAE0" w:rsidR="00C563C4" w:rsidRPr="00804B83" w:rsidRDefault="00C563C4" w:rsidP="00C563C4">
      <w:pPr>
        <w:pStyle w:val="Standard"/>
        <w:spacing w:after="240"/>
      </w:pPr>
      <w:proofErr w:type="gramStart"/>
      <w:r w:rsidRPr="00804B83">
        <w:rPr>
          <w:rFonts w:ascii="Times New Roman" w:eastAsia="Times New Roman" w:hAnsi="Times New Roman" w:cs="Times New Roman"/>
        </w:rPr>
        <w:lastRenderedPageBreak/>
        <w:t>Copyright © Florida International University 2014.</w:t>
      </w:r>
      <w:proofErr w:type="gramEnd"/>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sidR="00F00CC5">
        <w:rPr>
          <w:rFonts w:ascii="Times New Roman" w:eastAsia="Times New Roman" w:hAnsi="Times New Roman" w:cs="Times New Roman"/>
        </w:rPr>
        <w:t xml:space="preserve">, </w:t>
      </w:r>
      <w:r w:rsidR="00F00CC5" w:rsidRPr="00804B83">
        <w:rPr>
          <w:rFonts w:ascii="Times New Roman" w:eastAsia="Times New Roman" w:hAnsi="Times New Roman" w:cs="Times New Roman"/>
        </w:rPr>
        <w:t>School of Computing &amp; Information Sciences</w:t>
      </w:r>
      <w:r w:rsidRPr="00804B83">
        <w:rPr>
          <w:rFonts w:ascii="Times New Roman" w:eastAsia="Times New Roman" w:hAnsi="Times New Roman" w:cs="Times New Roman"/>
        </w:rPr>
        <w:t>. Redistribution or commercial use is strictly prohibited.</w:t>
      </w:r>
    </w:p>
    <w:p w14:paraId="4E3706D5" w14:textId="77777777" w:rsidR="00C563C4" w:rsidRDefault="00C563C4" w:rsidP="00813EC1">
      <w:pPr>
        <w:spacing w:after="240"/>
        <w:jc w:val="center"/>
        <w:rPr>
          <w:color w:val="000000"/>
          <w:sz w:val="23"/>
          <w:szCs w:val="23"/>
        </w:rPr>
      </w:pPr>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Contents</w:t>
          </w:r>
        </w:p>
        <w:p w14:paraId="666BB79E" w14:textId="77777777" w:rsidR="00CB1576"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CB1576" w:rsidRPr="00243E0F">
            <w:rPr>
              <w:rFonts w:ascii="Times New Roman" w:eastAsia="Times New Roman" w:hAnsi="Times New Roman" w:cs="Times New Roman"/>
              <w:noProof/>
            </w:rPr>
            <w:t>1. Introduction</w:t>
          </w:r>
          <w:r w:rsidR="00CB1576">
            <w:rPr>
              <w:noProof/>
            </w:rPr>
            <w:tab/>
          </w:r>
          <w:r w:rsidR="00CB1576">
            <w:rPr>
              <w:noProof/>
            </w:rPr>
            <w:fldChar w:fldCharType="begin"/>
          </w:r>
          <w:r w:rsidR="00CB1576">
            <w:rPr>
              <w:noProof/>
            </w:rPr>
            <w:instrText xml:space="preserve"> PAGEREF _Toc273358651 \h </w:instrText>
          </w:r>
          <w:r w:rsidR="00CB1576">
            <w:rPr>
              <w:noProof/>
            </w:rPr>
          </w:r>
          <w:r w:rsidR="00CB1576">
            <w:rPr>
              <w:noProof/>
            </w:rPr>
            <w:fldChar w:fldCharType="separate"/>
          </w:r>
          <w:r w:rsidR="00134675">
            <w:rPr>
              <w:noProof/>
            </w:rPr>
            <w:t>5</w:t>
          </w:r>
          <w:r w:rsidR="00CB1576">
            <w:rPr>
              <w:noProof/>
            </w:rPr>
            <w:fldChar w:fldCharType="end"/>
          </w:r>
        </w:p>
        <w:p w14:paraId="4D701412"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_Toc273358652 \h </w:instrText>
          </w:r>
          <w:r>
            <w:rPr>
              <w:noProof/>
            </w:rPr>
          </w:r>
          <w:r>
            <w:rPr>
              <w:noProof/>
            </w:rPr>
            <w:fldChar w:fldCharType="separate"/>
          </w:r>
          <w:r w:rsidR="00134675">
            <w:rPr>
              <w:noProof/>
            </w:rPr>
            <w:t>5</w:t>
          </w:r>
          <w:r>
            <w:rPr>
              <w:noProof/>
            </w:rPr>
            <w:fldChar w:fldCharType="end"/>
          </w:r>
        </w:p>
        <w:p w14:paraId="5FBED10D"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_Toc273358653 \h </w:instrText>
          </w:r>
          <w:r>
            <w:rPr>
              <w:noProof/>
            </w:rPr>
          </w:r>
          <w:r>
            <w:rPr>
              <w:noProof/>
            </w:rPr>
            <w:fldChar w:fldCharType="separate"/>
          </w:r>
          <w:r w:rsidR="00134675">
            <w:rPr>
              <w:noProof/>
            </w:rPr>
            <w:t>5</w:t>
          </w:r>
          <w:r>
            <w:rPr>
              <w:noProof/>
            </w:rPr>
            <w:fldChar w:fldCharType="end"/>
          </w:r>
        </w:p>
        <w:p w14:paraId="3666C9BF"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_Toc273358654 \h </w:instrText>
          </w:r>
          <w:r>
            <w:rPr>
              <w:noProof/>
            </w:rPr>
          </w:r>
          <w:r>
            <w:rPr>
              <w:noProof/>
            </w:rPr>
            <w:fldChar w:fldCharType="separate"/>
          </w:r>
          <w:r w:rsidR="00134675">
            <w:rPr>
              <w:noProof/>
            </w:rPr>
            <w:t>6</w:t>
          </w:r>
          <w:r>
            <w:rPr>
              <w:noProof/>
            </w:rPr>
            <w:fldChar w:fldCharType="end"/>
          </w:r>
        </w:p>
        <w:p w14:paraId="20567F0D"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_Toc273358655 \h </w:instrText>
          </w:r>
          <w:r>
            <w:rPr>
              <w:noProof/>
            </w:rPr>
          </w:r>
          <w:r>
            <w:rPr>
              <w:noProof/>
            </w:rPr>
            <w:fldChar w:fldCharType="separate"/>
          </w:r>
          <w:r w:rsidR="00134675">
            <w:rPr>
              <w:noProof/>
            </w:rPr>
            <w:t>6</w:t>
          </w:r>
          <w:r>
            <w:rPr>
              <w:noProof/>
            </w:rPr>
            <w:fldChar w:fldCharType="end"/>
          </w:r>
        </w:p>
        <w:p w14:paraId="3154E752" w14:textId="77777777" w:rsidR="00CB1576" w:rsidRDefault="00CB1576">
          <w:pPr>
            <w:pStyle w:val="TOC1"/>
            <w:tabs>
              <w:tab w:val="right" w:leader="dot" w:pos="8630"/>
            </w:tabs>
            <w:rPr>
              <w:noProof/>
              <w:sz w:val="24"/>
              <w:szCs w:val="24"/>
              <w:lang w:eastAsia="ja-JP"/>
            </w:rPr>
          </w:pPr>
          <w:r w:rsidRPr="00243E0F">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_Toc273358656 \h </w:instrText>
          </w:r>
          <w:r>
            <w:rPr>
              <w:noProof/>
            </w:rPr>
          </w:r>
          <w:r>
            <w:rPr>
              <w:noProof/>
            </w:rPr>
            <w:fldChar w:fldCharType="separate"/>
          </w:r>
          <w:r w:rsidR="00134675">
            <w:rPr>
              <w:noProof/>
            </w:rPr>
            <w:t>7</w:t>
          </w:r>
          <w:r>
            <w:rPr>
              <w:noProof/>
            </w:rPr>
            <w:fldChar w:fldCharType="end"/>
          </w:r>
        </w:p>
        <w:p w14:paraId="213B0736"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_Toc273358657 \h </w:instrText>
          </w:r>
          <w:r>
            <w:rPr>
              <w:noProof/>
            </w:rPr>
          </w:r>
          <w:r>
            <w:rPr>
              <w:noProof/>
            </w:rPr>
            <w:fldChar w:fldCharType="separate"/>
          </w:r>
          <w:r w:rsidR="00134675">
            <w:rPr>
              <w:noProof/>
            </w:rPr>
            <w:t>7</w:t>
          </w:r>
          <w:r>
            <w:rPr>
              <w:noProof/>
            </w:rPr>
            <w:fldChar w:fldCharType="end"/>
          </w:r>
        </w:p>
        <w:p w14:paraId="709074F6"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_Toc273358658 \h </w:instrText>
          </w:r>
          <w:r>
            <w:rPr>
              <w:noProof/>
            </w:rPr>
          </w:r>
          <w:r>
            <w:rPr>
              <w:noProof/>
            </w:rPr>
            <w:fldChar w:fldCharType="separate"/>
          </w:r>
          <w:r w:rsidR="00134675">
            <w:rPr>
              <w:noProof/>
            </w:rPr>
            <w:t>7</w:t>
          </w:r>
          <w:r>
            <w:rPr>
              <w:noProof/>
            </w:rPr>
            <w:fldChar w:fldCharType="end"/>
          </w:r>
        </w:p>
        <w:p w14:paraId="70E3F31B"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_Toc273358659 \h </w:instrText>
          </w:r>
          <w:r>
            <w:rPr>
              <w:noProof/>
            </w:rPr>
          </w:r>
          <w:r>
            <w:rPr>
              <w:noProof/>
            </w:rPr>
            <w:fldChar w:fldCharType="separate"/>
          </w:r>
          <w:r w:rsidR="00134675">
            <w:rPr>
              <w:noProof/>
            </w:rPr>
            <w:t>8</w:t>
          </w:r>
          <w:r>
            <w:rPr>
              <w:noProof/>
            </w:rPr>
            <w:fldChar w:fldCharType="end"/>
          </w:r>
        </w:p>
        <w:p w14:paraId="73F248D1"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_Toc273358660 \h </w:instrText>
          </w:r>
          <w:r>
            <w:rPr>
              <w:noProof/>
            </w:rPr>
          </w:r>
          <w:r>
            <w:rPr>
              <w:noProof/>
            </w:rPr>
            <w:fldChar w:fldCharType="separate"/>
          </w:r>
          <w:r w:rsidR="00134675">
            <w:rPr>
              <w:noProof/>
            </w:rPr>
            <w:t>9</w:t>
          </w:r>
          <w:r>
            <w:rPr>
              <w:noProof/>
            </w:rPr>
            <w:fldChar w:fldCharType="end"/>
          </w:r>
        </w:p>
        <w:p w14:paraId="30E07D6D"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_Toc273358661 \h </w:instrText>
          </w:r>
          <w:r>
            <w:rPr>
              <w:noProof/>
            </w:rPr>
          </w:r>
          <w:r>
            <w:rPr>
              <w:noProof/>
            </w:rPr>
            <w:fldChar w:fldCharType="separate"/>
          </w:r>
          <w:r w:rsidR="00134675">
            <w:rPr>
              <w:noProof/>
            </w:rPr>
            <w:t>9</w:t>
          </w:r>
          <w:r>
            <w:rPr>
              <w:noProof/>
            </w:rPr>
            <w:fldChar w:fldCharType="end"/>
          </w:r>
        </w:p>
        <w:p w14:paraId="2F38900C"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_Toc273358662 \h </w:instrText>
          </w:r>
          <w:r>
            <w:rPr>
              <w:noProof/>
            </w:rPr>
          </w:r>
          <w:r>
            <w:rPr>
              <w:noProof/>
            </w:rPr>
            <w:fldChar w:fldCharType="separate"/>
          </w:r>
          <w:r w:rsidR="00134675">
            <w:rPr>
              <w:noProof/>
            </w:rPr>
            <w:t>9</w:t>
          </w:r>
          <w:r>
            <w:rPr>
              <w:noProof/>
            </w:rPr>
            <w:fldChar w:fldCharType="end"/>
          </w:r>
        </w:p>
        <w:p w14:paraId="27FAE0D8"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_Toc273358663 \h </w:instrText>
          </w:r>
          <w:r>
            <w:rPr>
              <w:noProof/>
            </w:rPr>
          </w:r>
          <w:r>
            <w:rPr>
              <w:noProof/>
            </w:rPr>
            <w:fldChar w:fldCharType="separate"/>
          </w:r>
          <w:r w:rsidR="00134675">
            <w:rPr>
              <w:noProof/>
            </w:rPr>
            <w:t>9</w:t>
          </w:r>
          <w:r>
            <w:rPr>
              <w:noProof/>
            </w:rPr>
            <w:fldChar w:fldCharType="end"/>
          </w:r>
        </w:p>
        <w:p w14:paraId="5E90990E"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 xml:space="preserve">2.5.      </w:t>
          </w:r>
          <w:r w:rsidRPr="00243E0F">
            <w:rPr>
              <w:rFonts w:eastAsia="Times New Roman"/>
              <w:noProof/>
            </w:rPr>
            <w:t>Recommendations</w:t>
          </w:r>
          <w:r>
            <w:rPr>
              <w:noProof/>
            </w:rPr>
            <w:tab/>
          </w:r>
          <w:r>
            <w:rPr>
              <w:noProof/>
            </w:rPr>
            <w:fldChar w:fldCharType="begin"/>
          </w:r>
          <w:r>
            <w:rPr>
              <w:noProof/>
            </w:rPr>
            <w:instrText xml:space="preserve"> PAGEREF _Toc273358664 \h </w:instrText>
          </w:r>
          <w:r>
            <w:rPr>
              <w:noProof/>
            </w:rPr>
          </w:r>
          <w:r>
            <w:rPr>
              <w:noProof/>
            </w:rPr>
            <w:fldChar w:fldCharType="separate"/>
          </w:r>
          <w:r w:rsidR="00134675">
            <w:rPr>
              <w:noProof/>
            </w:rPr>
            <w:t>9</w:t>
          </w:r>
          <w:r>
            <w:rPr>
              <w:noProof/>
            </w:rPr>
            <w:fldChar w:fldCharType="end"/>
          </w:r>
        </w:p>
        <w:p w14:paraId="6C4C9F13"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_Toc273358665 \h </w:instrText>
          </w:r>
          <w:r>
            <w:rPr>
              <w:noProof/>
            </w:rPr>
          </w:r>
          <w:r>
            <w:rPr>
              <w:noProof/>
            </w:rPr>
            <w:fldChar w:fldCharType="separate"/>
          </w:r>
          <w:r w:rsidR="00134675">
            <w:rPr>
              <w:noProof/>
            </w:rPr>
            <w:t>10</w:t>
          </w:r>
          <w:r>
            <w:rPr>
              <w:noProof/>
            </w:rPr>
            <w:fldChar w:fldCharType="end"/>
          </w:r>
        </w:p>
        <w:p w14:paraId="527F98CF"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_Toc273358666 \h </w:instrText>
          </w:r>
          <w:r>
            <w:rPr>
              <w:noProof/>
            </w:rPr>
          </w:r>
          <w:r>
            <w:rPr>
              <w:noProof/>
            </w:rPr>
            <w:fldChar w:fldCharType="separate"/>
          </w:r>
          <w:r w:rsidR="00134675">
            <w:rPr>
              <w:noProof/>
            </w:rPr>
            <w:t>10</w:t>
          </w:r>
          <w:r>
            <w:rPr>
              <w:noProof/>
            </w:rPr>
            <w:fldChar w:fldCharType="end"/>
          </w:r>
        </w:p>
        <w:p w14:paraId="04160F40"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_Toc273358667 \h </w:instrText>
          </w:r>
          <w:r>
            <w:rPr>
              <w:noProof/>
            </w:rPr>
          </w:r>
          <w:r>
            <w:rPr>
              <w:noProof/>
            </w:rPr>
            <w:fldChar w:fldCharType="separate"/>
          </w:r>
          <w:r w:rsidR="00134675">
            <w:rPr>
              <w:noProof/>
            </w:rPr>
            <w:t>10</w:t>
          </w:r>
          <w:r>
            <w:rPr>
              <w:noProof/>
            </w:rPr>
            <w:fldChar w:fldCharType="end"/>
          </w:r>
        </w:p>
        <w:p w14:paraId="5D53B9C1"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_Toc273358668 \h </w:instrText>
          </w:r>
          <w:r>
            <w:rPr>
              <w:noProof/>
            </w:rPr>
          </w:r>
          <w:r>
            <w:rPr>
              <w:noProof/>
            </w:rPr>
            <w:fldChar w:fldCharType="separate"/>
          </w:r>
          <w:r w:rsidR="00134675">
            <w:rPr>
              <w:noProof/>
            </w:rPr>
            <w:t>12</w:t>
          </w:r>
          <w:r>
            <w:rPr>
              <w:noProof/>
            </w:rPr>
            <w:fldChar w:fldCharType="end"/>
          </w:r>
        </w:p>
        <w:p w14:paraId="700A0118" w14:textId="77777777" w:rsidR="00CB1576" w:rsidRDefault="00CB1576">
          <w:pPr>
            <w:pStyle w:val="TOC1"/>
            <w:tabs>
              <w:tab w:val="right" w:leader="dot" w:pos="8630"/>
            </w:tabs>
            <w:rPr>
              <w:noProof/>
              <w:sz w:val="24"/>
              <w:szCs w:val="24"/>
              <w:lang w:eastAsia="ja-JP"/>
            </w:rPr>
          </w:pPr>
          <w:r w:rsidRPr="00243E0F">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_Toc273358669 \h </w:instrText>
          </w:r>
          <w:r>
            <w:rPr>
              <w:noProof/>
            </w:rPr>
          </w:r>
          <w:r>
            <w:rPr>
              <w:noProof/>
            </w:rPr>
            <w:fldChar w:fldCharType="separate"/>
          </w:r>
          <w:r w:rsidR="00134675">
            <w:rPr>
              <w:noProof/>
            </w:rPr>
            <w:t>12</w:t>
          </w:r>
          <w:r>
            <w:rPr>
              <w:noProof/>
            </w:rPr>
            <w:fldChar w:fldCharType="end"/>
          </w:r>
        </w:p>
        <w:p w14:paraId="4AD8E9B5"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4.1   Appendix A - Project Performance</w:t>
          </w:r>
          <w:r>
            <w:rPr>
              <w:noProof/>
            </w:rPr>
            <w:tab/>
          </w:r>
          <w:r>
            <w:rPr>
              <w:noProof/>
            </w:rPr>
            <w:fldChar w:fldCharType="begin"/>
          </w:r>
          <w:r>
            <w:rPr>
              <w:noProof/>
            </w:rPr>
            <w:instrText xml:space="preserve"> PAGEREF _Toc273358670 \h </w:instrText>
          </w:r>
          <w:r>
            <w:rPr>
              <w:noProof/>
            </w:rPr>
          </w:r>
          <w:r>
            <w:rPr>
              <w:noProof/>
            </w:rPr>
            <w:fldChar w:fldCharType="separate"/>
          </w:r>
          <w:r w:rsidR="00134675">
            <w:rPr>
              <w:noProof/>
            </w:rPr>
            <w:t>12</w:t>
          </w:r>
          <w:r>
            <w:rPr>
              <w:noProof/>
            </w:rPr>
            <w:fldChar w:fldCharType="end"/>
          </w:r>
        </w:p>
        <w:p w14:paraId="7E8AA57C"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_Toc273358671 \h </w:instrText>
          </w:r>
          <w:r>
            <w:rPr>
              <w:noProof/>
            </w:rPr>
          </w:r>
          <w:r>
            <w:rPr>
              <w:noProof/>
            </w:rPr>
            <w:fldChar w:fldCharType="separate"/>
          </w:r>
          <w:r w:rsidR="00134675">
            <w:rPr>
              <w:noProof/>
            </w:rPr>
            <w:t>12</w:t>
          </w:r>
          <w:r>
            <w:rPr>
              <w:noProof/>
            </w:rPr>
            <w:fldChar w:fldCharType="end"/>
          </w:r>
        </w:p>
        <w:p w14:paraId="27FB72FF"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_Toc273358672 \h </w:instrText>
          </w:r>
          <w:r>
            <w:rPr>
              <w:noProof/>
            </w:rPr>
          </w:r>
          <w:r>
            <w:rPr>
              <w:noProof/>
            </w:rPr>
            <w:fldChar w:fldCharType="separate"/>
          </w:r>
          <w:r w:rsidR="00134675">
            <w:rPr>
              <w:noProof/>
            </w:rPr>
            <w:t>13</w:t>
          </w:r>
          <w:r>
            <w:rPr>
              <w:noProof/>
            </w:rPr>
            <w:fldChar w:fldCharType="end"/>
          </w:r>
        </w:p>
        <w:p w14:paraId="7477584E"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_Toc273358673 \h </w:instrText>
          </w:r>
          <w:r>
            <w:rPr>
              <w:noProof/>
            </w:rPr>
          </w:r>
          <w:r>
            <w:rPr>
              <w:noProof/>
            </w:rPr>
            <w:fldChar w:fldCharType="separate"/>
          </w:r>
          <w:r w:rsidR="00134675">
            <w:rPr>
              <w:noProof/>
            </w:rPr>
            <w:t>13</w:t>
          </w:r>
          <w:r>
            <w:rPr>
              <w:noProof/>
            </w:rPr>
            <w:fldChar w:fldCharType="end"/>
          </w:r>
        </w:p>
        <w:p w14:paraId="2183A6F8" w14:textId="77777777" w:rsidR="00CB1576" w:rsidRDefault="00CB1576">
          <w:pPr>
            <w:pStyle w:val="TOC1"/>
            <w:tabs>
              <w:tab w:val="right" w:leader="dot" w:pos="8630"/>
            </w:tabs>
            <w:rPr>
              <w:noProof/>
              <w:sz w:val="24"/>
              <w:szCs w:val="24"/>
              <w:lang w:eastAsia="ja-JP"/>
            </w:rPr>
          </w:pPr>
          <w:r w:rsidRPr="00243E0F">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_Toc273358674 \h </w:instrText>
          </w:r>
          <w:r>
            <w:rPr>
              <w:noProof/>
            </w:rPr>
          </w:r>
          <w:r>
            <w:rPr>
              <w:noProof/>
            </w:rPr>
            <w:fldChar w:fldCharType="separate"/>
          </w:r>
          <w:r w:rsidR="00134675">
            <w:rPr>
              <w:noProof/>
            </w:rPr>
            <w:t>16</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0" w:name="_Toc273358651"/>
      <w:r w:rsidRPr="00804B83">
        <w:rPr>
          <w:rFonts w:ascii="Times New Roman" w:eastAsia="Times New Roman" w:hAnsi="Times New Roman" w:cs="Times New Roman"/>
        </w:rPr>
        <w:t>1. Introduction</w:t>
      </w:r>
      <w:bookmarkEnd w:id="0"/>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1" w:name="_Toc273358652"/>
      <w:r w:rsidRPr="009C104B">
        <w:rPr>
          <w:rFonts w:ascii="Times New Roman" w:eastAsia="Times New Roman" w:hAnsi="Times New Roman" w:cs="Times New Roman"/>
        </w:rPr>
        <w:t>1.1.   Problem definition</w:t>
      </w:r>
      <w:bookmarkEnd w:id="1"/>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2" w:name="h.uye311s5qee5"/>
      <w:bookmarkEnd w:id="2"/>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3" w:name="_Toc273358653"/>
      <w:r w:rsidRPr="006D054B">
        <w:rPr>
          <w:rFonts w:ascii="Times New Roman" w:eastAsia="Times New Roman" w:hAnsi="Times New Roman" w:cs="Times New Roman"/>
        </w:rPr>
        <w:t>1.2.   Background</w:t>
      </w:r>
      <w:bookmarkEnd w:id="3"/>
      <w:r w:rsidRPr="00804B83">
        <w:rPr>
          <w:rFonts w:ascii="Times New Roman" w:eastAsia="Times New Roman" w:hAnsi="Times New Roman" w:cs="Times New Roman"/>
        </w:rPr>
        <w:t xml:space="preserve">  </w:t>
      </w:r>
    </w:p>
    <w:p w14:paraId="20CCBBDC" w14:textId="5F8006BB" w:rsidR="00937389" w:rsidRPr="00814FD2" w:rsidRDefault="00937389" w:rsidP="00937389">
      <w:pPr>
        <w:widowControl w:val="0"/>
        <w:autoSpaceDE w:val="0"/>
        <w:autoSpaceDN w:val="0"/>
        <w:adjustRightInd w:val="0"/>
        <w:spacing w:after="320" w:line="360" w:lineRule="auto"/>
        <w:rPr>
          <w:color w:val="000000"/>
          <w:sz w:val="22"/>
          <w:szCs w:val="22"/>
        </w:rPr>
      </w:pPr>
      <w:proofErr w:type="gramStart"/>
      <w:r w:rsidRPr="00814FD2">
        <w:rPr>
          <w:color w:val="000000"/>
          <w:sz w:val="22"/>
          <w:szCs w:val="22"/>
        </w:rPr>
        <w:t xml:space="preserve">The Virtual Queue (VQ) project is being proposed by Bernard </w:t>
      </w:r>
      <w:proofErr w:type="spellStart"/>
      <w:r w:rsidRPr="00814FD2">
        <w:rPr>
          <w:color w:val="000000"/>
          <w:sz w:val="22"/>
          <w:szCs w:val="22"/>
        </w:rPr>
        <w:t>Parenteau</w:t>
      </w:r>
      <w:proofErr w:type="spellEnd"/>
      <w:proofErr w:type="gramEnd"/>
      <w:r w:rsidRPr="00814FD2">
        <w:rPr>
          <w:color w:val="000000"/>
          <w:sz w:val="22"/>
          <w:szCs w:val="22"/>
        </w:rPr>
        <w:t xml:space="preserve"> with the project proposal affiliation of Florida Logic as one of the assigned projects for the Senior Project class. It is </w:t>
      </w:r>
      <w:proofErr w:type="gramStart"/>
      <w:r w:rsidRPr="00814FD2">
        <w:rPr>
          <w:color w:val="000000"/>
          <w:sz w:val="22"/>
          <w:szCs w:val="22"/>
        </w:rPr>
        <w:t>a project</w:t>
      </w:r>
      <w:proofErr w:type="gramEnd"/>
      <w:r w:rsidRPr="00814FD2">
        <w:rPr>
          <w:color w:val="000000"/>
          <w:sz w:val="22"/>
          <w:szCs w:val="22"/>
        </w:rPr>
        <w:t xml:space="preserve">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4" w:name="h.b6rnshf6rj8m"/>
      <w:bookmarkStart w:id="5" w:name="_Toc273358654"/>
      <w:bookmarkEnd w:id="4"/>
      <w:r w:rsidRPr="004273F2">
        <w:rPr>
          <w:rFonts w:ascii="Times New Roman" w:eastAsia="Times New Roman" w:hAnsi="Times New Roman" w:cs="Times New Roman"/>
        </w:rPr>
        <w:t>1.3.   Definitions, Acronyms, and Abbreviations</w:t>
      </w:r>
      <w:bookmarkEnd w:id="5"/>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564ED744"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p>
    <w:p w14:paraId="147B96ED" w14:textId="22F1C133"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Theme park/Event</w:t>
      </w:r>
      <w:r w:rsidRPr="00804B83">
        <w:rPr>
          <w:rFonts w:ascii="Times New Roman" w:eastAsia="Times New Roman" w:hAnsi="Times New Roman" w:cs="Times New Roman"/>
          <w:b/>
          <w:bCs/>
        </w:rPr>
        <w:t>:</w:t>
      </w:r>
      <w:r w:rsidRPr="00804B83">
        <w:rPr>
          <w:rFonts w:ascii="Times New Roman" w:eastAsia="Times New Roman" w:hAnsi="Times New Roman" w:cs="Times New Roman"/>
        </w:rPr>
        <w:t xml:space="preserve"> </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6" w:name="h.u5qjd9ife7mh"/>
      <w:bookmarkStart w:id="7" w:name="_Toc273358655"/>
      <w:bookmarkEnd w:id="6"/>
      <w:r w:rsidRPr="00804B83">
        <w:rPr>
          <w:rFonts w:ascii="Times New Roman" w:eastAsia="Times New Roman" w:hAnsi="Times New Roman" w:cs="Times New Roman"/>
        </w:rPr>
        <w:t>1.4.   Overview of document</w:t>
      </w:r>
      <w:bookmarkEnd w:id="7"/>
    </w:p>
    <w:p w14:paraId="6322C2CC" w14:textId="6680EB1D" w:rsidR="00574079" w:rsidRDefault="00E435BE" w:rsidP="0057407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DAB0F90" w14:textId="00ED22F5" w:rsidR="00E435BE" w:rsidRPr="00574079" w:rsidRDefault="00574079" w:rsidP="00574079">
      <w:pPr>
        <w:rPr>
          <w:color w:val="000000"/>
          <w:sz w:val="22"/>
          <w:szCs w:val="22"/>
        </w:rPr>
      </w:pPr>
      <w:r>
        <w:br w:type="page"/>
      </w:r>
    </w:p>
    <w:p w14:paraId="39E61773" w14:textId="77777777" w:rsidR="005C4162" w:rsidRPr="00804B83" w:rsidRDefault="005C4162" w:rsidP="005C4162">
      <w:pPr>
        <w:pStyle w:val="Heading1"/>
        <w:spacing w:after="240"/>
      </w:pPr>
      <w:bookmarkStart w:id="8" w:name="_Toc273358656"/>
      <w:r w:rsidRPr="00804B83">
        <w:rPr>
          <w:rFonts w:ascii="Times New Roman" w:eastAsia="Times New Roman" w:hAnsi="Times New Roman" w:cs="Times New Roman"/>
        </w:rPr>
        <w:t>2. Feasibility Study</w:t>
      </w:r>
      <w:bookmarkEnd w:id="8"/>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9" w:name="h.ipzt2v1c0r1j"/>
      <w:bookmarkStart w:id="10" w:name="_Toc273358657"/>
      <w:bookmarkEnd w:id="9"/>
      <w:r w:rsidRPr="00AA1C71">
        <w:rPr>
          <w:rFonts w:ascii="Times New Roman" w:eastAsia="Times New Roman" w:hAnsi="Times New Roman" w:cs="Times New Roman"/>
        </w:rPr>
        <w:t>2.1.   Description of Current System (Limitations and Constraints)</w:t>
      </w:r>
      <w:bookmarkEnd w:id="10"/>
    </w:p>
    <w:p w14:paraId="1316DA68" w14:textId="77777777"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1" w:name="h.o2azuzyuidph"/>
      <w:bookmarkEnd w:id="11"/>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w:t>
      </w:r>
      <w:proofErr w:type="gramStart"/>
      <w:r w:rsidRPr="00A025C8">
        <w:rPr>
          <w:color w:val="000000"/>
          <w:sz w:val="22"/>
          <w:szCs w:val="22"/>
        </w:rPr>
        <w:t>/removing registered</w:t>
      </w:r>
      <w:proofErr w:type="gramEnd"/>
      <w:r w:rsidRPr="00A025C8">
        <w:rPr>
          <w:color w:val="000000"/>
          <w:sz w:val="22"/>
          <w:szCs w:val="22"/>
        </w:rPr>
        <w:t xml:space="preserve"> users from the queue according to the queuing algorithm, or to allow users to remove themselves from a registered ride. There is no system with the capability of notifying the users before their selected rides/events starts.</w:t>
      </w:r>
    </w:p>
    <w:p w14:paraId="54D2A911" w14:textId="2587864D" w:rsidR="005C4162" w:rsidRPr="00AA1C71" w:rsidRDefault="005C4162" w:rsidP="005C4162">
      <w:pPr>
        <w:pStyle w:val="Heading2"/>
        <w:spacing w:before="360" w:after="240"/>
      </w:pPr>
      <w:bookmarkStart w:id="12" w:name="_Toc273358658"/>
      <w:r w:rsidRPr="00AA1C71">
        <w:rPr>
          <w:rFonts w:ascii="Times New Roman" w:eastAsia="Times New Roman" w:hAnsi="Times New Roman" w:cs="Times New Roman"/>
        </w:rPr>
        <w:t>2.2.   Purpose of New System</w:t>
      </w:r>
      <w:bookmarkEnd w:id="12"/>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w:t>
      </w:r>
      <w:proofErr w:type="gramStart"/>
      <w:r w:rsidRPr="006B45C3">
        <w:rPr>
          <w:color w:val="000000"/>
          <w:sz w:val="22"/>
          <w:szCs w:val="22"/>
        </w:rPr>
        <w:t>;</w:t>
      </w:r>
      <w:proofErr w:type="gramEnd"/>
      <w:r w:rsidRPr="006B45C3">
        <w:rPr>
          <w:color w:val="000000"/>
          <w:sz w:val="22"/>
          <w:szCs w:val="22"/>
        </w:rPr>
        <w:t xml:space="preserve">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3" w:name="_Toc273358659"/>
      <w:r w:rsidRPr="00C05781">
        <w:rPr>
          <w:rFonts w:ascii="Times New Roman" w:eastAsia="Times New Roman" w:hAnsi="Times New Roman" w:cs="Times New Roman"/>
        </w:rPr>
        <w:t>2.3.   High-level Definition of User Requirements</w:t>
      </w:r>
      <w:bookmarkEnd w:id="13"/>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496E41C1"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59BC204B" w14:textId="3E4E8EAA"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select the</w:t>
      </w:r>
      <w:r w:rsidR="00A72FF0">
        <w:rPr>
          <w:rFonts w:ascii="Times New Roman" w:eastAsia="Times New Roman" w:hAnsi="Times New Roman" w:cs="Times New Roman"/>
        </w:rPr>
        <w:t>ir favorite</w:t>
      </w:r>
      <w:r>
        <w:rPr>
          <w:rFonts w:ascii="Times New Roman" w:eastAsia="Times New Roman" w:hAnsi="Times New Roman" w:cs="Times New Roman"/>
        </w:rPr>
        <w:t xml:space="preserv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67024504" w14:textId="2DEAECFD"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according to the queuing algorithm. </w:t>
      </w:r>
    </w:p>
    <w:p w14:paraId="5041110E" w14:textId="00F97EC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select the time of notification </w:t>
      </w:r>
      <w:r>
        <w:rPr>
          <w:rFonts w:ascii="Times New Roman" w:eastAsia="Times New Roman" w:hAnsi="Times New Roman" w:cs="Times New Roman"/>
        </w:rPr>
        <w:t xml:space="preserve">before their rides/events time </w:t>
      </w:r>
      <w:proofErr w:type="gramStart"/>
      <w:r>
        <w:rPr>
          <w:rFonts w:ascii="Times New Roman" w:eastAsia="Times New Roman" w:hAnsi="Times New Roman" w:cs="Times New Roman"/>
        </w:rPr>
        <w:t>occur</w:t>
      </w:r>
      <w:proofErr w:type="gramEnd"/>
      <w:r w:rsidR="00A72FF0">
        <w:rPr>
          <w:rFonts w:ascii="Times New Roman" w:eastAsia="Times New Roman" w:hAnsi="Times New Roman" w:cs="Times New Roman"/>
        </w:rPr>
        <w:t xml:space="preserve"> (</w:t>
      </w:r>
      <w:proofErr w:type="spellStart"/>
      <w:r w:rsidR="00A72FF0">
        <w:rPr>
          <w:rFonts w:ascii="Times New Roman" w:eastAsia="Times New Roman" w:hAnsi="Times New Roman" w:cs="Times New Roman"/>
        </w:rPr>
        <w:t>i.e</w:t>
      </w:r>
      <w:proofErr w:type="spellEnd"/>
      <w:r w:rsidR="00A72FF0">
        <w:rPr>
          <w:rFonts w:ascii="Times New Roman" w:eastAsia="Times New Roman" w:hAnsi="Times New Roman" w:cs="Times New Roman"/>
        </w:rPr>
        <w:t>: 10 min before)</w:t>
      </w:r>
      <w:r>
        <w:rPr>
          <w:rFonts w:ascii="Times New Roman" w:eastAsia="Times New Roman" w:hAnsi="Times New Roman" w:cs="Times New Roman"/>
        </w:rPr>
        <w:t xml:space="preserve">.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4" w:name="_Toc273358660"/>
      <w:r w:rsidRPr="00814FD2">
        <w:rPr>
          <w:rFonts w:ascii="Times New Roman" w:eastAsia="Times New Roman" w:hAnsi="Times New Roman" w:cs="Times New Roman"/>
        </w:rPr>
        <w:t>2.4.   Alternatives Solutions</w:t>
      </w:r>
      <w:bookmarkEnd w:id="14"/>
      <w:r w:rsidRPr="00814FD2">
        <w:rPr>
          <w:rFonts w:ascii="Times New Roman" w:eastAsia="Times New Roman" w:hAnsi="Times New Roman" w:cs="Times New Roman"/>
        </w:rPr>
        <w:t xml:space="preserve"> </w:t>
      </w:r>
    </w:p>
    <w:p w14:paraId="2BEF48C3" w14:textId="3B074718" w:rsidR="00814FD2" w:rsidRPr="00346CB4" w:rsidRDefault="00A44F28" w:rsidP="00BB7F23">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This chapter will discuss the alternative solutions for this project and describe the alternative chosen. </w:t>
      </w:r>
      <w:r w:rsidR="00373870">
        <w:rPr>
          <w:rFonts w:ascii="Times New Roman" w:eastAsia="Times New Roman" w:hAnsi="Times New Roman" w:cs="Times New Roman"/>
        </w:rPr>
        <w:t xml:space="preserve">Also, it </w:t>
      </w:r>
      <w:bookmarkStart w:id="15" w:name="_GoBack"/>
      <w:bookmarkEnd w:id="15"/>
      <w:r w:rsidR="00373870">
        <w:rPr>
          <w:rFonts w:ascii="Times New Roman" w:eastAsia="Times New Roman" w:hAnsi="Times New Roman" w:cs="Times New Roman"/>
        </w:rPr>
        <w:t xml:space="preserve">will </w:t>
      </w:r>
      <w:r w:rsidR="00C8609B">
        <w:rPr>
          <w:rFonts w:ascii="Times New Roman" w:eastAsia="Times New Roman" w:hAnsi="Times New Roman" w:cs="Times New Roman"/>
        </w:rPr>
        <w:t>list</w:t>
      </w:r>
      <w:r>
        <w:rPr>
          <w:rFonts w:ascii="Times New Roman" w:eastAsia="Times New Roman" w:hAnsi="Times New Roman" w:cs="Times New Roman"/>
        </w:rPr>
        <w:t xml:space="preserve"> the selected criteria used and give an analysis of the alternative. </w:t>
      </w:r>
    </w:p>
    <w:p w14:paraId="04154CFD" w14:textId="1FE84016" w:rsidR="00CE0ABF" w:rsidRPr="004A310E" w:rsidRDefault="00CE0ABF" w:rsidP="004A310E">
      <w:pPr>
        <w:pStyle w:val="Heading3"/>
        <w:spacing w:before="280" w:after="240"/>
        <w:rPr>
          <w:rFonts w:ascii="Times New Roman" w:eastAsia="Times New Roman" w:hAnsi="Times New Roman" w:cs="Times New Roman"/>
          <w:sz w:val="26"/>
          <w:szCs w:val="26"/>
        </w:rPr>
      </w:pPr>
      <w:bookmarkStart w:id="16" w:name="_Toc273358661"/>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p>
    <w:p w14:paraId="16CD90F3" w14:textId="15B67AC1" w:rsidR="00617B0F" w:rsidRPr="00617B0F" w:rsidRDefault="00617B0F" w:rsidP="00617B0F">
      <w:pPr>
        <w:spacing w:line="360" w:lineRule="auto"/>
        <w:rPr>
          <w:color w:val="000000"/>
          <w:sz w:val="22"/>
          <w:szCs w:val="22"/>
        </w:rPr>
      </w:pPr>
      <w:bookmarkStart w:id="17" w:name="h.olc8emxrd1ta"/>
      <w:bookmarkEnd w:id="17"/>
      <w:r w:rsidRPr="00617B0F">
        <w:rPr>
          <w:color w:val="000000"/>
          <w:sz w:val="22"/>
          <w:szCs w:val="22"/>
        </w:rPr>
        <w:t xml:space="preserve">The alternative for this </w:t>
      </w:r>
      <w:r>
        <w:rPr>
          <w:color w:val="000000"/>
          <w:sz w:val="22"/>
          <w:szCs w:val="22"/>
        </w:rPr>
        <w:t>project</w:t>
      </w:r>
      <w:r w:rsidRPr="00617B0F">
        <w:rPr>
          <w:color w:val="000000"/>
          <w:sz w:val="22"/>
          <w:szCs w:val="22"/>
        </w:rPr>
        <w:t xml:space="preserve"> is to build a new system from scratch. This will give the ability and control required over the architecture of the system. Furthermore, all features will be implemented from the beginning. There will be no need of modifying any existing code, which will increase the efficiency of programming.</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8" w:name="_Toc273358662"/>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8"/>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47580BD9" w:rsidR="00CE0ABF" w:rsidRDefault="0085522A" w:rsidP="004A310E">
      <w:pPr>
        <w:pStyle w:val="Heading3"/>
        <w:spacing w:before="280" w:after="240"/>
        <w:rPr>
          <w:rFonts w:ascii="Times New Roman" w:eastAsia="Times New Roman" w:hAnsi="Times New Roman" w:cs="Times New Roman"/>
          <w:sz w:val="26"/>
          <w:szCs w:val="26"/>
        </w:rPr>
      </w:pPr>
      <w:bookmarkStart w:id="19" w:name="_Toc273358663"/>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20" w:name="_Toc267906104"/>
      <w:r w:rsidR="00CE0ABF" w:rsidRPr="00814FD2">
        <w:rPr>
          <w:rFonts w:ascii="Times New Roman" w:eastAsia="Times New Roman" w:hAnsi="Times New Roman" w:cs="Times New Roman"/>
          <w:sz w:val="26"/>
          <w:szCs w:val="26"/>
        </w:rPr>
        <w:t>Analysis</w:t>
      </w:r>
      <w:r w:rsidR="00437102">
        <w:rPr>
          <w:rFonts w:ascii="Times New Roman" w:eastAsia="Times New Roman" w:hAnsi="Times New Roman" w:cs="Times New Roman"/>
          <w:sz w:val="26"/>
          <w:szCs w:val="26"/>
        </w:rPr>
        <w:t xml:space="preserve"> of Alternatives (See Appendix B</w:t>
      </w:r>
      <w:r w:rsidR="00CE0ABF" w:rsidRPr="00814FD2">
        <w:rPr>
          <w:rFonts w:ascii="Times New Roman" w:eastAsia="Times New Roman" w:hAnsi="Times New Roman" w:cs="Times New Roman"/>
          <w:sz w:val="26"/>
          <w:szCs w:val="26"/>
        </w:rPr>
        <w:t xml:space="preserve"> – Feasibility Matrix)</w:t>
      </w:r>
      <w:bookmarkEnd w:id="20"/>
      <w:bookmarkEnd w:id="19"/>
      <w:r w:rsidR="00970496" w:rsidRPr="00814FD2">
        <w:rPr>
          <w:rFonts w:ascii="Times New Roman" w:eastAsia="Times New Roman" w:hAnsi="Times New Roman" w:cs="Times New Roman"/>
          <w:sz w:val="26"/>
          <w:szCs w:val="26"/>
        </w:rPr>
        <w:t xml:space="preserve"> </w:t>
      </w:r>
    </w:p>
    <w:p w14:paraId="13031270" w14:textId="749497AD" w:rsidR="00043703" w:rsidRPr="00043703" w:rsidRDefault="00043703" w:rsidP="00043703">
      <w:pPr>
        <w:spacing w:line="360" w:lineRule="auto"/>
        <w:rPr>
          <w:color w:val="000000"/>
          <w:sz w:val="22"/>
          <w:szCs w:val="22"/>
        </w:rPr>
      </w:pPr>
      <w:r w:rsidRPr="00043703">
        <w:rPr>
          <w:color w:val="000000"/>
          <w:sz w:val="22"/>
          <w:szCs w:val="22"/>
        </w:rPr>
        <w:t xml:space="preserve">The alternative described above is the only option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functionalities. </w:t>
      </w:r>
    </w:p>
    <w:p w14:paraId="27DDE138" w14:textId="346EA1B0" w:rsidR="00346CB4" w:rsidRDefault="00396771" w:rsidP="00396771">
      <w:pPr>
        <w:pStyle w:val="Heading2"/>
        <w:spacing w:before="360" w:after="240"/>
        <w:rPr>
          <w:rFonts w:eastAsia="Times New Roman"/>
        </w:rPr>
      </w:pPr>
      <w:bookmarkStart w:id="21" w:name="_Toc273358664"/>
      <w:r w:rsidRPr="00814FD2">
        <w:rPr>
          <w:rFonts w:ascii="Times New Roman" w:eastAsia="Times New Roman" w:hAnsi="Times New Roman" w:cs="Times New Roman"/>
        </w:rPr>
        <w:t xml:space="preserve">2.5.      </w:t>
      </w:r>
      <w:r w:rsidR="00970496" w:rsidRPr="00814FD2">
        <w:rPr>
          <w:rFonts w:eastAsia="Times New Roman"/>
        </w:rPr>
        <w:t>Recommendations</w:t>
      </w:r>
      <w:bookmarkEnd w:id="21"/>
      <w:r w:rsidR="00970496" w:rsidRPr="00814FD2">
        <w:rPr>
          <w:rFonts w:eastAsia="Times New Roman"/>
        </w:rPr>
        <w:t xml:space="preserve"> </w:t>
      </w:r>
    </w:p>
    <w:p w14:paraId="08F0811E" w14:textId="77777777" w:rsidR="009D78AB" w:rsidRPr="00ED1EC3" w:rsidRDefault="00043703" w:rsidP="00ED1EC3">
      <w:pPr>
        <w:spacing w:line="360" w:lineRule="auto"/>
        <w:rPr>
          <w:color w:val="000000"/>
          <w:sz w:val="22"/>
          <w:szCs w:val="22"/>
        </w:rPr>
      </w:pPr>
      <w:r w:rsidRPr="00ED1EC3">
        <w:rPr>
          <w:color w:val="000000"/>
          <w:sz w:val="22"/>
          <w:szCs w:val="22"/>
        </w:rPr>
        <w:t>Taking into account the solution provided, the conclusion is to start building the project from the beginning. Since there is no previous platforms implemented that can be take into consideration, the only and best solutio</w:t>
      </w:r>
      <w:r w:rsidR="009D78AB" w:rsidRPr="00ED1EC3">
        <w:rPr>
          <w:color w:val="000000"/>
          <w:sz w:val="22"/>
          <w:szCs w:val="22"/>
        </w:rPr>
        <w:t xml:space="preserve">n is to start from scratch. The </w:t>
      </w:r>
      <w:r w:rsidRPr="00ED1EC3">
        <w:rPr>
          <w:color w:val="000000"/>
          <w:sz w:val="22"/>
          <w:szCs w:val="22"/>
        </w:rPr>
        <w:t xml:space="preserve">implementation of the new system will </w:t>
      </w:r>
      <w:r w:rsidR="009D78AB" w:rsidRPr="00ED1EC3">
        <w:rPr>
          <w:color w:val="000000"/>
          <w:sz w:val="22"/>
          <w:szCs w:val="22"/>
        </w:rPr>
        <w:t>provide functionalities that will make the new system easier and better</w:t>
      </w:r>
      <w:r w:rsidRPr="00ED1EC3">
        <w:rPr>
          <w:color w:val="000000"/>
          <w:sz w:val="22"/>
          <w:szCs w:val="22"/>
        </w:rPr>
        <w:t>.</w:t>
      </w:r>
    </w:p>
    <w:p w14:paraId="4E82C272" w14:textId="77777777" w:rsidR="009D78AB" w:rsidRDefault="009D78AB" w:rsidP="009D78AB"/>
    <w:p w14:paraId="0F201D2C" w14:textId="0D95FFCB" w:rsidR="00D94283" w:rsidRDefault="00D94283" w:rsidP="009D78AB">
      <w:pPr>
        <w:rPr>
          <w:b/>
          <w:bCs/>
          <w:color w:val="345A8A" w:themeColor="accent1" w:themeShade="B5"/>
          <w:sz w:val="32"/>
          <w:szCs w:val="32"/>
        </w:rPr>
      </w:pPr>
      <w:r w:rsidRPr="009D78AB">
        <w:rPr>
          <w:b/>
          <w:bCs/>
          <w:color w:val="345A8A" w:themeColor="accent1" w:themeShade="B5"/>
          <w:sz w:val="32"/>
          <w:szCs w:val="32"/>
        </w:rPr>
        <w:t>3.  Project Plan</w:t>
      </w:r>
    </w:p>
    <w:p w14:paraId="51577F52" w14:textId="77777777" w:rsidR="009D78AB" w:rsidRPr="009D78AB" w:rsidRDefault="009D78AB" w:rsidP="009D78AB">
      <w:pPr>
        <w:rPr>
          <w:b/>
          <w:bCs/>
          <w:color w:val="345A8A" w:themeColor="accent1" w:themeShade="B5"/>
          <w:sz w:val="32"/>
          <w:szCs w:val="32"/>
        </w:rPr>
      </w:pPr>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2" w:name="h.k1hwmouayddg"/>
      <w:bookmarkStart w:id="23" w:name="_Toc273358665"/>
      <w:bookmarkEnd w:id="22"/>
      <w:r w:rsidRPr="00C05781">
        <w:rPr>
          <w:rFonts w:ascii="Times New Roman" w:eastAsia="Times New Roman" w:hAnsi="Times New Roman" w:cs="Times New Roman"/>
        </w:rPr>
        <w:t>3.1.   Project Organization</w:t>
      </w:r>
      <w:bookmarkEnd w:id="23"/>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proofErr w:type="gramStart"/>
            <w:r w:rsidRPr="00FD78E6">
              <w:rPr>
                <w:color w:val="000000"/>
              </w:rPr>
              <w:t>to</w:t>
            </w:r>
            <w:proofErr w:type="gramEnd"/>
            <w:r w:rsidRPr="00FD78E6">
              <w:rPr>
                <w:color w:val="000000"/>
              </w:rPr>
              <w:t xml:space="preserve">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4" w:name="h.75inb54vjqvq"/>
      <w:bookmarkStart w:id="25" w:name="_Toc273358666"/>
      <w:bookmarkStart w:id="26" w:name="_Toc374308928"/>
      <w:bookmarkEnd w:id="24"/>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5"/>
      <w:r w:rsidRPr="00901AB4">
        <w:rPr>
          <w:rFonts w:ascii="Times New Roman" w:eastAsia="Times New Roman" w:hAnsi="Times New Roman" w:cs="Times New Roman"/>
          <w:sz w:val="26"/>
          <w:szCs w:val="26"/>
        </w:rPr>
        <w:t xml:space="preserve"> </w:t>
      </w:r>
    </w:p>
    <w:p w14:paraId="60895796" w14:textId="32D3D98F" w:rsidR="009076F1" w:rsidRDefault="009076F1" w:rsidP="009076F1">
      <w:pPr>
        <w:pStyle w:val="Heading3"/>
        <w:spacing w:before="280" w:after="240"/>
        <w:rPr>
          <w:rFonts w:ascii="Times New Roman" w:eastAsia="Times New Roman" w:hAnsi="Times New Roman" w:cs="Times New Roman"/>
          <w:sz w:val="26"/>
          <w:szCs w:val="26"/>
        </w:rPr>
      </w:pPr>
      <w:bookmarkStart w:id="27" w:name="_Toc273358667"/>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6"/>
      <w:bookmarkEnd w:id="27"/>
      <w:r w:rsidR="006D1061" w:rsidRPr="00901AB4">
        <w:rPr>
          <w:rFonts w:ascii="Times New Roman" w:eastAsia="Times New Roman" w:hAnsi="Times New Roman" w:cs="Times New Roman"/>
          <w:sz w:val="26"/>
          <w:szCs w:val="26"/>
        </w:rPr>
        <w:t xml:space="preserve"> </w:t>
      </w:r>
    </w:p>
    <w:p w14:paraId="6529D83B" w14:textId="77777777" w:rsidR="00D554A2" w:rsidRPr="00D554A2" w:rsidRDefault="00D554A2" w:rsidP="00D554A2"/>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sidR="00BB4F63">
        <w:rPr>
          <w:rFonts w:ascii="Times New Roman" w:eastAsia="Times New Roman" w:hAnsi="Times New Roman" w:cs="Times New Roman"/>
        </w:rPr>
        <w:t>rackpad</w:t>
      </w:r>
      <w:proofErr w:type="spellEnd"/>
      <w:r w:rsidR="00BB4F63">
        <w:rPr>
          <w:rFonts w:ascii="Times New Roman" w:eastAsia="Times New Roman" w:hAnsi="Times New Roman" w:cs="Times New Roman"/>
        </w:rPr>
        <w:t xml:space="preserve">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4273F2"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4B9206AC" w14:textId="66506938"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Apache Tomcat Web-Server: </w:t>
      </w:r>
      <w:r w:rsidRPr="00B05267">
        <w:rPr>
          <w:rFonts w:ascii="Times New Roman" w:eastAsia="Times New Roman" w:hAnsi="Times New Roman" w:cs="Times New Roman"/>
        </w:rPr>
        <w:t xml:space="preserve">deploy and hot java web application for the Virtual Queue system. </w:t>
      </w:r>
    </w:p>
    <w:p w14:paraId="7FBB9889" w14:textId="54CD9443" w:rsidR="00BB4F63" w:rsidRPr="00BB4F63" w:rsidRDefault="00BB4F63" w:rsidP="00BB4F63">
      <w:pPr>
        <w:pStyle w:val="Standard"/>
        <w:numPr>
          <w:ilvl w:val="0"/>
          <w:numId w:val="5"/>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4273F2" w:rsidRDefault="00BB4F63" w:rsidP="00BB4F63">
      <w:pPr>
        <w:pStyle w:val="Standard"/>
        <w:numPr>
          <w:ilvl w:val="0"/>
          <w:numId w:val="5"/>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14:paraId="3011B182" w14:textId="1DE94444" w:rsidR="005E3839" w:rsidRPr="004273F2" w:rsidRDefault="005E3839" w:rsidP="005E3839">
      <w:pPr>
        <w:pStyle w:val="Heading2"/>
        <w:spacing w:before="360" w:after="240"/>
      </w:pPr>
      <w:bookmarkStart w:id="28" w:name="_Toc374308929"/>
      <w:bookmarkStart w:id="29" w:name="_Toc273358668"/>
      <w:r w:rsidRPr="004273F2">
        <w:rPr>
          <w:rFonts w:ascii="Times New Roman" w:eastAsia="Times New Roman" w:hAnsi="Times New Roman" w:cs="Times New Roman"/>
        </w:rPr>
        <w:t>3.2   Identification of Tasks, Milestones and Deliverables (work breakdown)</w:t>
      </w:r>
      <w:bookmarkEnd w:id="28"/>
      <w:bookmarkEnd w:id="29"/>
    </w:p>
    <w:p w14:paraId="03A15C28" w14:textId="41631DB2" w:rsidR="00AD03AB" w:rsidRPr="00F36B1A"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CellMar>
          <w:left w:w="115" w:type="dxa"/>
          <w:right w:w="115" w:type="dxa"/>
        </w:tblCellMar>
        <w:tblLook w:val="04A0" w:firstRow="1" w:lastRow="0" w:firstColumn="1" w:lastColumn="0" w:noHBand="0" w:noVBand="1"/>
      </w:tblPr>
      <w:tblGrid>
        <w:gridCol w:w="1370"/>
        <w:gridCol w:w="793"/>
        <w:gridCol w:w="1939"/>
        <w:gridCol w:w="4505"/>
      </w:tblGrid>
      <w:tr w:rsidR="00A20DFD" w:rsidRPr="00D43BED" w14:paraId="786801F7" w14:textId="77777777" w:rsidTr="00556972">
        <w:tc>
          <w:tcPr>
            <w:tcW w:w="0" w:type="auto"/>
            <w:tcBorders>
              <w:top w:val="single" w:sz="8" w:space="0" w:color="B3CC82"/>
              <w:left w:val="single" w:sz="8" w:space="0" w:color="B3CC82"/>
              <w:bottom w:val="single" w:sz="8" w:space="0" w:color="B3CC82"/>
            </w:tcBorders>
            <w:shd w:val="clear" w:color="auto" w:fill="9BBB59"/>
          </w:tcPr>
          <w:p w14:paraId="6438032A" w14:textId="77777777" w:rsidR="00A20DFD" w:rsidRPr="00CA1E18" w:rsidRDefault="00A20DFD" w:rsidP="00556972">
            <w:pPr>
              <w:spacing w:after="240"/>
              <w:jc w:val="both"/>
              <w:rPr>
                <w:b/>
                <w:bCs/>
                <w:color w:val="333333"/>
                <w:sz w:val="23"/>
                <w:szCs w:val="23"/>
              </w:rPr>
            </w:pPr>
            <w:r>
              <w:rPr>
                <w:b/>
                <w:bCs/>
                <w:color w:val="333333"/>
                <w:sz w:val="23"/>
                <w:szCs w:val="23"/>
              </w:rPr>
              <w:t>Milestone</w:t>
            </w:r>
          </w:p>
        </w:tc>
        <w:tc>
          <w:tcPr>
            <w:tcW w:w="0" w:type="auto"/>
            <w:tcBorders>
              <w:top w:val="single" w:sz="8" w:space="0" w:color="B3CC82"/>
              <w:left w:val="single" w:sz="8" w:space="0" w:color="B3CC82"/>
              <w:bottom w:val="single" w:sz="8" w:space="0" w:color="B3CC82"/>
            </w:tcBorders>
            <w:shd w:val="clear" w:color="auto" w:fill="9BBB59"/>
            <w:hideMark/>
          </w:tcPr>
          <w:p w14:paraId="53DE4E87" w14:textId="77777777" w:rsidR="00A20DFD" w:rsidRPr="00CA1E18" w:rsidRDefault="00A20DFD" w:rsidP="00556972">
            <w:pPr>
              <w:spacing w:after="240"/>
              <w:jc w:val="center"/>
              <w:rPr>
                <w:b/>
                <w:bCs/>
                <w:color w:val="FFFFFF"/>
              </w:rPr>
            </w:pPr>
            <w:r w:rsidRPr="00CA1E18">
              <w:rPr>
                <w:b/>
                <w:bCs/>
                <w:color w:val="333333"/>
                <w:sz w:val="23"/>
                <w:szCs w:val="23"/>
              </w:rPr>
              <w:t>Week</w:t>
            </w:r>
          </w:p>
        </w:tc>
        <w:tc>
          <w:tcPr>
            <w:tcW w:w="1939" w:type="dxa"/>
            <w:tcBorders>
              <w:top w:val="single" w:sz="8" w:space="0" w:color="B3CC82"/>
              <w:bottom w:val="single" w:sz="8" w:space="0" w:color="B3CC82"/>
            </w:tcBorders>
            <w:shd w:val="clear" w:color="auto" w:fill="9BBB59"/>
            <w:hideMark/>
          </w:tcPr>
          <w:p w14:paraId="12777CF1" w14:textId="77777777" w:rsidR="00A20DFD" w:rsidRPr="00CA1E18" w:rsidRDefault="00A20DFD" w:rsidP="00556972">
            <w:pPr>
              <w:spacing w:after="240"/>
              <w:jc w:val="both"/>
              <w:rPr>
                <w:b/>
                <w:bCs/>
                <w:color w:val="FFFFFF"/>
              </w:rPr>
            </w:pPr>
            <w:r>
              <w:rPr>
                <w:b/>
                <w:bCs/>
                <w:color w:val="333333"/>
                <w:sz w:val="23"/>
                <w:szCs w:val="23"/>
              </w:rPr>
              <w:t xml:space="preserve"> Due </w:t>
            </w:r>
            <w:r w:rsidRPr="00CA1E18">
              <w:rPr>
                <w:b/>
                <w:bCs/>
                <w:color w:val="333333"/>
                <w:sz w:val="23"/>
                <w:szCs w:val="23"/>
              </w:rPr>
              <w:t>Date</w:t>
            </w:r>
          </w:p>
        </w:tc>
        <w:tc>
          <w:tcPr>
            <w:tcW w:w="4505" w:type="dxa"/>
            <w:tcBorders>
              <w:top w:val="single" w:sz="8" w:space="0" w:color="B3CC82"/>
              <w:bottom w:val="single" w:sz="8" w:space="0" w:color="B3CC82"/>
              <w:right w:val="single" w:sz="8" w:space="0" w:color="B3CC82"/>
            </w:tcBorders>
            <w:shd w:val="clear" w:color="auto" w:fill="9BBB59"/>
            <w:hideMark/>
          </w:tcPr>
          <w:p w14:paraId="0D00F29C" w14:textId="77777777" w:rsidR="00A20DFD" w:rsidRPr="00CA1E18" w:rsidRDefault="00A20DFD" w:rsidP="00556972">
            <w:pPr>
              <w:spacing w:after="240"/>
              <w:jc w:val="both"/>
              <w:rPr>
                <w:b/>
                <w:bCs/>
                <w:color w:val="FFFFFF"/>
              </w:rPr>
            </w:pPr>
            <w:r>
              <w:rPr>
                <w:b/>
                <w:bCs/>
                <w:color w:val="333333"/>
                <w:sz w:val="23"/>
                <w:szCs w:val="23"/>
              </w:rPr>
              <w:t xml:space="preserve">Task &amp; </w:t>
            </w:r>
            <w:r w:rsidRPr="00CA1E18">
              <w:rPr>
                <w:b/>
                <w:bCs/>
                <w:color w:val="333333"/>
                <w:sz w:val="23"/>
                <w:szCs w:val="23"/>
              </w:rPr>
              <w:t>Deliverables</w:t>
            </w:r>
          </w:p>
        </w:tc>
      </w:tr>
      <w:tr w:rsidR="00A20DFD" w:rsidRPr="00D43BED" w14:paraId="37713640" w14:textId="77777777" w:rsidTr="00556972">
        <w:tc>
          <w:tcPr>
            <w:tcW w:w="0" w:type="auto"/>
            <w:shd w:val="clear" w:color="auto" w:fill="E6EED5"/>
          </w:tcPr>
          <w:p w14:paraId="492062E1" w14:textId="77777777" w:rsidR="00A20DFD" w:rsidRPr="00850174" w:rsidRDefault="00A20DFD" w:rsidP="00556972">
            <w:pPr>
              <w:spacing w:after="240"/>
              <w:jc w:val="both"/>
              <w:rPr>
                <w:bCs/>
                <w:color w:val="333333"/>
                <w:sz w:val="23"/>
                <w:szCs w:val="23"/>
              </w:rPr>
            </w:pPr>
            <w:r w:rsidRPr="00850174">
              <w:rPr>
                <w:bCs/>
                <w:color w:val="000000"/>
              </w:rPr>
              <w:t>Milestone 1</w:t>
            </w:r>
          </w:p>
        </w:tc>
        <w:tc>
          <w:tcPr>
            <w:tcW w:w="0" w:type="auto"/>
            <w:shd w:val="clear" w:color="auto" w:fill="E6EED5"/>
            <w:hideMark/>
          </w:tcPr>
          <w:p w14:paraId="7A7E3F35" w14:textId="77777777" w:rsidR="00A20DFD" w:rsidRPr="00CA1E18" w:rsidRDefault="00A20DFD" w:rsidP="00556972">
            <w:pPr>
              <w:spacing w:after="240"/>
              <w:jc w:val="center"/>
              <w:rPr>
                <w:b/>
                <w:bCs/>
              </w:rPr>
            </w:pPr>
            <w:r w:rsidRPr="00CA1E18">
              <w:rPr>
                <w:b/>
                <w:bCs/>
                <w:color w:val="333333"/>
                <w:sz w:val="23"/>
                <w:szCs w:val="23"/>
              </w:rPr>
              <w:t>3</w:t>
            </w:r>
          </w:p>
        </w:tc>
        <w:tc>
          <w:tcPr>
            <w:tcW w:w="1939" w:type="dxa"/>
            <w:shd w:val="clear" w:color="auto" w:fill="E6EED5"/>
            <w:hideMark/>
          </w:tcPr>
          <w:p w14:paraId="584BBC8E" w14:textId="77777777" w:rsidR="00A20DFD" w:rsidRPr="00D43BED" w:rsidRDefault="00A20DFD" w:rsidP="00556972">
            <w:pPr>
              <w:spacing w:after="240"/>
              <w:jc w:val="both"/>
            </w:pPr>
            <w:r w:rsidRPr="00CA1E18">
              <w:rPr>
                <w:color w:val="333333"/>
                <w:sz w:val="23"/>
                <w:szCs w:val="23"/>
              </w:rPr>
              <w:t>9/8/14</w:t>
            </w:r>
          </w:p>
        </w:tc>
        <w:tc>
          <w:tcPr>
            <w:tcW w:w="4505" w:type="dxa"/>
            <w:shd w:val="clear" w:color="auto" w:fill="E6EED5"/>
            <w:hideMark/>
          </w:tcPr>
          <w:p w14:paraId="6C8D676E" w14:textId="77777777" w:rsidR="00A20DFD" w:rsidRDefault="00A20DFD" w:rsidP="00A20DFD">
            <w:pPr>
              <w:numPr>
                <w:ilvl w:val="0"/>
                <w:numId w:val="7"/>
              </w:numPr>
              <w:jc w:val="both"/>
              <w:rPr>
                <w:color w:val="333333"/>
                <w:sz w:val="23"/>
                <w:szCs w:val="23"/>
              </w:rPr>
            </w:pPr>
            <w:r>
              <w:rPr>
                <w:color w:val="333333"/>
                <w:sz w:val="23"/>
                <w:szCs w:val="23"/>
              </w:rPr>
              <w:t>Feasibility Study</w:t>
            </w:r>
          </w:p>
          <w:p w14:paraId="07C5CA9F" w14:textId="77777777" w:rsidR="00A20DFD" w:rsidRPr="00D43BED" w:rsidRDefault="00A20DFD" w:rsidP="00A20DFD">
            <w:pPr>
              <w:numPr>
                <w:ilvl w:val="0"/>
                <w:numId w:val="7"/>
              </w:numPr>
              <w:jc w:val="both"/>
            </w:pPr>
            <w:r>
              <w:rPr>
                <w:color w:val="333333"/>
                <w:sz w:val="23"/>
                <w:szCs w:val="23"/>
              </w:rPr>
              <w:t>Project Plan</w:t>
            </w:r>
            <w:r w:rsidRPr="00CA1E18">
              <w:rPr>
                <w:color w:val="333333"/>
                <w:sz w:val="23"/>
                <w:szCs w:val="23"/>
              </w:rPr>
              <w:t xml:space="preserve"> </w:t>
            </w:r>
          </w:p>
          <w:p w14:paraId="49FAD95A" w14:textId="77777777" w:rsidR="00A20DFD" w:rsidRPr="00D43BED" w:rsidRDefault="00A20DFD" w:rsidP="00A20DFD">
            <w:pPr>
              <w:numPr>
                <w:ilvl w:val="0"/>
                <w:numId w:val="7"/>
              </w:numPr>
              <w:jc w:val="both"/>
            </w:pPr>
            <w:r w:rsidRPr="00CA1E18">
              <w:rPr>
                <w:color w:val="333333"/>
                <w:sz w:val="23"/>
                <w:szCs w:val="23"/>
              </w:rPr>
              <w:t>Requirement Document.</w:t>
            </w:r>
          </w:p>
        </w:tc>
      </w:tr>
      <w:tr w:rsidR="00A20DFD" w:rsidRPr="00D43BED" w14:paraId="1E573E9C" w14:textId="77777777" w:rsidTr="00556972">
        <w:trPr>
          <w:trHeight w:val="691"/>
        </w:trPr>
        <w:tc>
          <w:tcPr>
            <w:tcW w:w="0" w:type="auto"/>
            <w:shd w:val="clear" w:color="auto" w:fill="E6EED5"/>
          </w:tcPr>
          <w:p w14:paraId="0D3B05F4" w14:textId="77777777" w:rsidR="00A20DFD" w:rsidRPr="00850174" w:rsidRDefault="00A20DFD" w:rsidP="00556972">
            <w:pPr>
              <w:spacing w:after="240"/>
              <w:jc w:val="both"/>
              <w:rPr>
                <w:bCs/>
                <w:color w:val="333333"/>
                <w:sz w:val="23"/>
                <w:szCs w:val="23"/>
              </w:rPr>
            </w:pPr>
            <w:r w:rsidRPr="00850174">
              <w:rPr>
                <w:bCs/>
                <w:color w:val="333333"/>
                <w:sz w:val="23"/>
                <w:szCs w:val="23"/>
              </w:rPr>
              <w:t>Milestone 2</w:t>
            </w:r>
          </w:p>
        </w:tc>
        <w:tc>
          <w:tcPr>
            <w:tcW w:w="0" w:type="auto"/>
            <w:shd w:val="clear" w:color="auto" w:fill="E6EED5"/>
          </w:tcPr>
          <w:p w14:paraId="2C6006CE" w14:textId="77777777" w:rsidR="00A20DFD" w:rsidRPr="00CA1E18" w:rsidRDefault="00A20DFD" w:rsidP="00556972">
            <w:pPr>
              <w:spacing w:after="240"/>
              <w:jc w:val="center"/>
              <w:rPr>
                <w:b/>
                <w:bCs/>
                <w:color w:val="333333"/>
                <w:sz w:val="23"/>
                <w:szCs w:val="23"/>
              </w:rPr>
            </w:pPr>
            <w:r w:rsidRPr="00CA1E18">
              <w:rPr>
                <w:b/>
                <w:bCs/>
                <w:color w:val="333333"/>
                <w:sz w:val="23"/>
                <w:szCs w:val="23"/>
              </w:rPr>
              <w:t>15</w:t>
            </w:r>
          </w:p>
        </w:tc>
        <w:tc>
          <w:tcPr>
            <w:tcW w:w="1939" w:type="dxa"/>
            <w:shd w:val="clear" w:color="auto" w:fill="E6EED5"/>
          </w:tcPr>
          <w:p w14:paraId="7AF1EA45" w14:textId="77777777" w:rsidR="00A20DFD" w:rsidRPr="00CA1E18" w:rsidRDefault="00A20DFD" w:rsidP="00556972">
            <w:pPr>
              <w:spacing w:after="240"/>
              <w:jc w:val="both"/>
              <w:rPr>
                <w:color w:val="333333"/>
                <w:sz w:val="23"/>
                <w:szCs w:val="23"/>
              </w:rPr>
            </w:pPr>
            <w:r w:rsidRPr="00CA1E18">
              <w:rPr>
                <w:color w:val="333333"/>
                <w:sz w:val="23"/>
                <w:szCs w:val="23"/>
              </w:rPr>
              <w:t>12/1/14</w:t>
            </w:r>
          </w:p>
        </w:tc>
        <w:tc>
          <w:tcPr>
            <w:tcW w:w="4505" w:type="dxa"/>
            <w:shd w:val="clear" w:color="auto" w:fill="E6EED5"/>
          </w:tcPr>
          <w:p w14:paraId="2DB54650" w14:textId="56E06266" w:rsidR="00A20DFD" w:rsidRPr="00CA1E18" w:rsidRDefault="00944360" w:rsidP="00A20DFD">
            <w:pPr>
              <w:numPr>
                <w:ilvl w:val="0"/>
                <w:numId w:val="8"/>
              </w:numPr>
              <w:jc w:val="both"/>
              <w:rPr>
                <w:color w:val="333333"/>
                <w:sz w:val="23"/>
                <w:szCs w:val="23"/>
              </w:rPr>
            </w:pPr>
            <w:r>
              <w:rPr>
                <w:color w:val="333333"/>
                <w:sz w:val="23"/>
                <w:szCs w:val="23"/>
              </w:rPr>
              <w:t>Final posters</w:t>
            </w:r>
          </w:p>
        </w:tc>
      </w:tr>
      <w:tr w:rsidR="00A20DFD" w:rsidRPr="00D43BED" w14:paraId="1DB20989" w14:textId="77777777" w:rsidTr="00556972">
        <w:trPr>
          <w:trHeight w:val="1035"/>
        </w:trPr>
        <w:tc>
          <w:tcPr>
            <w:tcW w:w="0" w:type="auto"/>
            <w:tcBorders>
              <w:right w:val="nil"/>
            </w:tcBorders>
          </w:tcPr>
          <w:p w14:paraId="1409AE75" w14:textId="77777777" w:rsidR="00A20DFD" w:rsidRPr="00850174" w:rsidRDefault="00A20DFD" w:rsidP="00556972">
            <w:pPr>
              <w:spacing w:after="240"/>
              <w:jc w:val="both"/>
              <w:rPr>
                <w:bCs/>
                <w:color w:val="333333"/>
                <w:sz w:val="23"/>
                <w:szCs w:val="23"/>
              </w:rPr>
            </w:pPr>
            <w:r w:rsidRPr="00850174">
              <w:rPr>
                <w:bCs/>
                <w:color w:val="000000"/>
              </w:rPr>
              <w:t>Milestone 3</w:t>
            </w:r>
          </w:p>
        </w:tc>
        <w:tc>
          <w:tcPr>
            <w:tcW w:w="0" w:type="auto"/>
            <w:tcBorders>
              <w:right w:val="nil"/>
            </w:tcBorders>
            <w:shd w:val="clear" w:color="auto" w:fill="auto"/>
          </w:tcPr>
          <w:p w14:paraId="5276726E" w14:textId="77777777" w:rsidR="00A20DFD" w:rsidRPr="00CA1E18" w:rsidRDefault="00A20DFD" w:rsidP="00556972">
            <w:pPr>
              <w:spacing w:after="240"/>
              <w:jc w:val="center"/>
              <w:rPr>
                <w:b/>
                <w:bCs/>
                <w:color w:val="333333"/>
                <w:sz w:val="23"/>
                <w:szCs w:val="23"/>
              </w:rPr>
            </w:pPr>
            <w:r w:rsidRPr="00CA1E18">
              <w:rPr>
                <w:b/>
                <w:bCs/>
                <w:color w:val="333333"/>
                <w:sz w:val="23"/>
                <w:szCs w:val="23"/>
              </w:rPr>
              <w:t>16</w:t>
            </w:r>
          </w:p>
        </w:tc>
        <w:tc>
          <w:tcPr>
            <w:tcW w:w="1939" w:type="dxa"/>
            <w:tcBorders>
              <w:left w:val="nil"/>
              <w:right w:val="nil"/>
            </w:tcBorders>
            <w:shd w:val="clear" w:color="auto" w:fill="auto"/>
          </w:tcPr>
          <w:p w14:paraId="2510BB15" w14:textId="77777777" w:rsidR="00A20DFD" w:rsidRPr="00CA1E18" w:rsidRDefault="00A20DFD" w:rsidP="00556972">
            <w:pPr>
              <w:spacing w:after="240"/>
              <w:jc w:val="both"/>
              <w:rPr>
                <w:color w:val="333333"/>
                <w:sz w:val="23"/>
                <w:szCs w:val="23"/>
              </w:rPr>
            </w:pPr>
            <w:r w:rsidRPr="00CA1E18">
              <w:rPr>
                <w:color w:val="333333"/>
                <w:sz w:val="23"/>
                <w:szCs w:val="23"/>
              </w:rPr>
              <w:t>12/8/14</w:t>
            </w:r>
          </w:p>
          <w:p w14:paraId="0DE5D54C" w14:textId="77777777" w:rsidR="00A20DFD" w:rsidRPr="00CA1E18" w:rsidRDefault="00A20DFD" w:rsidP="00556972">
            <w:pPr>
              <w:spacing w:after="240"/>
              <w:jc w:val="both"/>
              <w:rPr>
                <w:color w:val="333333"/>
                <w:sz w:val="23"/>
                <w:szCs w:val="23"/>
              </w:rPr>
            </w:pPr>
            <w:r w:rsidRPr="00CA1E18">
              <w:rPr>
                <w:color w:val="333333"/>
                <w:sz w:val="23"/>
                <w:szCs w:val="23"/>
              </w:rPr>
              <w:t>12/12/14</w:t>
            </w:r>
          </w:p>
        </w:tc>
        <w:tc>
          <w:tcPr>
            <w:tcW w:w="4505" w:type="dxa"/>
            <w:tcBorders>
              <w:left w:val="nil"/>
            </w:tcBorders>
            <w:shd w:val="clear" w:color="auto" w:fill="auto"/>
          </w:tcPr>
          <w:p w14:paraId="45346EB8" w14:textId="77777777" w:rsidR="00A20DFD" w:rsidRDefault="00A20DFD" w:rsidP="00A20DFD">
            <w:pPr>
              <w:numPr>
                <w:ilvl w:val="0"/>
                <w:numId w:val="8"/>
              </w:numPr>
              <w:jc w:val="both"/>
              <w:rPr>
                <w:color w:val="333333"/>
                <w:sz w:val="23"/>
                <w:szCs w:val="23"/>
              </w:rPr>
            </w:pPr>
            <w:r>
              <w:rPr>
                <w:color w:val="333333"/>
                <w:sz w:val="23"/>
                <w:szCs w:val="23"/>
              </w:rPr>
              <w:t>Final Presentation.</w:t>
            </w:r>
          </w:p>
          <w:p w14:paraId="078865D5" w14:textId="77777777" w:rsidR="00A20DFD" w:rsidRPr="00D43BED" w:rsidRDefault="00A20DFD" w:rsidP="00A20DFD">
            <w:pPr>
              <w:numPr>
                <w:ilvl w:val="0"/>
                <w:numId w:val="8"/>
              </w:numPr>
              <w:jc w:val="both"/>
            </w:pPr>
            <w:r>
              <w:rPr>
                <w:color w:val="333333"/>
                <w:sz w:val="23"/>
                <w:szCs w:val="23"/>
              </w:rPr>
              <w:t>Final Deliverable</w:t>
            </w:r>
            <w:r w:rsidRPr="00CA1E18">
              <w:rPr>
                <w:color w:val="333333"/>
                <w:sz w:val="23"/>
                <w:szCs w:val="23"/>
              </w:rPr>
              <w:t xml:space="preserve"> </w:t>
            </w:r>
          </w:p>
          <w:p w14:paraId="16B75FD1" w14:textId="77777777" w:rsidR="00A20DFD" w:rsidRPr="00D43BED" w:rsidRDefault="00A20DFD" w:rsidP="00A20DFD">
            <w:pPr>
              <w:numPr>
                <w:ilvl w:val="0"/>
                <w:numId w:val="8"/>
              </w:numPr>
              <w:jc w:val="both"/>
            </w:pPr>
            <w:r w:rsidRPr="00CA1E18">
              <w:rPr>
                <w:color w:val="333333"/>
                <w:sz w:val="23"/>
                <w:szCs w:val="23"/>
              </w:rPr>
              <w:t>Project Deployment</w:t>
            </w:r>
          </w:p>
          <w:p w14:paraId="13E39AB0" w14:textId="77777777" w:rsidR="00A20DFD" w:rsidRPr="00CA1E18" w:rsidRDefault="00A20DFD" w:rsidP="00A20DFD">
            <w:pPr>
              <w:numPr>
                <w:ilvl w:val="0"/>
                <w:numId w:val="8"/>
              </w:numPr>
              <w:jc w:val="both"/>
              <w:rPr>
                <w:color w:val="333333"/>
                <w:sz w:val="23"/>
                <w:szCs w:val="23"/>
              </w:rPr>
            </w:pPr>
            <w:r w:rsidRPr="00CA1E18">
              <w:rPr>
                <w:color w:val="000000"/>
                <w:sz w:val="23"/>
                <w:szCs w:val="23"/>
              </w:rPr>
              <w:t>Documentation Milestone</w:t>
            </w:r>
          </w:p>
        </w:tc>
      </w:tr>
    </w:tbl>
    <w:p w14:paraId="61B04480" w14:textId="77777777" w:rsidR="00E4444D" w:rsidRPr="004273F2" w:rsidRDefault="00E4444D" w:rsidP="00E4444D">
      <w:pPr>
        <w:pStyle w:val="Heading1"/>
        <w:spacing w:after="240" w:line="360" w:lineRule="auto"/>
      </w:pPr>
      <w:bookmarkStart w:id="30" w:name="_Toc273358669"/>
      <w:r w:rsidRPr="004273F2">
        <w:rPr>
          <w:rFonts w:ascii="Times New Roman" w:eastAsia="Times New Roman" w:hAnsi="Times New Roman" w:cs="Times New Roman"/>
        </w:rPr>
        <w:t xml:space="preserve">4. </w:t>
      </w:r>
      <w:bookmarkStart w:id="31" w:name="_Toc374308930"/>
      <w:r w:rsidRPr="004273F2">
        <w:rPr>
          <w:rFonts w:ascii="Times New Roman" w:eastAsia="Times New Roman" w:hAnsi="Times New Roman" w:cs="Times New Roman"/>
        </w:rPr>
        <w:t>Appendix</w:t>
      </w:r>
      <w:bookmarkEnd w:id="31"/>
      <w:bookmarkEnd w:id="30"/>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xml:space="preserve">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6218B96C" w:rsidR="00621D13" w:rsidRPr="00814FD2" w:rsidRDefault="00621D13" w:rsidP="00621D13">
      <w:pPr>
        <w:pStyle w:val="Heading2"/>
        <w:spacing w:before="360" w:after="240"/>
      </w:pPr>
      <w:bookmarkStart w:id="32" w:name="_Toc273358670"/>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 Performance</w:t>
      </w:r>
      <w:bookmarkEnd w:id="32"/>
      <w:r w:rsidRPr="00814FD2">
        <w:rPr>
          <w:rFonts w:ascii="Times New Roman" w:eastAsia="Times New Roman" w:hAnsi="Times New Roman" w:cs="Times New Roman"/>
        </w:rPr>
        <w:t xml:space="preserve"> </w:t>
      </w:r>
    </w:p>
    <w:p w14:paraId="7FF7EEBC" w14:textId="244E1217" w:rsidR="00AA4248" w:rsidRPr="004273F2" w:rsidRDefault="00AA4248" w:rsidP="00AA4248">
      <w:pPr>
        <w:pStyle w:val="Heading2"/>
        <w:spacing w:before="360" w:after="240" w:line="360" w:lineRule="auto"/>
      </w:pPr>
      <w:bookmarkStart w:id="33" w:name="_Toc273358671"/>
      <w:r w:rsidRPr="00814FD2">
        <w:rPr>
          <w:rFonts w:ascii="Times New Roman" w:eastAsia="Times New Roman" w:hAnsi="Times New Roman" w:cs="Times New Roman"/>
        </w:rPr>
        <w:t>4.2.   Appendix B – Feasibility Matrix</w:t>
      </w:r>
      <w:bookmarkEnd w:id="33"/>
      <w:r w:rsidR="00691FB6" w:rsidRPr="00814FD2">
        <w:rPr>
          <w:rFonts w:ascii="Times New Roman" w:eastAsia="Times New Roman" w:hAnsi="Times New Roman" w:cs="Times New Roman"/>
        </w:rPr>
        <w:t xml:space="preserve"> </w:t>
      </w:r>
    </w:p>
    <w:tbl>
      <w:tblPr>
        <w:tblW w:w="9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5"/>
        <w:gridCol w:w="2405"/>
        <w:gridCol w:w="4500"/>
      </w:tblGrid>
      <w:tr w:rsidR="00B30B46" w14:paraId="1C3B159C" w14:textId="77777777" w:rsidTr="00B30B46">
        <w:tc>
          <w:tcPr>
            <w:tcW w:w="2375" w:type="dxa"/>
            <w:tcMar>
              <w:top w:w="100" w:type="dxa"/>
              <w:left w:w="100" w:type="dxa"/>
              <w:bottom w:w="100" w:type="dxa"/>
              <w:right w:w="100" w:type="dxa"/>
            </w:tcMar>
          </w:tcPr>
          <w:p w14:paraId="28EEE650" w14:textId="77777777" w:rsidR="00B30B46" w:rsidRDefault="00B30B46" w:rsidP="00B30B46">
            <w:pPr>
              <w:pStyle w:val="Normal1"/>
              <w:jc w:val="center"/>
            </w:pPr>
            <w:r>
              <w:rPr>
                <w:rFonts w:ascii="Times New Roman" w:eastAsia="Times New Roman" w:hAnsi="Times New Roman" w:cs="Times New Roman"/>
                <w:b/>
                <w:sz w:val="20"/>
              </w:rPr>
              <w:t>Feasibility Criteria</w:t>
            </w:r>
          </w:p>
        </w:tc>
        <w:tc>
          <w:tcPr>
            <w:tcW w:w="2405" w:type="dxa"/>
            <w:tcMar>
              <w:top w:w="100" w:type="dxa"/>
              <w:left w:w="100" w:type="dxa"/>
              <w:bottom w:w="100" w:type="dxa"/>
              <w:right w:w="100" w:type="dxa"/>
            </w:tcMar>
          </w:tcPr>
          <w:p w14:paraId="700651B8" w14:textId="18728622" w:rsidR="00B30B46" w:rsidRDefault="00B30B46" w:rsidP="00B30B46">
            <w:pPr>
              <w:pStyle w:val="Normal1"/>
              <w:jc w:val="center"/>
            </w:pPr>
            <w:r>
              <w:rPr>
                <w:rFonts w:ascii="Times New Roman" w:eastAsia="Times New Roman" w:hAnsi="Times New Roman" w:cs="Times New Roman"/>
                <w:b/>
                <w:sz w:val="20"/>
              </w:rPr>
              <w:t>Weight.</w:t>
            </w:r>
          </w:p>
        </w:tc>
        <w:tc>
          <w:tcPr>
            <w:tcW w:w="4500" w:type="dxa"/>
            <w:tcMar>
              <w:top w:w="100" w:type="dxa"/>
              <w:left w:w="100" w:type="dxa"/>
              <w:bottom w:w="100" w:type="dxa"/>
              <w:right w:w="100" w:type="dxa"/>
            </w:tcMar>
          </w:tcPr>
          <w:p w14:paraId="3D79E4B3" w14:textId="77777777" w:rsidR="00B30B46" w:rsidRDefault="00B30B46" w:rsidP="00B30B46">
            <w:pPr>
              <w:pStyle w:val="Normal1"/>
              <w:jc w:val="center"/>
            </w:pPr>
            <w:r>
              <w:rPr>
                <w:rFonts w:ascii="Times New Roman" w:eastAsia="Times New Roman" w:hAnsi="Times New Roman" w:cs="Times New Roman"/>
                <w:b/>
                <w:sz w:val="20"/>
              </w:rPr>
              <w:t>Creating New Platform</w:t>
            </w:r>
          </w:p>
        </w:tc>
      </w:tr>
      <w:tr w:rsidR="00B30B46" w14:paraId="7CD61335" w14:textId="77777777" w:rsidTr="00B30B46">
        <w:tc>
          <w:tcPr>
            <w:tcW w:w="2375" w:type="dxa"/>
            <w:tcMar>
              <w:top w:w="100" w:type="dxa"/>
              <w:left w:w="100" w:type="dxa"/>
              <w:bottom w:w="100" w:type="dxa"/>
              <w:right w:w="100" w:type="dxa"/>
            </w:tcMar>
          </w:tcPr>
          <w:p w14:paraId="59A6A1AF" w14:textId="095F20F3" w:rsidR="00B30B46" w:rsidRDefault="00B30B46" w:rsidP="00631B63">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2405" w:type="dxa"/>
            <w:tcMar>
              <w:top w:w="100" w:type="dxa"/>
              <w:left w:w="100" w:type="dxa"/>
              <w:bottom w:w="100" w:type="dxa"/>
              <w:right w:w="100" w:type="dxa"/>
            </w:tcMar>
          </w:tcPr>
          <w:p w14:paraId="68959C8D" w14:textId="4DCC899E"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392252B" w14:textId="30FAF1B3" w:rsidR="00B30B46" w:rsidRPr="00D611AF" w:rsidRDefault="00D611AF" w:rsidP="00D611A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74BE569F" w14:textId="77777777" w:rsidR="00D611AF" w:rsidRDefault="00D611AF" w:rsidP="00B30B46">
            <w:pPr>
              <w:pStyle w:val="Normal1"/>
              <w:jc w:val="center"/>
              <w:rPr>
                <w:rFonts w:ascii="Times New Roman" w:eastAsia="Times New Roman" w:hAnsi="Times New Roman" w:cs="Times New Roman"/>
                <w:b/>
                <w:sz w:val="20"/>
              </w:rPr>
            </w:pPr>
          </w:p>
          <w:p w14:paraId="450E15EF" w14:textId="77777777" w:rsidR="00D611AF" w:rsidRDefault="00D611AF" w:rsidP="00B30B46">
            <w:pPr>
              <w:pStyle w:val="Normal1"/>
              <w:jc w:val="center"/>
              <w:rPr>
                <w:rFonts w:ascii="Times New Roman" w:eastAsia="Times New Roman" w:hAnsi="Times New Roman" w:cs="Times New Roman"/>
                <w:b/>
                <w:sz w:val="20"/>
              </w:rPr>
            </w:pPr>
          </w:p>
          <w:p w14:paraId="486C5B8C" w14:textId="77777777" w:rsidR="00D611AF" w:rsidRDefault="00D611AF" w:rsidP="00B30B46">
            <w:pPr>
              <w:pStyle w:val="Normal1"/>
              <w:jc w:val="center"/>
              <w:rPr>
                <w:rFonts w:ascii="Times New Roman" w:eastAsia="Times New Roman" w:hAnsi="Times New Roman" w:cs="Times New Roman"/>
                <w:b/>
                <w:sz w:val="20"/>
              </w:rPr>
            </w:pPr>
          </w:p>
          <w:p w14:paraId="0000EF04" w14:textId="77777777" w:rsidR="00D611AF" w:rsidRDefault="00D611AF" w:rsidP="00B30B46">
            <w:pPr>
              <w:pStyle w:val="Normal1"/>
              <w:jc w:val="center"/>
              <w:rPr>
                <w:rFonts w:ascii="Times New Roman" w:eastAsia="Times New Roman" w:hAnsi="Times New Roman" w:cs="Times New Roman"/>
                <w:b/>
                <w:sz w:val="20"/>
              </w:rPr>
            </w:pPr>
          </w:p>
          <w:p w14:paraId="47FB90A2" w14:textId="77777777" w:rsidR="00D03C3C" w:rsidRDefault="00D03C3C" w:rsidP="00B30B46">
            <w:pPr>
              <w:pStyle w:val="Normal1"/>
              <w:jc w:val="center"/>
              <w:rPr>
                <w:rFonts w:ascii="Times New Roman" w:eastAsia="Times New Roman" w:hAnsi="Times New Roman" w:cs="Times New Roman"/>
                <w:b/>
                <w:sz w:val="20"/>
              </w:rPr>
            </w:pPr>
          </w:p>
          <w:p w14:paraId="3EDE282C" w14:textId="77777777" w:rsidR="00D611AF" w:rsidRDefault="00D611AF" w:rsidP="00B30B46">
            <w:pPr>
              <w:pStyle w:val="Normal1"/>
              <w:jc w:val="center"/>
              <w:rPr>
                <w:rFonts w:ascii="Times New Roman" w:eastAsia="Times New Roman" w:hAnsi="Times New Roman" w:cs="Times New Roman"/>
                <w:b/>
                <w:sz w:val="20"/>
              </w:rPr>
            </w:pPr>
          </w:p>
          <w:p w14:paraId="68A895B8" w14:textId="3B471B66"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100</w:t>
            </w:r>
          </w:p>
        </w:tc>
      </w:tr>
      <w:tr w:rsidR="00B30B46" w14:paraId="4EBEAE31" w14:textId="77777777" w:rsidTr="00B30B46">
        <w:tc>
          <w:tcPr>
            <w:tcW w:w="2375" w:type="dxa"/>
            <w:tcMar>
              <w:top w:w="100" w:type="dxa"/>
              <w:left w:w="100" w:type="dxa"/>
              <w:bottom w:w="100" w:type="dxa"/>
              <w:right w:w="100" w:type="dxa"/>
            </w:tcMar>
          </w:tcPr>
          <w:p w14:paraId="077FC69D" w14:textId="77777777" w:rsidR="00D611AF" w:rsidRDefault="00B30B46" w:rsidP="00B30B46">
            <w:pPr>
              <w:pStyle w:val="Normal1"/>
            </w:pPr>
            <w:r>
              <w:rPr>
                <w:rFonts w:ascii="Times New Roman" w:eastAsia="Times New Roman" w:hAnsi="Times New Roman" w:cs="Times New Roman"/>
                <w:b/>
                <w:sz w:val="20"/>
              </w:rPr>
              <w:t>Technical Feasibility</w:t>
            </w:r>
            <w:r>
              <w:t xml:space="preserve">: </w:t>
            </w:r>
          </w:p>
          <w:p w14:paraId="4BA7ECC7" w14:textId="77777777" w:rsidR="00D611AF" w:rsidRDefault="00D611AF" w:rsidP="00B30B46">
            <w:pPr>
              <w:pStyle w:val="Normal1"/>
            </w:pPr>
          </w:p>
          <w:p w14:paraId="41719A22" w14:textId="4BF330E7" w:rsidR="00B30B46" w:rsidRPr="00D611AF" w:rsidRDefault="00D611AF" w:rsidP="00B30B46">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Technology: An assessment of the maturity, availability, ability to acquire, and desirability of computer technology needed to support this candidate.</w:t>
            </w:r>
            <w:r w:rsidR="00B30B46" w:rsidRPr="00D611AF">
              <w:rPr>
                <w:rFonts w:ascii="Times New Roman" w:eastAsia="Times New Roman" w:hAnsi="Times New Roman" w:cs="Times New Roman"/>
                <w:b/>
                <w:sz w:val="20"/>
              </w:rPr>
              <w:t xml:space="preserve"> </w:t>
            </w:r>
          </w:p>
          <w:p w14:paraId="28C2CFB2" w14:textId="77777777" w:rsidR="00B30B46" w:rsidRDefault="00B30B46" w:rsidP="00B30B46">
            <w:pPr>
              <w:pStyle w:val="Normal1"/>
            </w:pPr>
          </w:p>
          <w:p w14:paraId="54A6A8F1" w14:textId="77777777" w:rsidR="00D611AF" w:rsidRDefault="00D611AF" w:rsidP="00B30B46">
            <w:pPr>
              <w:pStyle w:val="Normal1"/>
            </w:pPr>
          </w:p>
          <w:p w14:paraId="3E32F281" w14:textId="18AC181E" w:rsidR="00D611AF" w:rsidRDefault="00D611AF" w:rsidP="00B30B46">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2405" w:type="dxa"/>
            <w:tcMar>
              <w:top w:w="100" w:type="dxa"/>
              <w:left w:w="100" w:type="dxa"/>
              <w:bottom w:w="100" w:type="dxa"/>
              <w:right w:w="100" w:type="dxa"/>
            </w:tcMar>
          </w:tcPr>
          <w:p w14:paraId="438E04C6" w14:textId="32B3FFBA"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47D4AC4C" w14:textId="1BA6B0B9" w:rsidR="00232A36" w:rsidRDefault="00B30B46"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sidR="00FE759C">
              <w:rPr>
                <w:rFonts w:ascii="Times New Roman" w:eastAsia="Times New Roman" w:hAnsi="Times New Roman" w:cs="Times New Roman"/>
                <w:szCs w:val="22"/>
              </w:rPr>
              <w:t xml:space="preserve">The system </w:t>
            </w:r>
            <w:r w:rsidR="00D611AF" w:rsidRPr="00232A36">
              <w:rPr>
                <w:rFonts w:ascii="Times New Roman" w:eastAsia="Times New Roman" w:hAnsi="Times New Roman" w:cs="Times New Roman"/>
                <w:szCs w:val="22"/>
              </w:rPr>
              <w:t>would be supported</w:t>
            </w:r>
            <w:r w:rsidR="00D03C3C">
              <w:rPr>
                <w:rFonts w:ascii="Times New Roman" w:eastAsia="Times New Roman" w:hAnsi="Times New Roman" w:cs="Times New Roman"/>
                <w:szCs w:val="22"/>
              </w:rPr>
              <w:t xml:space="preserve"> </w:t>
            </w:r>
            <w:r w:rsidR="00FE759C">
              <w:rPr>
                <w:rFonts w:ascii="Times New Roman" w:eastAsia="Times New Roman" w:hAnsi="Times New Roman" w:cs="Times New Roman"/>
                <w:szCs w:val="22"/>
              </w:rPr>
              <w:t>in any mobile device, cell and tablets</w:t>
            </w:r>
            <w:r w:rsidR="00232A36">
              <w:rPr>
                <w:rFonts w:ascii="Times New Roman" w:eastAsia="Times New Roman" w:hAnsi="Times New Roman" w:cs="Times New Roman"/>
                <w:sz w:val="20"/>
              </w:rPr>
              <w:t>.</w:t>
            </w:r>
          </w:p>
          <w:p w14:paraId="53E22419" w14:textId="77777777" w:rsidR="00D611AF" w:rsidRPr="00232A36" w:rsidRDefault="00D611A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25C4CF4A" w14:textId="77777777" w:rsidR="00B30B46" w:rsidRDefault="00B30B46" w:rsidP="00B30B46">
            <w:pPr>
              <w:pStyle w:val="Normal1"/>
            </w:pPr>
          </w:p>
          <w:p w14:paraId="6DEE12A0" w14:textId="695CFD43" w:rsidR="00B30B46" w:rsidRDefault="00B30B46" w:rsidP="00D611AF">
            <w:pPr>
              <w:pStyle w:val="Normal1"/>
            </w:pPr>
          </w:p>
          <w:p w14:paraId="7184CE2E" w14:textId="77777777" w:rsidR="00B30B46" w:rsidRDefault="00B30B46" w:rsidP="00631B63">
            <w:pPr>
              <w:pStyle w:val="Normal1"/>
              <w:rPr>
                <w:rFonts w:ascii="Times New Roman" w:eastAsia="Times New Roman" w:hAnsi="Times New Roman" w:cs="Times New Roman"/>
                <w:b/>
                <w:sz w:val="20"/>
              </w:rPr>
            </w:pPr>
          </w:p>
          <w:p w14:paraId="5BE50BE0" w14:textId="77777777" w:rsidR="00D611AF" w:rsidRDefault="00D611AF" w:rsidP="00631B63">
            <w:pPr>
              <w:pStyle w:val="Normal1"/>
              <w:rPr>
                <w:rFonts w:ascii="Times New Roman" w:eastAsia="Times New Roman" w:hAnsi="Times New Roman" w:cs="Times New Roman"/>
                <w:b/>
                <w:sz w:val="20"/>
              </w:rPr>
            </w:pPr>
          </w:p>
          <w:p w14:paraId="7D057334" w14:textId="77777777" w:rsidR="00D611AF" w:rsidRDefault="00D611AF" w:rsidP="00631B63">
            <w:pPr>
              <w:pStyle w:val="Normal1"/>
              <w:rPr>
                <w:rFonts w:ascii="Times New Roman" w:eastAsia="Times New Roman" w:hAnsi="Times New Roman" w:cs="Times New Roman"/>
                <w:b/>
                <w:sz w:val="20"/>
              </w:rPr>
            </w:pPr>
          </w:p>
          <w:p w14:paraId="6FD52560" w14:textId="77777777" w:rsidR="00D03C3C" w:rsidRDefault="00D03C3C" w:rsidP="00631B63">
            <w:pPr>
              <w:pStyle w:val="Normal1"/>
              <w:rPr>
                <w:rFonts w:ascii="Times New Roman" w:eastAsia="Times New Roman" w:hAnsi="Times New Roman" w:cs="Times New Roman"/>
                <w:b/>
                <w:sz w:val="20"/>
              </w:rPr>
            </w:pPr>
          </w:p>
          <w:p w14:paraId="5F07C41E" w14:textId="77777777" w:rsidR="00D03C3C" w:rsidRDefault="00D03C3C" w:rsidP="00631B63">
            <w:pPr>
              <w:pStyle w:val="Normal1"/>
              <w:rPr>
                <w:rFonts w:ascii="Times New Roman" w:eastAsia="Times New Roman" w:hAnsi="Times New Roman" w:cs="Times New Roman"/>
                <w:b/>
                <w:sz w:val="20"/>
              </w:rPr>
            </w:pPr>
          </w:p>
          <w:p w14:paraId="0EE6ACE8" w14:textId="51EF13B5"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85</w:t>
            </w:r>
          </w:p>
        </w:tc>
      </w:tr>
      <w:tr w:rsidR="00B30B46" w14:paraId="08FE472B" w14:textId="77777777" w:rsidTr="00B30B46">
        <w:tc>
          <w:tcPr>
            <w:tcW w:w="2375" w:type="dxa"/>
            <w:tcMar>
              <w:top w:w="100" w:type="dxa"/>
              <w:left w:w="100" w:type="dxa"/>
              <w:bottom w:w="100" w:type="dxa"/>
              <w:right w:w="100" w:type="dxa"/>
            </w:tcMar>
          </w:tcPr>
          <w:p w14:paraId="04ADBDFA" w14:textId="44E2AF09" w:rsidR="00B30B46" w:rsidRDefault="00B30B46" w:rsidP="00631B63">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rsidR="00631B63">
              <w:t>.</w:t>
            </w:r>
          </w:p>
        </w:tc>
        <w:tc>
          <w:tcPr>
            <w:tcW w:w="2405" w:type="dxa"/>
            <w:tcMar>
              <w:top w:w="100" w:type="dxa"/>
              <w:left w:w="100" w:type="dxa"/>
              <w:bottom w:w="100" w:type="dxa"/>
              <w:right w:w="100" w:type="dxa"/>
            </w:tcMar>
          </w:tcPr>
          <w:p w14:paraId="185DD2A0" w14:textId="77A93D2D"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D300E6C" w14:textId="6A5584D6" w:rsidR="00631B63" w:rsidRDefault="00631B63" w:rsidP="00B30B46">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w:t>
            </w:r>
            <w:proofErr w:type="gramStart"/>
            <w:r>
              <w:rPr>
                <w:rFonts w:ascii="Times New Roman" w:eastAsia="Times New Roman" w:hAnsi="Times New Roman" w:cs="Times New Roman"/>
                <w:sz w:val="20"/>
              </w:rPr>
              <w:t>school  and</w:t>
            </w:r>
            <w:proofErr w:type="gramEnd"/>
            <w:r>
              <w:rPr>
                <w:rFonts w:ascii="Times New Roman" w:eastAsia="Times New Roman" w:hAnsi="Times New Roman" w:cs="Times New Roman"/>
                <w:sz w:val="20"/>
              </w:rPr>
              <w:t xml:space="preserve"> developer’s resources, which will make the system cost $0. There will no be payback</w:t>
            </w:r>
          </w:p>
          <w:p w14:paraId="6B816D4A" w14:textId="1503F2A3" w:rsidR="00B30B46" w:rsidRPr="00631B63" w:rsidRDefault="00B30B46" w:rsidP="00631B63">
            <w:pPr>
              <w:pStyle w:val="Normal1"/>
            </w:pPr>
          </w:p>
          <w:p w14:paraId="5F4AAAEA" w14:textId="77777777" w:rsidR="00B30B46" w:rsidRDefault="00B30B46" w:rsidP="00B30B46">
            <w:pPr>
              <w:pStyle w:val="Normal1"/>
              <w:jc w:val="center"/>
            </w:pPr>
            <w:r>
              <w:rPr>
                <w:rFonts w:ascii="Times New Roman" w:eastAsia="Times New Roman" w:hAnsi="Times New Roman" w:cs="Times New Roman"/>
                <w:b/>
                <w:sz w:val="20"/>
              </w:rPr>
              <w:t>Score: 100</w:t>
            </w:r>
          </w:p>
        </w:tc>
      </w:tr>
      <w:tr w:rsidR="00B30B46" w14:paraId="56858055" w14:textId="77777777" w:rsidTr="00B30B46">
        <w:tc>
          <w:tcPr>
            <w:tcW w:w="2375" w:type="dxa"/>
            <w:tcMar>
              <w:top w:w="100" w:type="dxa"/>
              <w:left w:w="100" w:type="dxa"/>
              <w:bottom w:w="100" w:type="dxa"/>
              <w:right w:w="100" w:type="dxa"/>
            </w:tcMar>
          </w:tcPr>
          <w:p w14:paraId="1A8601F7" w14:textId="00E0A758" w:rsidR="00B30B46" w:rsidRDefault="00B30B46" w:rsidP="00631B63">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2405" w:type="dxa"/>
            <w:tcMar>
              <w:top w:w="100" w:type="dxa"/>
              <w:left w:w="100" w:type="dxa"/>
              <w:bottom w:w="100" w:type="dxa"/>
              <w:right w:w="100" w:type="dxa"/>
            </w:tcMar>
          </w:tcPr>
          <w:p w14:paraId="22062C09" w14:textId="4729EC74" w:rsidR="00B30B46" w:rsidRDefault="00B30B46" w:rsidP="00B30B46">
            <w:pPr>
              <w:pStyle w:val="Normal1"/>
              <w:jc w:val="center"/>
            </w:pPr>
            <w:r>
              <w:rPr>
                <w:rFonts w:ascii="Times New Roman" w:eastAsia="Times New Roman" w:hAnsi="Times New Roman" w:cs="Times New Roman"/>
                <w:b/>
                <w:sz w:val="20"/>
              </w:rPr>
              <w:t>10%</w:t>
            </w:r>
          </w:p>
        </w:tc>
        <w:tc>
          <w:tcPr>
            <w:tcW w:w="4500" w:type="dxa"/>
            <w:tcMar>
              <w:top w:w="100" w:type="dxa"/>
              <w:left w:w="100" w:type="dxa"/>
              <w:bottom w:w="100" w:type="dxa"/>
              <w:right w:w="100" w:type="dxa"/>
            </w:tcMar>
          </w:tcPr>
          <w:p w14:paraId="61D41DCC" w14:textId="02165B3F" w:rsidR="00B30B46" w:rsidRDefault="00B30B46" w:rsidP="00B30B46">
            <w:pPr>
              <w:pStyle w:val="Normal1"/>
            </w:pPr>
            <w:r>
              <w:rPr>
                <w:rFonts w:ascii="Times New Roman" w:eastAsia="Times New Roman" w:hAnsi="Times New Roman" w:cs="Times New Roman"/>
                <w:sz w:val="20"/>
              </w:rPr>
              <w:t>Based on the experience of the team and questions asked to the client within the project, the project is quite feasible in the timeframe.</w:t>
            </w:r>
          </w:p>
          <w:p w14:paraId="0E28A26A" w14:textId="77777777" w:rsidR="00B30B46" w:rsidRDefault="00B30B46" w:rsidP="00631B63">
            <w:pPr>
              <w:pStyle w:val="Normal1"/>
              <w:rPr>
                <w:rFonts w:ascii="Times New Roman" w:eastAsia="Times New Roman" w:hAnsi="Times New Roman" w:cs="Times New Roman"/>
                <w:b/>
                <w:sz w:val="20"/>
              </w:rPr>
            </w:pPr>
          </w:p>
          <w:p w14:paraId="47EB6831" w14:textId="77777777" w:rsidR="00B30B46" w:rsidRDefault="00B30B46" w:rsidP="00B30B46">
            <w:pPr>
              <w:pStyle w:val="Normal1"/>
              <w:jc w:val="center"/>
              <w:rPr>
                <w:rFonts w:ascii="Times New Roman" w:eastAsia="Times New Roman" w:hAnsi="Times New Roman" w:cs="Times New Roman"/>
                <w:b/>
                <w:sz w:val="20"/>
              </w:rPr>
            </w:pPr>
          </w:p>
          <w:p w14:paraId="2D08F5AC" w14:textId="77777777" w:rsidR="00B30B46" w:rsidRDefault="00B30B46" w:rsidP="00B30B46">
            <w:pPr>
              <w:pStyle w:val="Normal1"/>
              <w:jc w:val="center"/>
            </w:pPr>
            <w:r>
              <w:rPr>
                <w:rFonts w:ascii="Times New Roman" w:eastAsia="Times New Roman" w:hAnsi="Times New Roman" w:cs="Times New Roman"/>
                <w:b/>
                <w:sz w:val="20"/>
              </w:rPr>
              <w:t>Score: 90</w:t>
            </w:r>
          </w:p>
        </w:tc>
      </w:tr>
      <w:tr w:rsidR="00B30B46" w14:paraId="41205703" w14:textId="77777777" w:rsidTr="00B30B46">
        <w:tc>
          <w:tcPr>
            <w:tcW w:w="2375" w:type="dxa"/>
            <w:tcMar>
              <w:top w:w="100" w:type="dxa"/>
              <w:left w:w="100" w:type="dxa"/>
              <w:bottom w:w="100" w:type="dxa"/>
              <w:right w:w="100" w:type="dxa"/>
            </w:tcMar>
          </w:tcPr>
          <w:p w14:paraId="5A992567" w14:textId="77777777" w:rsidR="00B30B46" w:rsidRDefault="00B30B46" w:rsidP="00B30B46">
            <w:pPr>
              <w:pStyle w:val="Normal1"/>
              <w:jc w:val="center"/>
            </w:pPr>
            <w:r>
              <w:rPr>
                <w:rFonts w:ascii="Times New Roman" w:eastAsia="Times New Roman" w:hAnsi="Times New Roman" w:cs="Times New Roman"/>
                <w:b/>
                <w:sz w:val="20"/>
              </w:rPr>
              <w:t>Ranking:</w:t>
            </w:r>
          </w:p>
        </w:tc>
        <w:tc>
          <w:tcPr>
            <w:tcW w:w="2405" w:type="dxa"/>
            <w:tcMar>
              <w:top w:w="100" w:type="dxa"/>
              <w:left w:w="100" w:type="dxa"/>
              <w:bottom w:w="100" w:type="dxa"/>
              <w:right w:w="100" w:type="dxa"/>
            </w:tcMar>
          </w:tcPr>
          <w:p w14:paraId="403CC92B" w14:textId="77777777" w:rsidR="00B30B46" w:rsidRDefault="00B30B46" w:rsidP="00B30B46">
            <w:pPr>
              <w:pStyle w:val="Normal1"/>
              <w:jc w:val="center"/>
            </w:pPr>
            <w:r>
              <w:rPr>
                <w:rFonts w:ascii="Times New Roman" w:eastAsia="Times New Roman" w:hAnsi="Times New Roman" w:cs="Times New Roman"/>
                <w:b/>
                <w:sz w:val="20"/>
              </w:rPr>
              <w:t>100%</w:t>
            </w:r>
          </w:p>
        </w:tc>
        <w:tc>
          <w:tcPr>
            <w:tcW w:w="4500" w:type="dxa"/>
            <w:tcMar>
              <w:top w:w="100" w:type="dxa"/>
              <w:left w:w="100" w:type="dxa"/>
              <w:bottom w:w="100" w:type="dxa"/>
              <w:right w:w="100" w:type="dxa"/>
            </w:tcMar>
          </w:tcPr>
          <w:p w14:paraId="76FE4DE9" w14:textId="42D626A9" w:rsidR="00B30B46" w:rsidRDefault="00232A36" w:rsidP="00B30B46">
            <w:pPr>
              <w:pStyle w:val="Normal1"/>
              <w:jc w:val="center"/>
            </w:pPr>
            <w:r>
              <w:rPr>
                <w:rFonts w:ascii="Times New Roman" w:eastAsia="Times New Roman" w:hAnsi="Times New Roman" w:cs="Times New Roman"/>
                <w:b/>
                <w:sz w:val="20"/>
              </w:rPr>
              <w:t xml:space="preserve"> 93</w:t>
            </w:r>
            <w:r w:rsidR="00B30B46">
              <w:rPr>
                <w:rFonts w:ascii="Times New Roman" w:eastAsia="Times New Roman" w:hAnsi="Times New Roman" w:cs="Times New Roman"/>
                <w:b/>
                <w:sz w:val="20"/>
              </w:rPr>
              <w:t>.</w:t>
            </w:r>
            <w:r>
              <w:rPr>
                <w:rFonts w:ascii="Times New Roman" w:eastAsia="Times New Roman" w:hAnsi="Times New Roman" w:cs="Times New Roman"/>
                <w:b/>
                <w:sz w:val="20"/>
              </w:rPr>
              <w:t>7</w:t>
            </w:r>
            <w:r w:rsidR="00B30B46">
              <w:rPr>
                <w:rFonts w:ascii="Times New Roman" w:eastAsia="Times New Roman" w:hAnsi="Times New Roman" w:cs="Times New Roman"/>
                <w:b/>
                <w:sz w:val="20"/>
              </w:rPr>
              <w:t>5</w:t>
            </w: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4" w:name="_Toc273358672"/>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4"/>
      <w:r w:rsidR="00691FB6" w:rsidRPr="00814FD2">
        <w:rPr>
          <w:rFonts w:ascii="Times New Roman" w:eastAsia="Times New Roman" w:hAnsi="Times New Roman" w:cs="Times New Roman"/>
        </w:rPr>
        <w:t xml:space="preserve"> </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0A0" w:firstRow="1" w:lastRow="0" w:firstColumn="1" w:lastColumn="0" w:noHBand="0" w:noVBand="0"/>
      </w:tblPr>
      <w:tblGrid>
        <w:gridCol w:w="3618"/>
        <w:gridCol w:w="1134"/>
        <w:gridCol w:w="2394"/>
      </w:tblGrid>
      <w:tr w:rsidR="007B40B8" w:rsidRPr="006C03C0" w14:paraId="489F100E" w14:textId="77777777" w:rsidTr="00BB4F63">
        <w:tc>
          <w:tcPr>
            <w:tcW w:w="3618" w:type="dxa"/>
            <w:tcBorders>
              <w:top w:val="single" w:sz="8" w:space="0" w:color="B3CC82"/>
              <w:left w:val="single" w:sz="8" w:space="0" w:color="B3CC82"/>
              <w:bottom w:val="single" w:sz="8" w:space="0" w:color="B3CC82"/>
            </w:tcBorders>
            <w:shd w:val="clear" w:color="auto" w:fill="9BBB59"/>
          </w:tcPr>
          <w:p w14:paraId="0FCBAF85" w14:textId="62E0EE23" w:rsidR="007B40B8" w:rsidRPr="00CA1E18" w:rsidRDefault="007B40B8" w:rsidP="007B40B8">
            <w:pPr>
              <w:autoSpaceDE w:val="0"/>
              <w:autoSpaceDN w:val="0"/>
              <w:adjustRightInd w:val="0"/>
              <w:jc w:val="center"/>
              <w:rPr>
                <w:b/>
                <w:bCs/>
                <w:color w:val="FFFFFF"/>
                <w:sz w:val="22"/>
              </w:rPr>
            </w:pPr>
            <w:r w:rsidRPr="00CA1E18">
              <w:rPr>
                <w:b/>
                <w:bCs/>
                <w:color w:val="FFFFFF"/>
                <w:sz w:val="22"/>
              </w:rPr>
              <w:t>Resources</w:t>
            </w:r>
          </w:p>
        </w:tc>
        <w:tc>
          <w:tcPr>
            <w:tcW w:w="1134" w:type="dxa"/>
            <w:tcBorders>
              <w:top w:val="single" w:sz="8" w:space="0" w:color="B3CC82"/>
              <w:bottom w:val="single" w:sz="8" w:space="0" w:color="B3CC82"/>
            </w:tcBorders>
            <w:shd w:val="clear" w:color="auto" w:fill="9BBB59"/>
          </w:tcPr>
          <w:p w14:paraId="14194CEC" w14:textId="77777777" w:rsidR="007B40B8" w:rsidRPr="00CA1E18" w:rsidRDefault="007B40B8" w:rsidP="00BB4F63">
            <w:pPr>
              <w:autoSpaceDE w:val="0"/>
              <w:autoSpaceDN w:val="0"/>
              <w:adjustRightInd w:val="0"/>
              <w:jc w:val="center"/>
              <w:rPr>
                <w:b/>
                <w:bCs/>
                <w:color w:val="FFFFFF"/>
                <w:sz w:val="22"/>
              </w:rPr>
            </w:pPr>
            <w:r w:rsidRPr="00CA1E18">
              <w:rPr>
                <w:b/>
                <w:bCs/>
                <w:color w:val="FFFFFF"/>
                <w:sz w:val="22"/>
              </w:rPr>
              <w:t>Quantity</w:t>
            </w:r>
          </w:p>
        </w:tc>
        <w:tc>
          <w:tcPr>
            <w:tcW w:w="2394" w:type="dxa"/>
            <w:tcBorders>
              <w:top w:val="single" w:sz="8" w:space="0" w:color="B3CC82"/>
              <w:bottom w:val="single" w:sz="8" w:space="0" w:color="B3CC82"/>
              <w:right w:val="single" w:sz="8" w:space="0" w:color="B3CC82"/>
            </w:tcBorders>
            <w:shd w:val="clear" w:color="auto" w:fill="9BBB59"/>
          </w:tcPr>
          <w:p w14:paraId="29A8B7C7" w14:textId="77777777" w:rsidR="007B40B8" w:rsidRPr="00CA1E18" w:rsidRDefault="007B40B8" w:rsidP="00BB4F63">
            <w:pPr>
              <w:autoSpaceDE w:val="0"/>
              <w:autoSpaceDN w:val="0"/>
              <w:adjustRightInd w:val="0"/>
              <w:jc w:val="center"/>
              <w:rPr>
                <w:b/>
                <w:bCs/>
                <w:color w:val="FFFFFF"/>
                <w:sz w:val="22"/>
              </w:rPr>
            </w:pPr>
            <w:r w:rsidRPr="00CA1E18">
              <w:rPr>
                <w:b/>
                <w:bCs/>
                <w:color w:val="FFFFFF"/>
                <w:sz w:val="22"/>
              </w:rPr>
              <w:t>Cost</w:t>
            </w:r>
          </w:p>
        </w:tc>
      </w:tr>
      <w:tr w:rsidR="007B40B8" w:rsidRPr="006C03C0" w14:paraId="1EBED1CF" w14:textId="77777777" w:rsidTr="00BB4F63">
        <w:tc>
          <w:tcPr>
            <w:tcW w:w="3618" w:type="dxa"/>
            <w:shd w:val="clear" w:color="auto" w:fill="E6EED5"/>
          </w:tcPr>
          <w:p w14:paraId="1937BCDC" w14:textId="77777777" w:rsidR="007B40B8" w:rsidRPr="00CA1E18" w:rsidRDefault="007B40B8" w:rsidP="00BB4F63">
            <w:pPr>
              <w:autoSpaceDE w:val="0"/>
              <w:autoSpaceDN w:val="0"/>
              <w:adjustRightInd w:val="0"/>
              <w:jc w:val="center"/>
              <w:rPr>
                <w:b/>
                <w:bCs/>
                <w:sz w:val="22"/>
              </w:rPr>
            </w:pPr>
            <w:r w:rsidRPr="00CA1E18">
              <w:rPr>
                <w:b/>
                <w:bCs/>
                <w:sz w:val="22"/>
              </w:rPr>
              <w:t>PC (Hardware)</w:t>
            </w:r>
          </w:p>
        </w:tc>
        <w:tc>
          <w:tcPr>
            <w:tcW w:w="1134" w:type="dxa"/>
            <w:shd w:val="clear" w:color="auto" w:fill="E6EED5"/>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shd w:val="clear" w:color="auto" w:fill="E6EED5"/>
          </w:tcPr>
          <w:p w14:paraId="791110CF" w14:textId="77777777" w:rsidR="007B40B8" w:rsidRPr="00CA1E18" w:rsidRDefault="007B40B8" w:rsidP="00BB4F63">
            <w:pPr>
              <w:autoSpaceDE w:val="0"/>
              <w:autoSpaceDN w:val="0"/>
              <w:adjustRightInd w:val="0"/>
              <w:jc w:val="center"/>
              <w:rPr>
                <w:sz w:val="22"/>
              </w:rPr>
            </w:pPr>
            <w:r w:rsidRPr="00CA1E18">
              <w:rPr>
                <w:sz w:val="22"/>
              </w:rPr>
              <w:t>$0.00</w:t>
            </w:r>
          </w:p>
        </w:tc>
      </w:tr>
      <w:tr w:rsidR="007B40B8" w:rsidRPr="006C03C0" w14:paraId="4F80E75A" w14:textId="77777777" w:rsidTr="00BB4F63">
        <w:tc>
          <w:tcPr>
            <w:tcW w:w="3618" w:type="dxa"/>
            <w:shd w:val="clear" w:color="auto" w:fill="auto"/>
          </w:tcPr>
          <w:p w14:paraId="1983A860" w14:textId="030002D6" w:rsidR="007B40B8" w:rsidRPr="00CA1E18" w:rsidRDefault="00500462" w:rsidP="00BB4F63">
            <w:pPr>
              <w:autoSpaceDE w:val="0"/>
              <w:autoSpaceDN w:val="0"/>
              <w:adjustRightInd w:val="0"/>
              <w:jc w:val="center"/>
              <w:rPr>
                <w:b/>
                <w:bCs/>
                <w:sz w:val="22"/>
              </w:rPr>
            </w:pPr>
            <w:r>
              <w:rPr>
                <w:b/>
                <w:bCs/>
                <w:sz w:val="22"/>
              </w:rPr>
              <w:t>My</w:t>
            </w:r>
            <w:r w:rsidR="007B40B8" w:rsidRPr="00CA1E18">
              <w:rPr>
                <w:b/>
                <w:bCs/>
                <w:sz w:val="22"/>
              </w:rPr>
              <w:t>SQL</w:t>
            </w:r>
          </w:p>
        </w:tc>
        <w:tc>
          <w:tcPr>
            <w:tcW w:w="1134" w:type="dxa"/>
            <w:shd w:val="clear" w:color="auto" w:fill="E6EED5"/>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shd w:val="clear" w:color="auto" w:fill="auto"/>
          </w:tcPr>
          <w:p w14:paraId="0E7C3EC6" w14:textId="77777777" w:rsidR="007B40B8" w:rsidRPr="00CA1E18" w:rsidRDefault="007B40B8" w:rsidP="00BB4F63">
            <w:pPr>
              <w:autoSpaceDE w:val="0"/>
              <w:autoSpaceDN w:val="0"/>
              <w:adjustRightInd w:val="0"/>
              <w:jc w:val="center"/>
              <w:rPr>
                <w:sz w:val="22"/>
              </w:rPr>
            </w:pPr>
            <w:r w:rsidRPr="00CA1E18">
              <w:rPr>
                <w:sz w:val="22"/>
              </w:rPr>
              <w:t>$0.00</w:t>
            </w:r>
          </w:p>
        </w:tc>
      </w:tr>
      <w:tr w:rsidR="007B40B8" w:rsidRPr="006C03C0" w14:paraId="5535F13B" w14:textId="77777777" w:rsidTr="00BB4F63">
        <w:tc>
          <w:tcPr>
            <w:tcW w:w="3618" w:type="dxa"/>
            <w:shd w:val="clear" w:color="auto" w:fill="auto"/>
          </w:tcPr>
          <w:p w14:paraId="3D23B1BD" w14:textId="77777777" w:rsidR="007B40B8" w:rsidRPr="00CA1E18" w:rsidRDefault="007B40B8" w:rsidP="00BB4F63">
            <w:pPr>
              <w:jc w:val="center"/>
              <w:rPr>
                <w:b/>
                <w:bCs/>
                <w:sz w:val="22"/>
              </w:rPr>
            </w:pPr>
            <w:r w:rsidRPr="00CA1E18">
              <w:rPr>
                <w:b/>
                <w:bCs/>
                <w:sz w:val="22"/>
              </w:rPr>
              <w:t>Development</w:t>
            </w:r>
          </w:p>
        </w:tc>
        <w:tc>
          <w:tcPr>
            <w:tcW w:w="1134" w:type="dxa"/>
            <w:shd w:val="clear" w:color="auto" w:fill="E6EED5"/>
          </w:tcPr>
          <w:p w14:paraId="1D66736F" w14:textId="77777777" w:rsidR="007B40B8" w:rsidRPr="00CA1E18" w:rsidRDefault="007B40B8" w:rsidP="00BB4F63">
            <w:pPr>
              <w:autoSpaceDE w:val="0"/>
              <w:autoSpaceDN w:val="0"/>
              <w:adjustRightInd w:val="0"/>
              <w:jc w:val="center"/>
              <w:rPr>
                <w:sz w:val="22"/>
              </w:rPr>
            </w:pPr>
          </w:p>
        </w:tc>
        <w:tc>
          <w:tcPr>
            <w:tcW w:w="2394" w:type="dxa"/>
            <w:shd w:val="clear" w:color="auto" w:fill="auto"/>
          </w:tcPr>
          <w:p w14:paraId="7E671FA5" w14:textId="77777777" w:rsidR="007B40B8" w:rsidRPr="00CA1E18" w:rsidRDefault="007B40B8" w:rsidP="00BB4F63">
            <w:pPr>
              <w:autoSpaceDE w:val="0"/>
              <w:autoSpaceDN w:val="0"/>
              <w:adjustRightInd w:val="0"/>
              <w:jc w:val="center"/>
              <w:rPr>
                <w:sz w:val="22"/>
              </w:rPr>
            </w:pPr>
            <w:r w:rsidRPr="00CA1E18">
              <w:rPr>
                <w:sz w:val="22"/>
              </w:rPr>
              <w:t>$0.00</w:t>
            </w:r>
          </w:p>
        </w:tc>
      </w:tr>
      <w:tr w:rsidR="00814FD2" w:rsidRPr="006C03C0" w14:paraId="579FA0FC" w14:textId="77777777" w:rsidTr="00556972">
        <w:tc>
          <w:tcPr>
            <w:tcW w:w="3618" w:type="dxa"/>
            <w:shd w:val="clear" w:color="auto" w:fill="E6EED5"/>
          </w:tcPr>
          <w:p w14:paraId="506E58C2" w14:textId="77777777" w:rsidR="00814FD2" w:rsidRPr="00CA1E18" w:rsidRDefault="00814FD2" w:rsidP="00556972">
            <w:pPr>
              <w:jc w:val="center"/>
              <w:rPr>
                <w:b/>
                <w:bCs/>
                <w:sz w:val="22"/>
              </w:rPr>
            </w:pPr>
            <w:r w:rsidRPr="00CA1E18">
              <w:rPr>
                <w:b/>
                <w:bCs/>
                <w:sz w:val="22"/>
              </w:rPr>
              <w:t>Testing</w:t>
            </w:r>
          </w:p>
        </w:tc>
        <w:tc>
          <w:tcPr>
            <w:tcW w:w="1134" w:type="dxa"/>
            <w:shd w:val="clear" w:color="auto" w:fill="E6EED5"/>
          </w:tcPr>
          <w:p w14:paraId="344FDDCC" w14:textId="77777777" w:rsidR="00814FD2" w:rsidRPr="00CA1E18" w:rsidRDefault="00814FD2" w:rsidP="00556972">
            <w:pPr>
              <w:autoSpaceDE w:val="0"/>
              <w:autoSpaceDN w:val="0"/>
              <w:adjustRightInd w:val="0"/>
              <w:jc w:val="center"/>
              <w:rPr>
                <w:sz w:val="22"/>
              </w:rPr>
            </w:pPr>
          </w:p>
        </w:tc>
        <w:tc>
          <w:tcPr>
            <w:tcW w:w="2394" w:type="dxa"/>
            <w:shd w:val="clear" w:color="auto" w:fill="E6EED5"/>
          </w:tcPr>
          <w:p w14:paraId="76FCB459" w14:textId="77777777" w:rsidR="00814FD2" w:rsidRPr="00CA1E18" w:rsidRDefault="00814FD2" w:rsidP="00556972">
            <w:pPr>
              <w:autoSpaceDE w:val="0"/>
              <w:autoSpaceDN w:val="0"/>
              <w:adjustRightInd w:val="0"/>
              <w:jc w:val="center"/>
              <w:rPr>
                <w:sz w:val="22"/>
              </w:rPr>
            </w:pPr>
            <w:r w:rsidRPr="00CA1E18">
              <w:rPr>
                <w:sz w:val="22"/>
              </w:rPr>
              <w:t>$0.00</w:t>
            </w:r>
          </w:p>
        </w:tc>
      </w:tr>
      <w:tr w:rsidR="00814FD2" w:rsidRPr="006C03C0" w14:paraId="5C57AD2B" w14:textId="77777777" w:rsidTr="00BB4F63">
        <w:tc>
          <w:tcPr>
            <w:tcW w:w="3618" w:type="dxa"/>
            <w:shd w:val="clear" w:color="auto" w:fill="E6EED5"/>
          </w:tcPr>
          <w:p w14:paraId="00746470" w14:textId="21EFB7B2" w:rsidR="00814FD2" w:rsidRPr="00CA1E18" w:rsidRDefault="00814FD2" w:rsidP="003443C3">
            <w:pPr>
              <w:jc w:val="center"/>
              <w:rPr>
                <w:b/>
                <w:bCs/>
                <w:sz w:val="22"/>
              </w:rPr>
            </w:pPr>
            <w:r>
              <w:rPr>
                <w:b/>
                <w:bCs/>
                <w:sz w:val="22"/>
              </w:rPr>
              <w:t>Total Costs:</w:t>
            </w:r>
          </w:p>
        </w:tc>
        <w:tc>
          <w:tcPr>
            <w:tcW w:w="1134" w:type="dxa"/>
            <w:shd w:val="clear" w:color="auto" w:fill="E6EED5"/>
          </w:tcPr>
          <w:p w14:paraId="0C3DBA5D" w14:textId="77777777" w:rsidR="00814FD2" w:rsidRPr="00CA1E18" w:rsidRDefault="00814FD2" w:rsidP="00BB4F63">
            <w:pPr>
              <w:autoSpaceDE w:val="0"/>
              <w:autoSpaceDN w:val="0"/>
              <w:adjustRightInd w:val="0"/>
              <w:jc w:val="center"/>
              <w:rPr>
                <w:sz w:val="22"/>
              </w:rPr>
            </w:pPr>
          </w:p>
        </w:tc>
        <w:tc>
          <w:tcPr>
            <w:tcW w:w="2394" w:type="dxa"/>
            <w:shd w:val="clear" w:color="auto" w:fill="E6EED5"/>
          </w:tcPr>
          <w:p w14:paraId="37233291" w14:textId="78D7E6E9" w:rsidR="00814FD2" w:rsidRPr="00CA1E18" w:rsidRDefault="00814FD2" w:rsidP="00BB4F63">
            <w:pPr>
              <w:autoSpaceDE w:val="0"/>
              <w:autoSpaceDN w:val="0"/>
              <w:adjustRightInd w:val="0"/>
              <w:jc w:val="center"/>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5" w:name="_Toc374308934"/>
      <w:bookmarkStart w:id="36" w:name="_Toc273358673"/>
      <w:r w:rsidRPr="003443C3">
        <w:rPr>
          <w:rFonts w:ascii="Times New Roman" w:eastAsia="Times New Roman" w:hAnsi="Times New Roman" w:cs="Times New Roman"/>
        </w:rPr>
        <w:t>4.4.   Appendix D - Diary of Meetings</w:t>
      </w:r>
      <w:bookmarkEnd w:id="35"/>
      <w:bookmarkEnd w:id="36"/>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Agreed on </w:t>
      </w:r>
      <w:proofErr w:type="gramStart"/>
      <w:r w:rsidRPr="00CB18D9">
        <w:rPr>
          <w:color w:val="000000"/>
          <w:sz w:val="22"/>
          <w:szCs w:val="22"/>
        </w:rPr>
        <w:t>a</w:t>
      </w:r>
      <w:proofErr w:type="gramEnd"/>
      <w:r w:rsidRPr="00CB18D9">
        <w:rPr>
          <w:color w:val="000000"/>
          <w:sz w:val="22"/>
          <w:szCs w:val="22"/>
        </w:rPr>
        <w:t xml:space="preserve">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w:t>
      </w:r>
      <w:proofErr w:type="spellStart"/>
      <w:r w:rsidR="00010FCD">
        <w:rPr>
          <w:color w:val="000000"/>
          <w:sz w:val="22"/>
          <w:szCs w:val="22"/>
        </w:rPr>
        <w:t>Trello</w:t>
      </w:r>
      <w:proofErr w:type="spellEnd"/>
      <w:r w:rsidR="00010FCD">
        <w:rPr>
          <w:color w:val="000000"/>
          <w:sz w:val="22"/>
          <w:szCs w:val="22"/>
        </w:rPr>
        <w:t xml:space="preserve">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 xml:space="preserve">Update </w:t>
      </w:r>
      <w:proofErr w:type="spellStart"/>
      <w:r>
        <w:rPr>
          <w:color w:val="000000"/>
          <w:sz w:val="22"/>
          <w:szCs w:val="22"/>
        </w:rPr>
        <w:t>Trello</w:t>
      </w:r>
      <w:proofErr w:type="spellEnd"/>
      <w:r>
        <w:rPr>
          <w:color w:val="000000"/>
          <w:sz w:val="22"/>
          <w:szCs w:val="22"/>
        </w:rPr>
        <w:t xml:space="preserve"> Account, create Power Point presentation.</w:t>
      </w:r>
    </w:p>
    <w:p w14:paraId="716DCEC0" w14:textId="77777777" w:rsidR="008673FB" w:rsidRPr="00D14863" w:rsidRDefault="008673FB" w:rsidP="008673FB">
      <w:pPr>
        <w:spacing w:before="120" w:after="240" w:line="360" w:lineRule="auto"/>
        <w:jc w:val="both"/>
        <w:rPr>
          <w:color w:val="000000"/>
          <w:sz w:val="22"/>
          <w:szCs w:val="22"/>
        </w:rPr>
      </w:pPr>
    </w:p>
    <w:p w14:paraId="13ECF6BE" w14:textId="5332DBF3" w:rsidR="00691FB6" w:rsidRDefault="00691FB6" w:rsidP="00691FB6">
      <w:pPr>
        <w:pStyle w:val="Heading1"/>
        <w:spacing w:after="240" w:line="360" w:lineRule="auto"/>
        <w:rPr>
          <w:rFonts w:ascii="Times New Roman" w:eastAsia="Times New Roman" w:hAnsi="Times New Roman" w:cs="Times New Roman"/>
        </w:rPr>
      </w:pPr>
      <w:bookmarkStart w:id="37" w:name="_Toc273358674"/>
      <w:r w:rsidRPr="0096625D">
        <w:rPr>
          <w:rFonts w:ascii="Times New Roman" w:eastAsia="Times New Roman" w:hAnsi="Times New Roman" w:cs="Times New Roman"/>
        </w:rPr>
        <w:t>5. References</w:t>
      </w:r>
      <w:bookmarkEnd w:id="37"/>
    </w:p>
    <w:p w14:paraId="52A92AAB" w14:textId="527395D1" w:rsidR="00CB1576" w:rsidRDefault="00CB1576" w:rsidP="00CB1576">
      <w:r>
        <w:t>Images used:</w:t>
      </w:r>
    </w:p>
    <w:p w14:paraId="48AE8677" w14:textId="1ACBBDE6" w:rsidR="00CB1576" w:rsidRDefault="00C8609B" w:rsidP="00CB1576">
      <w:pPr>
        <w:pStyle w:val="ListParagraph"/>
        <w:widowControl w:val="0"/>
        <w:numPr>
          <w:ilvl w:val="0"/>
          <w:numId w:val="9"/>
        </w:numPr>
        <w:autoSpaceDE w:val="0"/>
        <w:autoSpaceDN w:val="0"/>
        <w:adjustRightInd w:val="0"/>
        <w:rPr>
          <w:rFonts w:eastAsiaTheme="minorEastAsia"/>
          <w:sz w:val="22"/>
          <w:szCs w:val="22"/>
        </w:rPr>
      </w:pPr>
      <w:hyperlink r:id="rId9" w:history="1">
        <w:r w:rsidR="00CB1576" w:rsidRPr="00CB1576">
          <w:rPr>
            <w:rStyle w:val="Hyperlink"/>
            <w:rFonts w:eastAsiaTheme="minorEastAsia"/>
            <w:sz w:val="22"/>
            <w:szCs w:val="22"/>
          </w:rPr>
          <w:t>http://www.plan-family-reunions.com/themeParks.html</w:t>
        </w:r>
      </w:hyperlink>
    </w:p>
    <w:p w14:paraId="751623C6" w14:textId="77777777" w:rsidR="00CB1576" w:rsidRPr="00CB1576" w:rsidRDefault="00CB1576" w:rsidP="00CB1576">
      <w:pPr>
        <w:pStyle w:val="ListParagraph"/>
        <w:widowControl w:val="0"/>
        <w:autoSpaceDE w:val="0"/>
        <w:autoSpaceDN w:val="0"/>
        <w:adjustRightInd w:val="0"/>
        <w:ind w:left="360"/>
        <w:rPr>
          <w:rFonts w:eastAsiaTheme="minorEastAsia"/>
          <w:sz w:val="22"/>
          <w:szCs w:val="22"/>
        </w:rPr>
      </w:pPr>
    </w:p>
    <w:p w14:paraId="767441A6" w14:textId="77777777" w:rsidR="00CB1576" w:rsidRPr="00CB1576" w:rsidRDefault="00CB1576" w:rsidP="00CB1576">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6A69604A" w14:textId="77777777" w:rsidR="00CB1576" w:rsidRDefault="00CB1576" w:rsidP="00CB1576">
      <w:pPr>
        <w:widowControl w:val="0"/>
        <w:autoSpaceDE w:val="0"/>
        <w:autoSpaceDN w:val="0"/>
        <w:adjustRightInd w:val="0"/>
        <w:rPr>
          <w:rFonts w:ascii="Courier" w:eastAsiaTheme="minorEastAsia" w:hAnsi="Courier" w:cs="Courier"/>
          <w:sz w:val="26"/>
          <w:szCs w:val="26"/>
        </w:rPr>
      </w:pPr>
    </w:p>
    <w:p w14:paraId="3ED6D343" w14:textId="77777777" w:rsidR="00CB1576" w:rsidRPr="00CB1576" w:rsidRDefault="00CB1576" w:rsidP="00CB1576"/>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CB1576" w:rsidRDefault="00CB1576" w:rsidP="00A20DFD">
      <w:r>
        <w:separator/>
      </w:r>
    </w:p>
  </w:endnote>
  <w:endnote w:type="continuationSeparator" w:id="0">
    <w:p w14:paraId="3135AE7E" w14:textId="77777777" w:rsidR="00CB1576" w:rsidRDefault="00CB1576"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CB1576" w:rsidRDefault="00CB1576"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CB1576" w:rsidRDefault="00CB1576"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CB1576" w:rsidRDefault="00CB1576"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609B">
      <w:rPr>
        <w:rStyle w:val="PageNumber"/>
        <w:noProof/>
      </w:rPr>
      <w:t>9</w:t>
    </w:r>
    <w:r>
      <w:rPr>
        <w:rStyle w:val="PageNumber"/>
      </w:rPr>
      <w:fldChar w:fldCharType="end"/>
    </w:r>
  </w:p>
  <w:p w14:paraId="15F86754" w14:textId="71968119" w:rsidR="00CB1576" w:rsidRDefault="00CB1576"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CB1576" w:rsidRDefault="00CB1576" w:rsidP="00A20DFD">
      <w:r>
        <w:separator/>
      </w:r>
    </w:p>
  </w:footnote>
  <w:footnote w:type="continuationSeparator" w:id="0">
    <w:p w14:paraId="51D8AF73" w14:textId="77777777" w:rsidR="00CB1576" w:rsidRDefault="00CB1576"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62867"/>
    <w:multiLevelType w:val="hybridMultilevel"/>
    <w:tmpl w:val="B1EC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8"/>
  </w:num>
  <w:num w:numId="5">
    <w:abstractNumId w:val="1"/>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43703"/>
    <w:rsid w:val="000917DA"/>
    <w:rsid w:val="00094AB6"/>
    <w:rsid w:val="000A19F7"/>
    <w:rsid w:val="000A638F"/>
    <w:rsid w:val="000C125B"/>
    <w:rsid w:val="000E0F57"/>
    <w:rsid w:val="001105CD"/>
    <w:rsid w:val="0012767D"/>
    <w:rsid w:val="00134675"/>
    <w:rsid w:val="00153D4A"/>
    <w:rsid w:val="00181291"/>
    <w:rsid w:val="001857A0"/>
    <w:rsid w:val="001B117F"/>
    <w:rsid w:val="001D6D94"/>
    <w:rsid w:val="001E0DB0"/>
    <w:rsid w:val="001E5AC0"/>
    <w:rsid w:val="00232A36"/>
    <w:rsid w:val="00287022"/>
    <w:rsid w:val="002E6A34"/>
    <w:rsid w:val="002F5BA2"/>
    <w:rsid w:val="00310020"/>
    <w:rsid w:val="0031165F"/>
    <w:rsid w:val="00343EE8"/>
    <w:rsid w:val="003443C3"/>
    <w:rsid w:val="00346CB4"/>
    <w:rsid w:val="0035353B"/>
    <w:rsid w:val="00355F9B"/>
    <w:rsid w:val="0036545D"/>
    <w:rsid w:val="00372DF8"/>
    <w:rsid w:val="00373870"/>
    <w:rsid w:val="00375A55"/>
    <w:rsid w:val="00384B9D"/>
    <w:rsid w:val="00396771"/>
    <w:rsid w:val="003B4CCB"/>
    <w:rsid w:val="003B6BE8"/>
    <w:rsid w:val="003F230C"/>
    <w:rsid w:val="00404348"/>
    <w:rsid w:val="004318CA"/>
    <w:rsid w:val="00437102"/>
    <w:rsid w:val="004633DB"/>
    <w:rsid w:val="004755C3"/>
    <w:rsid w:val="00493000"/>
    <w:rsid w:val="00493B51"/>
    <w:rsid w:val="004A310E"/>
    <w:rsid w:val="004A494A"/>
    <w:rsid w:val="004C2208"/>
    <w:rsid w:val="00500462"/>
    <w:rsid w:val="00503352"/>
    <w:rsid w:val="00504289"/>
    <w:rsid w:val="00517094"/>
    <w:rsid w:val="005339F8"/>
    <w:rsid w:val="00537619"/>
    <w:rsid w:val="00544CDC"/>
    <w:rsid w:val="00556972"/>
    <w:rsid w:val="00574079"/>
    <w:rsid w:val="00576D97"/>
    <w:rsid w:val="00582A40"/>
    <w:rsid w:val="00593EDF"/>
    <w:rsid w:val="005C4162"/>
    <w:rsid w:val="005E3839"/>
    <w:rsid w:val="00617B0F"/>
    <w:rsid w:val="00621D13"/>
    <w:rsid w:val="00625A5D"/>
    <w:rsid w:val="00631B63"/>
    <w:rsid w:val="00633A49"/>
    <w:rsid w:val="00636171"/>
    <w:rsid w:val="00662F8C"/>
    <w:rsid w:val="006729B1"/>
    <w:rsid w:val="00677081"/>
    <w:rsid w:val="0068173D"/>
    <w:rsid w:val="00691FB6"/>
    <w:rsid w:val="006B45C3"/>
    <w:rsid w:val="006C1F2F"/>
    <w:rsid w:val="006D054B"/>
    <w:rsid w:val="006D1061"/>
    <w:rsid w:val="00701B60"/>
    <w:rsid w:val="0071178B"/>
    <w:rsid w:val="007731FB"/>
    <w:rsid w:val="007A4F24"/>
    <w:rsid w:val="007B208B"/>
    <w:rsid w:val="007B40B8"/>
    <w:rsid w:val="007C0888"/>
    <w:rsid w:val="00811700"/>
    <w:rsid w:val="00813EC1"/>
    <w:rsid w:val="00814AB1"/>
    <w:rsid w:val="00814FD2"/>
    <w:rsid w:val="0085522A"/>
    <w:rsid w:val="00857492"/>
    <w:rsid w:val="008673FB"/>
    <w:rsid w:val="008A6728"/>
    <w:rsid w:val="008C2DEB"/>
    <w:rsid w:val="008C7DAA"/>
    <w:rsid w:val="008E22A9"/>
    <w:rsid w:val="00901AB4"/>
    <w:rsid w:val="009035E4"/>
    <w:rsid w:val="009076B9"/>
    <w:rsid w:val="009076F1"/>
    <w:rsid w:val="00937389"/>
    <w:rsid w:val="00944360"/>
    <w:rsid w:val="0096625D"/>
    <w:rsid w:val="00970496"/>
    <w:rsid w:val="00997E4F"/>
    <w:rsid w:val="009C104B"/>
    <w:rsid w:val="009C3767"/>
    <w:rsid w:val="009D78AB"/>
    <w:rsid w:val="009E3B81"/>
    <w:rsid w:val="009F4CD3"/>
    <w:rsid w:val="00A025C8"/>
    <w:rsid w:val="00A069FC"/>
    <w:rsid w:val="00A07861"/>
    <w:rsid w:val="00A07F50"/>
    <w:rsid w:val="00A200C7"/>
    <w:rsid w:val="00A20DFD"/>
    <w:rsid w:val="00A44E1C"/>
    <w:rsid w:val="00A44F28"/>
    <w:rsid w:val="00A5428E"/>
    <w:rsid w:val="00A615A7"/>
    <w:rsid w:val="00A72FF0"/>
    <w:rsid w:val="00AA18DD"/>
    <w:rsid w:val="00AA1C71"/>
    <w:rsid w:val="00AA4248"/>
    <w:rsid w:val="00AD03AB"/>
    <w:rsid w:val="00B05267"/>
    <w:rsid w:val="00B30B46"/>
    <w:rsid w:val="00B931D3"/>
    <w:rsid w:val="00BA0353"/>
    <w:rsid w:val="00BA3D18"/>
    <w:rsid w:val="00BB4F63"/>
    <w:rsid w:val="00BB7F23"/>
    <w:rsid w:val="00BC3FD6"/>
    <w:rsid w:val="00BC6116"/>
    <w:rsid w:val="00BC777D"/>
    <w:rsid w:val="00BD2334"/>
    <w:rsid w:val="00C41884"/>
    <w:rsid w:val="00C563C4"/>
    <w:rsid w:val="00C85C70"/>
    <w:rsid w:val="00C8609B"/>
    <w:rsid w:val="00CB1576"/>
    <w:rsid w:val="00CB18D9"/>
    <w:rsid w:val="00CD3449"/>
    <w:rsid w:val="00CE0ABF"/>
    <w:rsid w:val="00D03C3C"/>
    <w:rsid w:val="00D14863"/>
    <w:rsid w:val="00D17EAD"/>
    <w:rsid w:val="00D307E7"/>
    <w:rsid w:val="00D37079"/>
    <w:rsid w:val="00D554A2"/>
    <w:rsid w:val="00D611AF"/>
    <w:rsid w:val="00D8510E"/>
    <w:rsid w:val="00D94283"/>
    <w:rsid w:val="00DB31D7"/>
    <w:rsid w:val="00DB4C28"/>
    <w:rsid w:val="00DB5654"/>
    <w:rsid w:val="00DD4DBC"/>
    <w:rsid w:val="00DE26BC"/>
    <w:rsid w:val="00E435BE"/>
    <w:rsid w:val="00E4444D"/>
    <w:rsid w:val="00E562B1"/>
    <w:rsid w:val="00EB2034"/>
    <w:rsid w:val="00EB70CA"/>
    <w:rsid w:val="00EC25BA"/>
    <w:rsid w:val="00ED1EC3"/>
    <w:rsid w:val="00EF57A5"/>
    <w:rsid w:val="00F00CC5"/>
    <w:rsid w:val="00F16CED"/>
    <w:rsid w:val="00F36B1A"/>
    <w:rsid w:val="00F62D14"/>
    <w:rsid w:val="00F80323"/>
    <w:rsid w:val="00F82BB9"/>
    <w:rsid w:val="00FD78E6"/>
    <w:rsid w:val="00FE7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 Id="rId9" Type="http://schemas.openxmlformats.org/officeDocument/2006/relationships/hyperlink" Target="http://www.plan-family-reunions.com/themeParks.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16</Pages>
  <Words>2894</Words>
  <Characters>16499</Characters>
  <Application>Microsoft Macintosh Word</Application>
  <DocSecurity>0</DocSecurity>
  <Lines>137</Lines>
  <Paragraphs>38</Paragraphs>
  <ScaleCrop>false</ScaleCrop>
  <Company>Student</Company>
  <LinksUpToDate>false</LinksUpToDate>
  <CharactersWithSpaces>19355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135</cp:revision>
  <dcterms:created xsi:type="dcterms:W3CDTF">2014-09-03T17:22:00Z</dcterms:created>
  <dcterms:modified xsi:type="dcterms:W3CDTF">2014-09-26T18:19:00Z</dcterms:modified>
</cp:coreProperties>
</file>