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Content>
        <w:p w:rsidR="00BE3B80" w:rsidRDefault="00B37F79"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F31E55" w:rsidRDefault="00F31E55">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B37F79"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F31E55" w:rsidRDefault="00F31E55">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1879129137"/>
                      <w:dataBinding w:prefixMappings="xmlns:ns0='http://purl.org/dc/elements/1.1/' xmlns:ns1='http://schemas.openxmlformats.org/package/2006/metadata/core-properties' " w:xpath="/ns1:coreProperties[1]/ns0:title[1]" w:storeItemID="{6C3C8BC8-F283-45AE-878A-BAB7291924A1}"/>
                      <w:text/>
                    </w:sdtPr>
                    <w:sdtContent>
                      <w:r w:rsidRPr="00BE3B80">
                        <w:rPr>
                          <w:rFonts w:ascii="Times New Roman" w:eastAsia="Times New Roman" w:hAnsi="Times New Roman" w:cs="Times New Roman"/>
                          <w:b/>
                          <w:bCs/>
                          <w:color w:val="8DB3E2" w:themeColor="text2" w:themeTint="66"/>
                          <w:sz w:val="40"/>
                          <w:szCs w:val="29"/>
                        </w:rPr>
                        <w:t>Feasibility Study and Project Plan</w:t>
                      </w:r>
                    </w:sdtContent>
                  </w:sdt>
                </w:p>
                <w:p w:rsidR="00F31E55" w:rsidRPr="004C56E4" w:rsidRDefault="00F31E55"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906632658"/>
                      <w:dataBinding w:prefixMappings="xmlns:ns0='http://purl.org/dc/elements/1.1/' xmlns:ns1='http://schemas.openxmlformats.org/package/2006/metadata/core-properties' " w:xpath="/ns1:coreProperties[1]/ns0:subject[1]" w:storeItemID="{6C3C8BC8-F283-45AE-878A-BAB7291924A1}"/>
                      <w:text/>
                    </w:sdtPr>
                    <w:sdtContent>
                      <w:r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C611B">
        <w:rPr>
          <w:rFonts w:ascii="Times New Roman" w:eastAsia="Times New Roman" w:hAnsi="Times New Roman" w:cs="Times New Roman"/>
          <w:b/>
          <w:color w:val="365F91" w:themeColor="accent1" w:themeShade="BF"/>
          <w:sz w:val="64"/>
          <w:szCs w:val="64"/>
        </w:rPr>
        <w:t>Virtual Job Fair 5</w:t>
      </w:r>
      <w:r w:rsidR="00BE3B80" w:rsidRPr="00CC1927">
        <w:rPr>
          <w:rFonts w:ascii="Times New Roman" w:eastAsia="Times New Roman" w:hAnsi="Times New Roman" w:cs="Times New Roman"/>
          <w:b/>
          <w:color w:val="365F91" w:themeColor="accent1" w:themeShade="BF"/>
          <w:sz w:val="64"/>
          <w:szCs w:val="64"/>
        </w:rPr>
        <w:t>.0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BC611B"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proofErr w:type="spellStart"/>
      <w:r w:rsidRPr="00BE3B80">
        <w:rPr>
          <w:rFonts w:ascii="Times New Roman" w:eastAsia="Times New Roman" w:hAnsi="Times New Roman" w:cs="Times New Roman"/>
          <w:b/>
          <w:color w:val="000000"/>
          <w:sz w:val="28"/>
          <w:szCs w:val="28"/>
        </w:rPr>
        <w:t>Masoud</w:t>
      </w:r>
      <w:proofErr w:type="spellEnd"/>
      <w:r w:rsidRPr="00BE3B80">
        <w:rPr>
          <w:rFonts w:ascii="Times New Roman" w:eastAsia="Times New Roman" w:hAnsi="Times New Roman" w:cs="Times New Roman"/>
          <w:b/>
          <w:color w:val="000000"/>
          <w:sz w:val="28"/>
          <w:szCs w:val="28"/>
        </w:rPr>
        <w:t xml:space="preserve"> </w:t>
      </w:r>
      <w:proofErr w:type="spellStart"/>
      <w:r w:rsidRPr="00BE3B80">
        <w:rPr>
          <w:rFonts w:ascii="Times New Roman" w:eastAsia="Times New Roman" w:hAnsi="Times New Roman" w:cs="Times New Roman"/>
          <w:b/>
          <w:color w:val="000000"/>
          <w:sz w:val="28"/>
          <w:szCs w:val="28"/>
        </w:rPr>
        <w:t>Sadjadi</w:t>
      </w:r>
      <w:proofErr w:type="spellEnd"/>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B37F79"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inset="0,0,0,0">
              <w:txbxContent>
                <w:p w:rsidR="00F31E55" w:rsidRPr="004C56E4" w:rsidRDefault="00F31E55">
                  <w:pPr>
                    <w:pStyle w:val="NoSpacing"/>
                    <w:rPr>
                      <w:color w:val="4F81BD" w:themeColor="accent1"/>
                      <w:sz w:val="20"/>
                      <w:szCs w:val="20"/>
                    </w:rPr>
                  </w:pPr>
                </w:p>
                <w:p w:rsidR="00F31E55" w:rsidRPr="004C56E4" w:rsidRDefault="00F31E55" w:rsidP="00BE3B80">
                  <w:pPr>
                    <w:jc w:val="center"/>
                    <w:rPr>
                      <w:color w:val="4F81BD" w:themeColor="accent1"/>
                      <w:sz w:val="36"/>
                    </w:rPr>
                  </w:pPr>
                  <w:sdt>
                    <w:sdtPr>
                      <w:rPr>
                        <w:caps/>
                        <w:color w:val="4F81BD"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Copyright © Florida International University 2014.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 xml:space="preserve">rts and information, such as a </w:t>
      </w:r>
      <w:proofErr w:type="spellStart"/>
      <w:r w:rsidR="00FE7066">
        <w:rPr>
          <w:rFonts w:ascii="Times New Roman" w:eastAsia="Times New Roman" w:hAnsi="Times New Roman" w:cs="Times New Roman"/>
          <w:sz w:val="24"/>
          <w:szCs w:val="24"/>
        </w:rPr>
        <w:t>T</w:t>
      </w:r>
      <w:r>
        <w:rPr>
          <w:rFonts w:ascii="Times New Roman" w:eastAsia="Times New Roman" w:hAnsi="Times New Roman" w:cs="Times New Roman"/>
          <w:sz w:val="24"/>
          <w:szCs w:val="24"/>
        </w:rPr>
        <w:t>rello</w:t>
      </w:r>
      <w:proofErr w:type="spellEnd"/>
      <w:r>
        <w:rPr>
          <w:rFonts w:ascii="Times New Roman" w:eastAsia="Times New Roman" w:hAnsi="Times New Roman" w:cs="Times New Roman"/>
          <w:sz w:val="24"/>
          <w:szCs w:val="24"/>
        </w:rPr>
        <w:t xml:space="preserve">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7A423B" w:rsidRPr="0033079A" w:rsidRDefault="009F4A59">
          <w:pPr>
            <w:pStyle w:val="TOC1"/>
            <w:tabs>
              <w:tab w:val="right" w:leader="dot" w:pos="8630"/>
            </w:tabs>
            <w:rPr>
              <w:b w:val="0"/>
              <w:noProof/>
              <w:color w:val="4F81BD" w:themeColor="accent1"/>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r w:rsidR="007A423B" w:rsidRPr="0033079A">
            <w:rPr>
              <w:noProof/>
              <w:color w:val="4F81BD" w:themeColor="accent1"/>
            </w:rPr>
            <w:t>1.Introduction</w:t>
          </w:r>
          <w:r w:rsidR="007A423B" w:rsidRPr="0033079A">
            <w:rPr>
              <w:noProof/>
              <w:color w:val="4F81BD" w:themeColor="accent1"/>
            </w:rPr>
            <w:tab/>
          </w:r>
          <w:r w:rsidRPr="0033079A">
            <w:rPr>
              <w:noProof/>
              <w:color w:val="4F81BD" w:themeColor="accent1"/>
            </w:rPr>
            <w:fldChar w:fldCharType="begin"/>
          </w:r>
          <w:r w:rsidR="007A423B" w:rsidRPr="0033079A">
            <w:rPr>
              <w:noProof/>
              <w:color w:val="4F81BD" w:themeColor="accent1"/>
            </w:rPr>
            <w:instrText xml:space="preserve"> PAGEREF _Toc274052932 \h </w:instrText>
          </w:r>
          <w:r w:rsidRPr="0033079A">
            <w:rPr>
              <w:noProof/>
              <w:color w:val="4F81BD" w:themeColor="accent1"/>
            </w:rPr>
          </w:r>
          <w:r w:rsidRPr="0033079A">
            <w:rPr>
              <w:noProof/>
              <w:color w:val="4F81BD" w:themeColor="accent1"/>
            </w:rPr>
            <w:fldChar w:fldCharType="separate"/>
          </w:r>
          <w:r w:rsidR="00F65388" w:rsidRPr="0033079A">
            <w:rPr>
              <w:noProof/>
              <w:color w:val="4F81BD" w:themeColor="accent1"/>
            </w:rPr>
            <w:t>4</w:t>
          </w:r>
          <w:r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1.1-Problem definition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4</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1.2-Background</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1.3-Definitions, Acronyms, and Abbreviations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1.4-Overview of document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6</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2.Feasibility Study</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2.1-Description of Current System (Limitations and Constraints)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_Toc274052938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2.2-Purpose of New System</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_Toc274052939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10</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2.3-High-level Definition of User Requirements (must include security/privacy requirements)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11</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2.4- Alternative Solutions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16</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2.4.1-Description of Alternatives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_Toc274052942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16</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2.4.2-Selection Criteria (Briefly describe the feasibility criteria used in the analysis component)</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_Toc274052943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17</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2.4.3- Analysis of Alternatives (refer to Appendix C – Feasibility Matrix) – you should provide a score so that the alternatives can be compared.</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_Toc274052944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18</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2.5-Recommendations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3.Project Plan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3.1-Project Organization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3.1.1-Project Personnel Organization</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_Toc274052948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3.1.2-Hardware and Software Resources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_Toc274052949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3.2-Identification of Tasks, Milestones and Deliverables (work breakdown)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21</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4.Appendix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4.1-Appendix A - Project schedule (Gantt chart or PERT Chart)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_Toc274052952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4.2-Appendix B – Feasibility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4.3-Appendix C – Cost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23</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4.4-Appendix D - Diary of Meetings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24</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5.References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25</w:t>
          </w:r>
          <w:r w:rsidR="009F4A59" w:rsidRPr="0033079A">
            <w:rPr>
              <w:noProof/>
              <w:color w:val="4F81BD" w:themeColor="accent1"/>
            </w:rPr>
            <w:fldChar w:fldCharType="end"/>
          </w:r>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proofErr w:type="gramStart"/>
      <w:r>
        <w:lastRenderedPageBreak/>
        <w:t>1.</w:t>
      </w:r>
      <w:r w:rsidRPr="00705A15">
        <w:t>Introduction</w:t>
      </w:r>
      <w:bookmarkEnd w:id="0"/>
      <w:proofErr w:type="gramEnd"/>
    </w:p>
    <w:p w:rsidR="00D27CEE" w:rsidRPr="00705520" w:rsidRDefault="00FE7066" w:rsidP="00FE7066">
      <w:pPr>
        <w:pStyle w:val="Heading1"/>
        <w:rPr>
          <w:rFonts w:ascii="Times New Roman" w:hAnsi="Times New Roman"/>
          <w:b w:val="0"/>
          <w:color w:val="000000"/>
          <w:sz w:val="24"/>
          <w:szCs w:val="22"/>
        </w:rPr>
      </w:pPr>
      <w:r w:rsidRPr="00705520">
        <w:rPr>
          <w:rFonts w:ascii="Times New Roman" w:hAnsi="Times New Roman"/>
          <w:b w:val="0"/>
          <w:color w:val="000000"/>
          <w:sz w:val="24"/>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Pr="001E50D9" w:rsidRDefault="002A6A7D" w:rsidP="00D27CEE">
      <w:pPr>
        <w:pStyle w:val="Heading2"/>
        <w:rPr>
          <w:sz w:val="28"/>
        </w:rPr>
      </w:pPr>
      <w:bookmarkStart w:id="1" w:name="_Toc274052933"/>
      <w:r w:rsidRPr="001E50D9">
        <w:rPr>
          <w:sz w:val="28"/>
        </w:rPr>
        <w:t>1.1-Problem definition</w:t>
      </w:r>
      <w:bookmarkEnd w:id="1"/>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w:t>
      </w:r>
      <w:r w:rsidR="00495509" w:rsidRPr="00D27CEE">
        <w:rPr>
          <w:rFonts w:ascii="Times New Roman" w:hAnsi="Times New Roman"/>
          <w:sz w:val="24"/>
        </w:rPr>
        <w:t>students,</w:t>
      </w:r>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2" w:name="_Toc274052934"/>
      <w:r w:rsidRPr="001E50D9">
        <w:rPr>
          <w:sz w:val="28"/>
        </w:rPr>
        <w:t>1.2-Background</w:t>
      </w:r>
      <w:bookmarkEnd w:id="2"/>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 xml:space="preserve">The Virtual Job Fair project was introduced by Dr. </w:t>
      </w:r>
      <w:proofErr w:type="spellStart"/>
      <w:r w:rsidRPr="00D27CEE">
        <w:rPr>
          <w:rFonts w:ascii="Times New Roman" w:hAnsi="Times New Roman"/>
          <w:sz w:val="24"/>
        </w:rPr>
        <w:t>Masoud</w:t>
      </w:r>
      <w:proofErr w:type="spellEnd"/>
      <w:r w:rsidRPr="00D27CEE">
        <w:rPr>
          <w:rFonts w:ascii="Times New Roman" w:hAnsi="Times New Roman"/>
          <w:sz w:val="24"/>
        </w:rPr>
        <w:t xml:space="preserve"> </w:t>
      </w:r>
      <w:proofErr w:type="spellStart"/>
      <w:r w:rsidRPr="00D27CEE">
        <w:rPr>
          <w:rFonts w:ascii="Times New Roman" w:hAnsi="Times New Roman"/>
          <w:sz w:val="24"/>
        </w:rPr>
        <w:t>Sadjadi</w:t>
      </w:r>
      <w:proofErr w:type="spellEnd"/>
      <w:r w:rsidRPr="00D27CEE">
        <w:rPr>
          <w:rFonts w:ascii="Times New Roman" w:hAnsi="Times New Roman"/>
          <w:sz w:val="24"/>
        </w:rPr>
        <w:t xml:space="preserve"> as one of the assigned projects for the Senior Project class in the spring of 2013. It was initially developed by a team of five students, along with the overview and guidance of Dr. </w:t>
      </w:r>
      <w:proofErr w:type="spellStart"/>
      <w:r w:rsidRPr="00D27CEE">
        <w:rPr>
          <w:rFonts w:ascii="Times New Roman" w:hAnsi="Times New Roman"/>
          <w:sz w:val="24"/>
        </w:rPr>
        <w:t>Sadjadi</w:t>
      </w:r>
      <w:proofErr w:type="spellEnd"/>
      <w:r w:rsidRPr="00D27CEE">
        <w:rPr>
          <w:rFonts w:ascii="Times New Roman" w:hAnsi="Times New Roman"/>
          <w:sz w:val="24"/>
        </w:rPr>
        <w:t xml:space="preserve">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3" w:name="_Toc274052935"/>
      <w:r w:rsidRPr="001E50D9">
        <w:rPr>
          <w:sz w:val="28"/>
        </w:rPr>
        <w:t>1.3-Definitions, Acronyms, and Abbreviations</w:t>
      </w:r>
      <w:bookmarkEnd w:id="3"/>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4" w:name="_Toc274052936"/>
      <w:r w:rsidRPr="001E50D9">
        <w:rPr>
          <w:sz w:val="28"/>
        </w:rPr>
        <w:t>1.4-Overview of document</w:t>
      </w:r>
      <w:bookmarkEnd w:id="4"/>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2A6A7D" w:rsidP="002A6A7D">
      <w:pPr>
        <w:pStyle w:val="Heading1"/>
      </w:pPr>
      <w:bookmarkStart w:id="5" w:name="_Toc274052937"/>
      <w:proofErr w:type="gramStart"/>
      <w:r>
        <w:lastRenderedPageBreak/>
        <w:t>2.</w:t>
      </w:r>
      <w:r w:rsidRPr="00705A15">
        <w:t>Feasibility</w:t>
      </w:r>
      <w:proofErr w:type="gramEnd"/>
      <w:r w:rsidRPr="00705A15">
        <w:t xml:space="preserve">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The feasibility study chapter explores the idea of a virtual job fair from a practical point of view. Firstly, it considers the limitations of the current system, which was the project developed last spring and improve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6" w:name="_Toc274052938"/>
      <w:r w:rsidRPr="001E50D9">
        <w:rPr>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lastRenderedPageBreak/>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w:t>
      </w:r>
      <w:proofErr w:type="spellStart"/>
      <w:r w:rsidRPr="005658AC">
        <w:rPr>
          <w:rFonts w:ascii="Times New Roman" w:eastAsia="Times New Roman" w:hAnsi="Times New Roman" w:cs="Times New Roman"/>
          <w:color w:val="000000"/>
          <w:sz w:val="24"/>
        </w:rPr>
        <w:t>CareerPath</w:t>
      </w:r>
      <w:proofErr w:type="spellEnd"/>
      <w:r w:rsidRPr="005658AC">
        <w:rPr>
          <w:rFonts w:ascii="Times New Roman" w:eastAsia="Times New Roman" w:hAnsi="Times New Roman" w:cs="Times New Roman"/>
          <w:color w:val="000000"/>
          <w:sz w:val="24"/>
        </w:rPr>
        <w:t xml:space="preserve"> system, using a provided </w:t>
      </w:r>
      <w:proofErr w:type="spellStart"/>
      <w:r w:rsidRPr="005658AC">
        <w:rPr>
          <w:rFonts w:ascii="Times New Roman" w:eastAsia="Times New Roman" w:hAnsi="Times New Roman" w:cs="Times New Roman"/>
          <w:color w:val="000000"/>
          <w:sz w:val="24"/>
        </w:rPr>
        <w:t>CareerPath</w:t>
      </w:r>
      <w:proofErr w:type="spellEnd"/>
      <w:r w:rsidRPr="005658AC">
        <w:rPr>
          <w:rFonts w:ascii="Times New Roman" w:eastAsia="Times New Roman" w:hAnsi="Times New Roman" w:cs="Times New Roman"/>
          <w:color w:val="000000"/>
          <w:sz w:val="24"/>
        </w:rPr>
        <w:t xml:space="preserve">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Default="00922153" w:rsidP="001E50D9">
      <w:pPr>
        <w:spacing w:before="120"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B37F79" w:rsidRPr="005658AC" w:rsidRDefault="00B37F79" w:rsidP="00B37F79">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Employer</w:t>
      </w:r>
      <w:r w:rsidRPr="005658AC">
        <w:rPr>
          <w:rFonts w:ascii="Times New Roman" w:eastAsia="Times New Roman" w:hAnsi="Times New Roman" w:cs="Times New Roman"/>
          <w:b/>
          <w:sz w:val="24"/>
        </w:rPr>
        <w:t xml:space="preserve"> Advanced Search:</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Provide a way for employers who have account on the system to save queries. Search for those in skill sets.</w:t>
      </w:r>
    </w:p>
    <w:p w:rsidR="00B37F79" w:rsidRPr="005658AC" w:rsidRDefault="00B37F79" w:rsidP="00B37F79">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B37F79" w:rsidRPr="005658AC" w:rsidRDefault="00B37F79" w:rsidP="00B37F79">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B37F79" w:rsidRPr="005658AC" w:rsidRDefault="00B37F79" w:rsidP="00B37F79">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Administrative Dashboard:</w:t>
      </w:r>
      <w:r>
        <w:rPr>
          <w:rFonts w:ascii="Times New Roman" w:eastAsiaTheme="minorHAnsi" w:hAnsi="Times New Roman" w:cs="Helvetica Neue"/>
          <w:bCs/>
          <w:color w:val="2B2B2B"/>
          <w:sz w:val="24"/>
          <w:szCs w:val="36"/>
        </w:rPr>
        <w:t xml:space="preserve"> e</w:t>
      </w:r>
      <w:r w:rsidRPr="005658AC">
        <w:rPr>
          <w:rFonts w:ascii="Times New Roman" w:eastAsiaTheme="minorHAnsi" w:hAnsi="Times New Roman" w:cs="Helvetica Neue"/>
          <w:bCs/>
          <w:color w:val="2B2B2B"/>
          <w:sz w:val="24"/>
          <w:szCs w:val="36"/>
        </w:rPr>
        <w:t>xpand on the administrative interface, add dashboard with site statistics. How many jobs active, posted, total, students active.</w:t>
      </w:r>
    </w:p>
    <w:p w:rsidR="00B37F79" w:rsidRPr="005658AC" w:rsidRDefault="00B37F79" w:rsidP="00B37F79">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Pr>
          <w:rFonts w:ascii="Times New Roman" w:eastAsiaTheme="minorHAnsi" w:hAnsi="Times New Roman" w:cs="Helvetica Neue"/>
          <w:bCs/>
          <w:color w:val="2B2B2B"/>
          <w:sz w:val="24"/>
          <w:szCs w:val="36"/>
        </w:rPr>
        <w:t xml:space="preserve"> m</w:t>
      </w:r>
      <w:r w:rsidRPr="005658AC">
        <w:rPr>
          <w:rFonts w:ascii="Times New Roman" w:eastAsiaTheme="minorHAnsi" w:hAnsi="Times New Roman" w:cs="Helvetica Neue"/>
          <w:bCs/>
          <w:color w:val="2B2B2B"/>
          <w:sz w:val="24"/>
          <w:szCs w:val="36"/>
        </w:rPr>
        <w:t>ake it possible to run saved search queries straight from the advanced search form, so the user doesn’t have to type the query again. There shouldn't be any limit on saved queries.</w:t>
      </w:r>
    </w:p>
    <w:p w:rsidR="00B37F79" w:rsidRDefault="00B37F79" w:rsidP="00B37F79">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Pr>
          <w:rFonts w:ascii="Times New Roman" w:eastAsiaTheme="minorHAnsi" w:hAnsi="Times New Roman" w:cs="Helvetica Neue"/>
          <w:bCs/>
          <w:color w:val="2B2B2B"/>
          <w:sz w:val="24"/>
          <w:szCs w:val="36"/>
        </w:rPr>
        <w:t>h</w:t>
      </w:r>
      <w:r w:rsidRPr="005658AC">
        <w:rPr>
          <w:rFonts w:ascii="Times New Roman" w:eastAsiaTheme="minorHAnsi" w:hAnsi="Times New Roman" w:cs="Helvetica Neue"/>
          <w:bCs/>
          <w:color w:val="2B2B2B"/>
          <w:sz w:val="24"/>
          <w:szCs w:val="36"/>
        </w:rPr>
        <w:t xml:space="preserve">ave webmaster email, and if anyone has any comment email them there. </w:t>
      </w:r>
    </w:p>
    <w:p w:rsidR="00B37F79" w:rsidRDefault="00B37F79" w:rsidP="00B37F79">
      <w:pPr>
        <w:pStyle w:val="Standard"/>
        <w:spacing w:after="240" w:line="360" w:lineRule="auto"/>
        <w:rPr>
          <w:rFonts w:ascii="Times New Roman" w:hAnsi="Times New Roman" w:cs="Times New Roman"/>
          <w:bCs/>
        </w:rPr>
      </w:pPr>
      <w:r w:rsidRPr="001E50D9">
        <w:rPr>
          <w:rFonts w:ascii="Times New Roman" w:hAnsi="Times New Roman" w:cs="Times New Roman"/>
          <w:b/>
          <w:bCs/>
          <w:sz w:val="24"/>
        </w:rPr>
        <w:t>Expand Job Search Sources:</w:t>
      </w:r>
      <w:r>
        <w:rPr>
          <w:rFonts w:ascii="Times New Roman" w:hAnsi="Times New Roman" w:cs="Times New Roman"/>
          <w:b/>
          <w:bCs/>
        </w:rPr>
        <w:t xml:space="preserve"> </w:t>
      </w:r>
      <w:r w:rsidRPr="004B3D2F">
        <w:rPr>
          <w:rFonts w:ascii="Times New Roman" w:hAnsi="Times New Roman" w:cs="Times New Roman"/>
          <w:bCs/>
          <w:sz w:val="24"/>
        </w:rPr>
        <w:t>students will be able to get job results from StackOverflow.com, Monster.com, and jobs.GitHub.com</w:t>
      </w:r>
    </w:p>
    <w:p w:rsidR="00B37F79" w:rsidRPr="004B3D2F" w:rsidRDefault="00B37F79" w:rsidP="00B37F79">
      <w:pPr>
        <w:pStyle w:val="Standard"/>
        <w:spacing w:after="240" w:line="360" w:lineRule="auto"/>
        <w:rPr>
          <w:sz w:val="24"/>
        </w:rPr>
      </w:pPr>
      <w:r w:rsidRPr="004B3D2F">
        <w:rPr>
          <w:rFonts w:ascii="Times New Roman" w:hAnsi="Times New Roman" w:cs="Times New Roman"/>
          <w:b/>
          <w:bCs/>
          <w:sz w:val="24"/>
        </w:rPr>
        <w:t>Navigation Search Bar Algorithm</w:t>
      </w:r>
      <w:r w:rsidRPr="004B3D2F">
        <w:rPr>
          <w:rFonts w:ascii="Times New Roman" w:hAnsi="Times New Roman" w:cs="Times New Roman"/>
          <w:bCs/>
          <w:sz w:val="24"/>
        </w:rPr>
        <w:t>:  search will return more precise results on entered keyword.</w:t>
      </w:r>
    </w:p>
    <w:p w:rsidR="00B37F79" w:rsidRPr="001E50D9" w:rsidRDefault="00B37F79" w:rsidP="001E50D9">
      <w:pPr>
        <w:spacing w:before="120" w:after="240" w:line="360" w:lineRule="auto"/>
        <w:rPr>
          <w:rFonts w:ascii="Times New Roman" w:eastAsia="Times New Roman" w:hAnsi="Times New Roman" w:cs="Times New Roman"/>
          <w:sz w:val="24"/>
        </w:rPr>
      </w:pPr>
    </w:p>
    <w:p w:rsidR="002A6A7D" w:rsidRPr="005658AC" w:rsidRDefault="002A6A7D"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7" w:name="_Toc274052939"/>
      <w:r w:rsidRPr="001E50D9">
        <w:rPr>
          <w:rFonts w:ascii="Times New Roman" w:hAnsi="Times New Roman"/>
          <w:sz w:val="28"/>
        </w:rPr>
        <w:t>2.2-Purpose of New System</w:t>
      </w:r>
      <w:bookmarkEnd w:id="7"/>
      <w:r w:rsidRPr="001E50D9">
        <w:rPr>
          <w:rFonts w:ascii="Times New Roman" w:hAnsi="Times New Roman"/>
          <w:sz w:val="28"/>
        </w:rPr>
        <w:tab/>
      </w:r>
    </w:p>
    <w:p w:rsidR="0054699C" w:rsidRPr="005658AC" w:rsidRDefault="0054699C" w:rsidP="0054699C">
      <w:pPr>
        <w:rPr>
          <w:rFonts w:ascii="Times New Roman" w:hAnsi="Times New Roman"/>
          <w:sz w:val="24"/>
        </w:rPr>
      </w:pPr>
    </w:p>
    <w:p w:rsidR="00B37F79"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lastRenderedPageBreak/>
        <w:t xml:space="preserve">Given the fact that not all </w:t>
      </w:r>
      <w:r w:rsidR="00B37F79">
        <w:rPr>
          <w:rFonts w:ascii="Times New Roman" w:eastAsia="Times New Roman" w:hAnsi="Times New Roman" w:cs="Times New Roman"/>
          <w:sz w:val="24"/>
        </w:rPr>
        <w:t>users would like to register to the system initially, due to time constraints and or lack of importance</w:t>
      </w:r>
      <w:r w:rsidR="009C1D35">
        <w:rPr>
          <w:rFonts w:ascii="Times New Roman" w:eastAsia="Times New Roman" w:hAnsi="Times New Roman" w:cs="Times New Roman"/>
          <w:sz w:val="24"/>
        </w:rPr>
        <w:t xml:space="preserve"> and that current solution does not allow access to guest users to use the system.</w:t>
      </w:r>
    </w:p>
    <w:p w:rsidR="009C1D35" w:rsidRDefault="009C1D35"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new system will provide worldwide users with intuitive interface, and allow them to test the VJF system as a guest employer or user student. While logged into the system </w:t>
      </w:r>
      <w:r w:rsidR="00DB3EB1">
        <w:rPr>
          <w:rFonts w:ascii="Times New Roman" w:eastAsia="Times New Roman" w:hAnsi="Times New Roman" w:cs="Times New Roman"/>
          <w:sz w:val="24"/>
        </w:rPr>
        <w:t>as a Guest Employer, the user will be able to post jobs, search and see student profiles without having to create an employer account. On the other hand, Guest Student users can fully search for jobs while not having a user account with the system.</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B37F79" w:rsidRPr="00B37F79" w:rsidRDefault="00B37F79" w:rsidP="0054699C">
      <w:pPr>
        <w:pStyle w:val="Standard"/>
        <w:spacing w:after="240" w:line="360" w:lineRule="auto"/>
        <w:rPr>
          <w:rFonts w:ascii="Times New Roman" w:hAnsi="Times New Roman" w:cs="Times New Roman"/>
          <w:bCs/>
        </w:rPr>
      </w:pPr>
      <w:r>
        <w:rPr>
          <w:rFonts w:ascii="Times New Roman" w:hAnsi="Times New Roman" w:cs="Times New Roman"/>
          <w:b/>
          <w:bCs/>
          <w:sz w:val="24"/>
        </w:rPr>
        <w:t xml:space="preserve">New </w:t>
      </w:r>
      <w:r w:rsidR="00DB3EB1">
        <w:rPr>
          <w:rFonts w:ascii="Times New Roman" w:hAnsi="Times New Roman" w:cs="Times New Roman"/>
          <w:b/>
          <w:bCs/>
          <w:sz w:val="24"/>
        </w:rPr>
        <w:t xml:space="preserve">System </w:t>
      </w:r>
      <w:r>
        <w:rPr>
          <w:rFonts w:ascii="Times New Roman" w:hAnsi="Times New Roman" w:cs="Times New Roman"/>
          <w:b/>
          <w:bCs/>
          <w:sz w:val="24"/>
        </w:rPr>
        <w:t>Actors</w:t>
      </w:r>
      <w:r w:rsidRPr="001E50D9">
        <w:rPr>
          <w:rFonts w:ascii="Times New Roman" w:hAnsi="Times New Roman" w:cs="Times New Roman"/>
          <w:b/>
          <w:bCs/>
          <w:sz w:val="24"/>
        </w:rPr>
        <w:t>:</w:t>
      </w:r>
      <w:r>
        <w:rPr>
          <w:rFonts w:ascii="Times New Roman" w:hAnsi="Times New Roman" w:cs="Times New Roman"/>
          <w:b/>
          <w:bCs/>
        </w:rPr>
        <w:t xml:space="preserve"> </w:t>
      </w:r>
      <w:r>
        <w:rPr>
          <w:rFonts w:ascii="Times New Roman" w:hAnsi="Times New Roman" w:cs="Times New Roman"/>
          <w:bCs/>
          <w:sz w:val="24"/>
        </w:rPr>
        <w:t>The system will be introduced with two new actors (Guest Employer and Guest User). They will be able to see full system potential, but won’t have access to most of the functionalities until they register as a regular user.</w:t>
      </w:r>
    </w:p>
    <w:p w:rsidR="002A6A7D" w:rsidRPr="005658AC" w:rsidRDefault="002A6A7D" w:rsidP="0054699C">
      <w:pPr>
        <w:rPr>
          <w:sz w:val="28"/>
        </w:rPr>
      </w:pPr>
    </w:p>
    <w:p w:rsidR="00DE54A9" w:rsidRPr="001E50D9" w:rsidRDefault="002A6A7D" w:rsidP="002A6A7D">
      <w:pPr>
        <w:pStyle w:val="Heading2"/>
        <w:rPr>
          <w:sz w:val="28"/>
        </w:rPr>
      </w:pPr>
      <w:bookmarkStart w:id="8" w:name="_Toc274052940"/>
      <w:r w:rsidRPr="001E50D9">
        <w:rPr>
          <w:sz w:val="28"/>
        </w:rPr>
        <w:t>2.3-High-level Definition of User Requirements (must include security/privacy requirements)</w:t>
      </w:r>
      <w:bookmarkEnd w:id="8"/>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lastRenderedPageBreak/>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Allows external sources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Provide an administrative interface to bulk import jobs from the FIU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system, using a provided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DB3EB1" w:rsidRPr="005658AC" w:rsidRDefault="00DB3EB1" w:rsidP="00DB3EB1">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DB3EB1" w:rsidRPr="005658AC" w:rsidRDefault="00DB3EB1" w:rsidP="00DB3EB1">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DB3EB1" w:rsidRPr="005658AC" w:rsidRDefault="00DB3EB1" w:rsidP="00DB3EB1">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DB3EB1" w:rsidRPr="005658AC" w:rsidRDefault="00DB3EB1" w:rsidP="00DB3EB1">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DB3EB1" w:rsidRDefault="00DB3EB1" w:rsidP="00DB3EB1">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all users to run saved search queries straight from the advanced search form, so the user doesn’t have to type the query again.</w:t>
      </w:r>
    </w:p>
    <w:p w:rsidR="00DB3EB1" w:rsidRDefault="00DB3EB1" w:rsidP="00DB3EB1">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StackOverflow.com</w:t>
      </w:r>
    </w:p>
    <w:p w:rsidR="00DB3EB1" w:rsidRDefault="00DB3EB1" w:rsidP="00DB3EB1">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lastRenderedPageBreak/>
        <w:t>Retrieve search results (jobs postings) from Monster.com</w:t>
      </w:r>
    </w:p>
    <w:p w:rsidR="00DB3EB1" w:rsidRDefault="00DB3EB1" w:rsidP="00DB3EB1">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DB3EB1" w:rsidRPr="005658AC" w:rsidRDefault="00DB3EB1" w:rsidP="00DB3EB1">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Allow employer navigation search bar return more precise results.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DB3EB1" w:rsidRDefault="00DB3EB1" w:rsidP="00DB3EB1">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employer/student </w:t>
      </w:r>
      <w:r w:rsidRPr="005658AC">
        <w:rPr>
          <w:rFonts w:ascii="Times New Roman" w:eastAsiaTheme="minorHAnsi" w:hAnsi="Times New Roman" w:cs="Helvetica Neue"/>
          <w:bCs/>
          <w:color w:val="2B2B2B"/>
          <w:sz w:val="24"/>
          <w:szCs w:val="36"/>
        </w:rPr>
        <w:t xml:space="preserve">users to </w:t>
      </w:r>
      <w:r>
        <w:rPr>
          <w:rFonts w:ascii="Times New Roman" w:eastAsiaTheme="minorHAnsi" w:hAnsi="Times New Roman" w:cs="Helvetica Neue"/>
          <w:bCs/>
          <w:color w:val="2B2B2B"/>
          <w:sz w:val="24"/>
          <w:szCs w:val="36"/>
        </w:rPr>
        <w:t>log in and log out</w:t>
      </w:r>
      <w:r w:rsidRPr="005658AC">
        <w:rPr>
          <w:rFonts w:ascii="Times New Roman" w:eastAsiaTheme="minorHAnsi" w:hAnsi="Times New Roman" w:cs="Helvetica Neue"/>
          <w:bCs/>
          <w:color w:val="2B2B2B"/>
          <w:sz w:val="24"/>
          <w:szCs w:val="36"/>
        </w:rPr>
        <w:t>.</w:t>
      </w:r>
    </w:p>
    <w:p w:rsidR="00DB3EB1" w:rsidRDefault="00DB3EB1" w:rsidP="00EA0DB0">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employer/student </w:t>
      </w:r>
      <w:r w:rsidRPr="005658AC">
        <w:rPr>
          <w:rFonts w:ascii="Times New Roman" w:eastAsiaTheme="minorHAnsi" w:hAnsi="Times New Roman" w:cs="Helvetica Neue"/>
          <w:bCs/>
          <w:color w:val="2B2B2B"/>
          <w:sz w:val="24"/>
          <w:szCs w:val="36"/>
        </w:rPr>
        <w:t xml:space="preserve">users to </w:t>
      </w:r>
      <w:r>
        <w:rPr>
          <w:rFonts w:ascii="Times New Roman" w:eastAsiaTheme="minorHAnsi" w:hAnsi="Times New Roman" w:cs="Helvetica Neue"/>
          <w:bCs/>
          <w:color w:val="2B2B2B"/>
          <w:sz w:val="24"/>
          <w:szCs w:val="36"/>
        </w:rPr>
        <w:t>have a home page</w:t>
      </w:r>
      <w:r w:rsidRPr="005658AC">
        <w:rPr>
          <w:rFonts w:ascii="Times New Roman" w:eastAsiaTheme="minorHAnsi" w:hAnsi="Times New Roman" w:cs="Helvetica Neue"/>
          <w:bCs/>
          <w:color w:val="2B2B2B"/>
          <w:sz w:val="24"/>
          <w:szCs w:val="36"/>
        </w:rPr>
        <w:t>.</w:t>
      </w:r>
    </w:p>
    <w:p w:rsidR="00DB3EB1" w:rsidRDefault="00DB3EB1" w:rsidP="00DB3EB1">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employer </w:t>
      </w:r>
      <w:r w:rsidRPr="005658AC">
        <w:rPr>
          <w:rFonts w:ascii="Times New Roman" w:eastAsiaTheme="minorHAnsi" w:hAnsi="Times New Roman" w:cs="Helvetica Neue"/>
          <w:bCs/>
          <w:color w:val="2B2B2B"/>
          <w:sz w:val="24"/>
          <w:szCs w:val="36"/>
        </w:rPr>
        <w:t xml:space="preserve">users </w:t>
      </w:r>
      <w:r w:rsidR="00EA0DB0">
        <w:rPr>
          <w:rFonts w:ascii="Times New Roman" w:eastAsiaTheme="minorHAnsi" w:hAnsi="Times New Roman" w:cs="Helvetica Neue"/>
          <w:bCs/>
          <w:color w:val="2B2B2B"/>
          <w:sz w:val="24"/>
          <w:szCs w:val="36"/>
        </w:rPr>
        <w:t>to post new jobs</w:t>
      </w:r>
      <w:r w:rsidRPr="005658AC">
        <w:rPr>
          <w:rFonts w:ascii="Times New Roman" w:eastAsiaTheme="minorHAnsi" w:hAnsi="Times New Roman" w:cs="Helvetica Neue"/>
          <w:bCs/>
          <w:color w:val="2B2B2B"/>
          <w:sz w:val="24"/>
          <w:szCs w:val="36"/>
        </w:rPr>
        <w:t>.</w:t>
      </w:r>
    </w:p>
    <w:p w:rsidR="00EA0DB0" w:rsidRDefault="00EA0DB0" w:rsidP="00EA0DB0">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employer </w:t>
      </w:r>
      <w:r w:rsidRPr="005658AC">
        <w:rPr>
          <w:rFonts w:ascii="Times New Roman" w:eastAsiaTheme="minorHAnsi" w:hAnsi="Times New Roman" w:cs="Helvetica Neue"/>
          <w:bCs/>
          <w:color w:val="2B2B2B"/>
          <w:sz w:val="24"/>
          <w:szCs w:val="36"/>
        </w:rPr>
        <w:t xml:space="preserve">users </w:t>
      </w:r>
      <w:r>
        <w:rPr>
          <w:rFonts w:ascii="Times New Roman" w:eastAsiaTheme="minorHAnsi" w:hAnsi="Times New Roman" w:cs="Helvetica Neue"/>
          <w:bCs/>
          <w:color w:val="2B2B2B"/>
          <w:sz w:val="24"/>
          <w:szCs w:val="36"/>
        </w:rPr>
        <w:t>to search student by skill</w:t>
      </w:r>
      <w:r w:rsidRPr="005658AC">
        <w:rPr>
          <w:rFonts w:ascii="Times New Roman" w:eastAsiaTheme="minorHAnsi" w:hAnsi="Times New Roman" w:cs="Helvetica Neue"/>
          <w:bCs/>
          <w:color w:val="2B2B2B"/>
          <w:sz w:val="24"/>
          <w:szCs w:val="36"/>
        </w:rPr>
        <w:t>.</w:t>
      </w:r>
    </w:p>
    <w:p w:rsidR="00EA0DB0" w:rsidRDefault="00EA0DB0" w:rsidP="00EA0DB0">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employer </w:t>
      </w:r>
      <w:r w:rsidRPr="005658AC">
        <w:rPr>
          <w:rFonts w:ascii="Times New Roman" w:eastAsiaTheme="minorHAnsi" w:hAnsi="Times New Roman" w:cs="Helvetica Neue"/>
          <w:bCs/>
          <w:color w:val="2B2B2B"/>
          <w:sz w:val="24"/>
          <w:szCs w:val="36"/>
        </w:rPr>
        <w:t xml:space="preserve">users </w:t>
      </w:r>
      <w:r>
        <w:rPr>
          <w:rFonts w:ascii="Times New Roman" w:eastAsiaTheme="minorHAnsi" w:hAnsi="Times New Roman" w:cs="Helvetica Neue"/>
          <w:bCs/>
          <w:color w:val="2B2B2B"/>
          <w:sz w:val="24"/>
          <w:szCs w:val="36"/>
        </w:rPr>
        <w:t>to use the advance search functionality</w:t>
      </w:r>
      <w:r w:rsidRPr="005658AC">
        <w:rPr>
          <w:rFonts w:ascii="Times New Roman" w:eastAsiaTheme="minorHAnsi" w:hAnsi="Times New Roman" w:cs="Helvetica Neue"/>
          <w:bCs/>
          <w:color w:val="2B2B2B"/>
          <w:sz w:val="24"/>
          <w:szCs w:val="36"/>
        </w:rPr>
        <w:t>.</w:t>
      </w:r>
    </w:p>
    <w:p w:rsidR="00EA0DB0" w:rsidRDefault="00EA0DB0" w:rsidP="00EA0DB0">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guest employer users to send SMS and emails to students</w:t>
      </w:r>
      <w:r w:rsidRPr="005658AC">
        <w:rPr>
          <w:rFonts w:ascii="Times New Roman" w:eastAsiaTheme="minorHAnsi" w:hAnsi="Times New Roman" w:cs="Helvetica Neue"/>
          <w:bCs/>
          <w:color w:val="2B2B2B"/>
          <w:sz w:val="24"/>
          <w:szCs w:val="36"/>
        </w:rPr>
        <w:t>.</w:t>
      </w:r>
    </w:p>
    <w:p w:rsidR="00EA0DB0" w:rsidRDefault="00EA0DB0" w:rsidP="00DB3EB1">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student </w:t>
      </w:r>
      <w:r w:rsidRPr="005658AC">
        <w:rPr>
          <w:rFonts w:ascii="Times New Roman" w:eastAsiaTheme="minorHAnsi" w:hAnsi="Times New Roman" w:cs="Helvetica Neue"/>
          <w:bCs/>
          <w:color w:val="2B2B2B"/>
          <w:sz w:val="24"/>
          <w:szCs w:val="36"/>
        </w:rPr>
        <w:t xml:space="preserve">users </w:t>
      </w:r>
      <w:r>
        <w:rPr>
          <w:rFonts w:ascii="Times New Roman" w:eastAsiaTheme="minorHAnsi" w:hAnsi="Times New Roman" w:cs="Helvetica Neue"/>
          <w:bCs/>
          <w:color w:val="2B2B2B"/>
          <w:sz w:val="24"/>
          <w:szCs w:val="36"/>
        </w:rPr>
        <w:t>to search for jobs</w:t>
      </w:r>
      <w:r w:rsidRPr="005658AC">
        <w:rPr>
          <w:rFonts w:ascii="Times New Roman" w:eastAsiaTheme="minorHAnsi" w:hAnsi="Times New Roman" w:cs="Helvetica Neue"/>
          <w:bCs/>
          <w:color w:val="2B2B2B"/>
          <w:sz w:val="24"/>
          <w:szCs w:val="36"/>
        </w:rPr>
        <w:t>.</w:t>
      </w:r>
    </w:p>
    <w:p w:rsidR="00EA0DB0" w:rsidRDefault="00EA0DB0" w:rsidP="00EA0DB0">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student </w:t>
      </w:r>
      <w:r w:rsidRPr="005658AC">
        <w:rPr>
          <w:rFonts w:ascii="Times New Roman" w:eastAsiaTheme="minorHAnsi" w:hAnsi="Times New Roman" w:cs="Helvetica Neue"/>
          <w:bCs/>
          <w:color w:val="2B2B2B"/>
          <w:sz w:val="24"/>
          <w:szCs w:val="36"/>
        </w:rPr>
        <w:t xml:space="preserve">users </w:t>
      </w:r>
      <w:r>
        <w:rPr>
          <w:rFonts w:ascii="Times New Roman" w:eastAsiaTheme="minorHAnsi" w:hAnsi="Times New Roman" w:cs="Helvetica Neue"/>
          <w:bCs/>
          <w:color w:val="2B2B2B"/>
          <w:sz w:val="24"/>
          <w:szCs w:val="36"/>
        </w:rPr>
        <w:t>to use the advance job search functionality</w:t>
      </w:r>
      <w:r w:rsidRPr="005658AC">
        <w:rPr>
          <w:rFonts w:ascii="Times New Roman" w:eastAsiaTheme="minorHAnsi" w:hAnsi="Times New Roman" w:cs="Helvetica Neue"/>
          <w:bCs/>
          <w:color w:val="2B2B2B"/>
          <w:sz w:val="24"/>
          <w:szCs w:val="36"/>
        </w:rPr>
        <w:t>.</w:t>
      </w:r>
    </w:p>
    <w:p w:rsidR="00EA0DB0" w:rsidRDefault="00EA0DB0" w:rsidP="00EA0DB0">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w:t>
      </w:r>
      <w:r>
        <w:rPr>
          <w:rFonts w:ascii="Times New Roman" w:eastAsiaTheme="minorHAnsi" w:hAnsi="Times New Roman" w:cs="Helvetica Neue"/>
          <w:bCs/>
          <w:color w:val="2B2B2B"/>
          <w:sz w:val="24"/>
          <w:szCs w:val="36"/>
        </w:rPr>
        <w:t xml:space="preserve">guest student </w:t>
      </w:r>
      <w:r w:rsidRPr="005658AC">
        <w:rPr>
          <w:rFonts w:ascii="Times New Roman" w:eastAsiaTheme="minorHAnsi" w:hAnsi="Times New Roman" w:cs="Helvetica Neue"/>
          <w:bCs/>
          <w:color w:val="2B2B2B"/>
          <w:sz w:val="24"/>
          <w:szCs w:val="36"/>
        </w:rPr>
        <w:t xml:space="preserve">users </w:t>
      </w:r>
      <w:r>
        <w:rPr>
          <w:rFonts w:ascii="Times New Roman" w:eastAsiaTheme="minorHAnsi" w:hAnsi="Times New Roman" w:cs="Helvetica Neue"/>
          <w:bCs/>
          <w:color w:val="2B2B2B"/>
          <w:sz w:val="24"/>
          <w:szCs w:val="36"/>
        </w:rPr>
        <w:t>to send SMS and emails to employers</w:t>
      </w:r>
      <w:r w:rsidRPr="005658AC">
        <w:rPr>
          <w:rFonts w:ascii="Times New Roman" w:eastAsiaTheme="minorHAnsi" w:hAnsi="Times New Roman" w:cs="Helvetica Neue"/>
          <w:bCs/>
          <w:color w:val="2B2B2B"/>
          <w:sz w:val="24"/>
          <w:szCs w:val="36"/>
        </w:rPr>
        <w:t>.</w:t>
      </w:r>
    </w:p>
    <w:p w:rsidR="002A6A7D" w:rsidRPr="004B3D2F" w:rsidRDefault="002A6A7D" w:rsidP="002A6A7D">
      <w:pPr>
        <w:pStyle w:val="Heading2"/>
        <w:rPr>
          <w:sz w:val="28"/>
        </w:rPr>
      </w:pPr>
      <w:bookmarkStart w:id="9" w:name="_Toc274052941"/>
      <w:r w:rsidRPr="004B3D2F">
        <w:rPr>
          <w:sz w:val="28"/>
        </w:rPr>
        <w:t>2.4- Alternative Solutions</w:t>
      </w:r>
      <w:bookmarkEnd w:id="9"/>
    </w:p>
    <w:p w:rsidR="004B3D2F" w:rsidRDefault="00276E53" w:rsidP="00276E53">
      <w:pPr>
        <w:rPr>
          <w:rFonts w:ascii="Times New Roman" w:eastAsia="Times New Roman" w:hAnsi="Times New Roman" w:cs="Times New Roman"/>
          <w:sz w:val="24"/>
        </w:rPr>
      </w:pPr>
      <w:r w:rsidRPr="00276E53">
        <w:rPr>
          <w:rFonts w:ascii="Times New Roman" w:eastAsia="Times New Roman" w:hAnsi="Times New Roman" w:cs="Times New Roman"/>
          <w:sz w:val="24"/>
        </w:rPr>
        <w:t>Below, alternative implementations for this proj</w:t>
      </w:r>
      <w:r w:rsidR="004B3D2F">
        <w:rPr>
          <w:rFonts w:ascii="Times New Roman" w:eastAsia="Times New Roman" w:hAnsi="Times New Roman" w:cs="Times New Roman"/>
          <w:sz w:val="24"/>
        </w:rPr>
        <w:t>ect are mentioned and discussed.</w:t>
      </w:r>
    </w:p>
    <w:p w:rsidR="00276E53" w:rsidRPr="00276E53" w:rsidRDefault="00276E53" w:rsidP="00276E53">
      <w:pPr>
        <w:rPr>
          <w:sz w:val="24"/>
        </w:rPr>
      </w:pPr>
    </w:p>
    <w:p w:rsidR="00B33B73" w:rsidRPr="004B3D2F" w:rsidRDefault="002A6A7D" w:rsidP="000A572E">
      <w:pPr>
        <w:pStyle w:val="Heading3"/>
        <w:spacing w:line="360" w:lineRule="auto"/>
        <w:rPr>
          <w:sz w:val="28"/>
        </w:rPr>
      </w:pPr>
      <w:bookmarkStart w:id="10" w:name="_Toc274052942"/>
      <w:r w:rsidRPr="004B3D2F">
        <w:rPr>
          <w:sz w:val="28"/>
        </w:rPr>
        <w:t>2.4.1-Description of Alternatives</w:t>
      </w:r>
      <w:bookmarkEnd w:id="10"/>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276E53" w:rsidRPr="006D54C8" w:rsidRDefault="00EA0DB0" w:rsidP="006A7671">
      <w:pPr>
        <w:pStyle w:val="Standard"/>
        <w:numPr>
          <w:ilvl w:val="0"/>
          <w:numId w:val="41"/>
        </w:numPr>
        <w:spacing w:line="360" w:lineRule="auto"/>
        <w:ind w:left="360"/>
        <w:rPr>
          <w:rFonts w:ascii="Times New Roman" w:eastAsia="Times New Roman" w:hAnsi="Times New Roman" w:cs="Times New Roman"/>
          <w:b/>
          <w:bCs/>
          <w:color w:val="auto"/>
          <w:sz w:val="24"/>
          <w:szCs w:val="24"/>
        </w:rPr>
      </w:pPr>
      <w:r>
        <w:rPr>
          <w:rFonts w:ascii="Times New Roman" w:hAnsi="Times New Roman" w:cs="Times New Roman"/>
          <w:b/>
          <w:bCs/>
          <w:sz w:val="24"/>
        </w:rPr>
        <w:t>New System Actors</w:t>
      </w:r>
    </w:p>
    <w:p w:rsidR="006D54C8" w:rsidRPr="00922226" w:rsidRDefault="006D54C8" w:rsidP="006D54C8">
      <w:pPr>
        <w:spacing w:after="0" w:line="360" w:lineRule="auto"/>
        <w:ind w:left="360"/>
        <w:rPr>
          <w:rFonts w:ascii="Times New Roman" w:eastAsia="Times New Roman" w:hAnsi="Times New Roman" w:cs="Times New Roman"/>
          <w:b/>
          <w:bCs/>
          <w:sz w:val="24"/>
          <w:szCs w:val="24"/>
        </w:rPr>
      </w:pPr>
      <w:r w:rsidRPr="006D54C8">
        <w:rPr>
          <w:b/>
          <w:sz w:val="24"/>
          <w:szCs w:val="24"/>
        </w:rPr>
        <w:t>Alternative 1</w:t>
      </w:r>
    </w:p>
    <w:p w:rsidR="006D54C8" w:rsidRPr="006D54C8" w:rsidRDefault="006D54C8" w:rsidP="006D54C8">
      <w:pPr>
        <w:spacing w:after="0" w:line="360" w:lineRule="auto"/>
        <w:ind w:left="360"/>
        <w:rPr>
          <w:b/>
          <w:sz w:val="24"/>
          <w:szCs w:val="24"/>
        </w:rPr>
      </w:pPr>
      <w:r w:rsidRPr="006D54C8">
        <w:rPr>
          <w:sz w:val="24"/>
          <w:szCs w:val="24"/>
        </w:rPr>
        <w:t xml:space="preserve">Make use of the </w:t>
      </w:r>
      <w:proofErr w:type="spellStart"/>
      <w:r w:rsidRPr="006D54C8">
        <w:rPr>
          <w:sz w:val="24"/>
          <w:szCs w:val="24"/>
        </w:rPr>
        <w:t>Yii</w:t>
      </w:r>
      <w:proofErr w:type="spellEnd"/>
      <w:r w:rsidRPr="006D54C8">
        <w:rPr>
          <w:sz w:val="24"/>
          <w:szCs w:val="24"/>
        </w:rPr>
        <w:t xml:space="preserve"> framework authentication classes to allow authentication.</w:t>
      </w:r>
    </w:p>
    <w:p w:rsidR="008F1852" w:rsidRPr="00922226" w:rsidRDefault="008F1852" w:rsidP="008F1852">
      <w:pPr>
        <w:spacing w:after="0" w:line="360" w:lineRule="auto"/>
        <w:ind w:firstLine="360"/>
        <w:rPr>
          <w:b/>
          <w:sz w:val="24"/>
          <w:szCs w:val="24"/>
        </w:rPr>
      </w:pPr>
      <w:r w:rsidRPr="00922226">
        <w:rPr>
          <w:b/>
          <w:sz w:val="24"/>
          <w:szCs w:val="24"/>
        </w:rPr>
        <w:lastRenderedPageBreak/>
        <w:t xml:space="preserve">Alternative </w:t>
      </w:r>
      <w:r>
        <w:rPr>
          <w:b/>
          <w:sz w:val="24"/>
          <w:szCs w:val="24"/>
        </w:rPr>
        <w:t>2</w:t>
      </w:r>
    </w:p>
    <w:p w:rsidR="008F1852" w:rsidRPr="008F1852" w:rsidRDefault="008F1852" w:rsidP="001E76B0">
      <w:pPr>
        <w:spacing w:after="0" w:line="360" w:lineRule="auto"/>
        <w:ind w:firstLine="360"/>
        <w:rPr>
          <w:sz w:val="24"/>
          <w:szCs w:val="24"/>
        </w:rPr>
      </w:pPr>
      <w:r>
        <w:rPr>
          <w:sz w:val="24"/>
          <w:szCs w:val="24"/>
        </w:rPr>
        <w:t xml:space="preserve">Use a third party </w:t>
      </w:r>
      <w:r w:rsidR="00F31E55">
        <w:rPr>
          <w:sz w:val="24"/>
          <w:szCs w:val="24"/>
        </w:rPr>
        <w:t xml:space="preserve">Web server </w:t>
      </w:r>
      <w:r>
        <w:rPr>
          <w:sz w:val="24"/>
          <w:szCs w:val="24"/>
        </w:rPr>
        <w:t>API for authentication.</w:t>
      </w:r>
    </w:p>
    <w:p w:rsidR="001E76B0" w:rsidRPr="00922226" w:rsidRDefault="001E76B0" w:rsidP="001E76B0">
      <w:pPr>
        <w:spacing w:after="0" w:line="360" w:lineRule="auto"/>
        <w:ind w:firstLine="360"/>
        <w:rPr>
          <w:b/>
          <w:sz w:val="24"/>
          <w:szCs w:val="24"/>
        </w:rPr>
      </w:pPr>
      <w:r w:rsidRPr="00922226">
        <w:rPr>
          <w:b/>
          <w:sz w:val="24"/>
          <w:szCs w:val="24"/>
        </w:rPr>
        <w:t xml:space="preserve">Alternative </w:t>
      </w:r>
      <w:r w:rsidR="008F1852">
        <w:rPr>
          <w:b/>
          <w:sz w:val="24"/>
          <w:szCs w:val="24"/>
        </w:rPr>
        <w:t>3</w:t>
      </w:r>
    </w:p>
    <w:p w:rsidR="001E76B0" w:rsidRDefault="006D54C8" w:rsidP="001E76B0">
      <w:pPr>
        <w:spacing w:after="0" w:line="360" w:lineRule="auto"/>
        <w:ind w:firstLine="360"/>
        <w:rPr>
          <w:sz w:val="24"/>
          <w:szCs w:val="24"/>
        </w:rPr>
      </w:pPr>
      <w:r>
        <w:rPr>
          <w:sz w:val="24"/>
          <w:szCs w:val="24"/>
        </w:rPr>
        <w:t xml:space="preserve">No other option since VJF heavily uses the </w:t>
      </w:r>
      <w:proofErr w:type="spellStart"/>
      <w:r>
        <w:rPr>
          <w:sz w:val="24"/>
          <w:szCs w:val="24"/>
        </w:rPr>
        <w:t>Yii</w:t>
      </w:r>
      <w:proofErr w:type="spellEnd"/>
      <w:r>
        <w:rPr>
          <w:sz w:val="24"/>
          <w:szCs w:val="24"/>
        </w:rPr>
        <w:t xml:space="preserve"> framework for routing and security.</w:t>
      </w:r>
    </w:p>
    <w:p w:rsidR="00B33B73" w:rsidRPr="004B3D2F" w:rsidRDefault="002A6A7D" w:rsidP="002A6A7D">
      <w:pPr>
        <w:pStyle w:val="Heading3"/>
        <w:rPr>
          <w:sz w:val="28"/>
        </w:rPr>
      </w:pPr>
      <w:bookmarkStart w:id="11" w:name="_Toc274052943"/>
      <w:r w:rsidRPr="004B3D2F">
        <w:rPr>
          <w:sz w:val="28"/>
        </w:rPr>
        <w:t>2.4.2-Selection Criteria (Briefly describe the feasibility criteria used in the analysis component)</w:t>
      </w:r>
      <w:bookmarkEnd w:id="11"/>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2" w:name="_Toc274052945"/>
      <w:r w:rsidRPr="004B3D2F">
        <w:rPr>
          <w:sz w:val="28"/>
        </w:rPr>
        <w:t>2.5-Recommendations</w:t>
      </w:r>
      <w:bookmarkEnd w:id="12"/>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8F1852" w:rsidRPr="006D54C8" w:rsidRDefault="008F1852" w:rsidP="008F1852">
      <w:pPr>
        <w:pStyle w:val="Standard"/>
        <w:numPr>
          <w:ilvl w:val="0"/>
          <w:numId w:val="41"/>
        </w:numPr>
        <w:spacing w:line="360" w:lineRule="auto"/>
        <w:ind w:left="360"/>
        <w:rPr>
          <w:rFonts w:ascii="Times New Roman" w:eastAsia="Times New Roman" w:hAnsi="Times New Roman" w:cs="Times New Roman"/>
          <w:b/>
          <w:bCs/>
          <w:color w:val="auto"/>
          <w:sz w:val="24"/>
          <w:szCs w:val="24"/>
        </w:rPr>
      </w:pPr>
      <w:r>
        <w:rPr>
          <w:rFonts w:ascii="Times New Roman" w:hAnsi="Times New Roman" w:cs="Times New Roman"/>
          <w:b/>
          <w:bCs/>
          <w:sz w:val="24"/>
        </w:rPr>
        <w:t>New System Actors</w:t>
      </w:r>
    </w:p>
    <w:p w:rsidR="008F1852" w:rsidRDefault="006A7671" w:rsidP="006A7671">
      <w:pPr>
        <w:pStyle w:val="Standard"/>
        <w:spacing w:line="360" w:lineRule="auto"/>
        <w:ind w:left="360"/>
        <w:rPr>
          <w:rFonts w:ascii="Times New Roman" w:eastAsia="Times New Roman" w:hAnsi="Times New Roman" w:cs="Times New Roman"/>
          <w:sz w:val="24"/>
        </w:rPr>
      </w:pPr>
      <w:r w:rsidRPr="006A7671">
        <w:rPr>
          <w:rFonts w:ascii="Times New Roman" w:eastAsia="Times New Roman" w:hAnsi="Times New Roman" w:cs="Times New Roman"/>
          <w:sz w:val="24"/>
        </w:rPr>
        <w:lastRenderedPageBreak/>
        <w:t xml:space="preserve">The following section contains analysis of the </w:t>
      </w:r>
      <w:r w:rsidR="008F1852">
        <w:rPr>
          <w:rFonts w:ascii="Times New Roman" w:eastAsia="Times New Roman" w:hAnsi="Times New Roman" w:cs="Times New Roman"/>
          <w:sz w:val="24"/>
        </w:rPr>
        <w:t xml:space="preserve">new system </w:t>
      </w:r>
      <w:r w:rsidR="00F31E55">
        <w:rPr>
          <w:rFonts w:ascii="Times New Roman" w:eastAsia="Times New Roman" w:hAnsi="Times New Roman" w:cs="Times New Roman"/>
          <w:sz w:val="24"/>
        </w:rPr>
        <w:t>actor</w:t>
      </w:r>
      <w:r w:rsidRPr="006A7671">
        <w:rPr>
          <w:rFonts w:ascii="Times New Roman" w:eastAsia="Times New Roman" w:hAnsi="Times New Roman" w:cs="Times New Roman"/>
          <w:sz w:val="24"/>
        </w:rPr>
        <w:t xml:space="preserve"> alt</w:t>
      </w:r>
      <w:r>
        <w:rPr>
          <w:rFonts w:ascii="Times New Roman" w:eastAsia="Times New Roman" w:hAnsi="Times New Roman" w:cs="Times New Roman"/>
          <w:sz w:val="24"/>
        </w:rPr>
        <w:t xml:space="preserve">ernatives that were proposed during </w:t>
      </w:r>
      <w:proofErr w:type="gramStart"/>
      <w:r w:rsidR="008F1852">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w:t>
      </w:r>
      <w:r w:rsidRPr="006A7671">
        <w:rPr>
          <w:rFonts w:ascii="Times New Roman" w:eastAsia="Times New Roman" w:hAnsi="Times New Roman" w:cs="Times New Roman"/>
          <w:sz w:val="24"/>
        </w:rPr>
        <w:t>201</w:t>
      </w:r>
      <w:r w:rsidR="008F1852">
        <w:rPr>
          <w:rFonts w:ascii="Times New Roman" w:eastAsia="Times New Roman" w:hAnsi="Times New Roman" w:cs="Times New Roman"/>
          <w:sz w:val="24"/>
        </w:rPr>
        <w:t>5</w:t>
      </w:r>
      <w:r w:rsidR="00F31E55">
        <w:rPr>
          <w:rFonts w:ascii="Times New Roman" w:eastAsia="Times New Roman" w:hAnsi="Times New Roman" w:cs="Times New Roman"/>
          <w:sz w:val="24"/>
        </w:rPr>
        <w:t>.</w:t>
      </w:r>
      <w:r w:rsidRPr="006A7671">
        <w:rPr>
          <w:rFonts w:ascii="Times New Roman" w:eastAsia="Times New Roman" w:hAnsi="Times New Roman" w:cs="Times New Roman"/>
          <w:sz w:val="24"/>
        </w:rPr>
        <w:t xml:space="preserve"> </w:t>
      </w:r>
    </w:p>
    <w:p w:rsidR="006A7671" w:rsidRDefault="006A7671" w:rsidP="006A7671">
      <w:pPr>
        <w:pStyle w:val="Standard"/>
        <w:spacing w:line="360" w:lineRule="auto"/>
        <w:ind w:left="360"/>
        <w:rPr>
          <w:rFonts w:ascii="Times New Roman" w:eastAsia="Times New Roman" w:hAnsi="Times New Roman" w:cs="Times New Roman"/>
          <w:b/>
          <w:sz w:val="24"/>
        </w:rPr>
      </w:pPr>
      <w:r w:rsidRPr="001E76B0">
        <w:rPr>
          <w:rFonts w:ascii="Times New Roman" w:eastAsia="Times New Roman" w:hAnsi="Times New Roman" w:cs="Times New Roman"/>
          <w:b/>
          <w:sz w:val="24"/>
        </w:rPr>
        <w:t>Alternative 1</w:t>
      </w:r>
    </w:p>
    <w:p w:rsidR="008F1852" w:rsidRDefault="001E76B0" w:rsidP="006A7671">
      <w:pPr>
        <w:pStyle w:val="Standard"/>
        <w:spacing w:line="360" w:lineRule="auto"/>
        <w:ind w:left="360"/>
        <w:rPr>
          <w:rFonts w:ascii="Times New Roman" w:eastAsia="Times New Roman" w:hAnsi="Times New Roman" w:cs="Times New Roman"/>
          <w:sz w:val="24"/>
        </w:rPr>
      </w:pPr>
      <w:r w:rsidRPr="001E76B0">
        <w:rPr>
          <w:rFonts w:ascii="Times New Roman" w:eastAsia="Times New Roman" w:hAnsi="Times New Roman" w:cs="Times New Roman"/>
          <w:sz w:val="24"/>
        </w:rPr>
        <w:t xml:space="preserve">These alternative have been selected </w:t>
      </w:r>
      <w:r>
        <w:rPr>
          <w:rFonts w:ascii="Times New Roman" w:eastAsia="Times New Roman" w:hAnsi="Times New Roman" w:cs="Times New Roman"/>
          <w:sz w:val="24"/>
        </w:rPr>
        <w:t xml:space="preserve">because </w:t>
      </w:r>
      <w:r w:rsidR="008F1852">
        <w:rPr>
          <w:rFonts w:ascii="Times New Roman" w:eastAsia="Times New Roman" w:hAnsi="Times New Roman" w:cs="Times New Roman"/>
          <w:sz w:val="24"/>
        </w:rPr>
        <w:t xml:space="preserve">the system in run under the </w:t>
      </w:r>
      <w:proofErr w:type="spellStart"/>
      <w:r w:rsidR="008F1852">
        <w:rPr>
          <w:rFonts w:ascii="Times New Roman" w:eastAsia="Times New Roman" w:hAnsi="Times New Roman" w:cs="Times New Roman"/>
          <w:sz w:val="24"/>
        </w:rPr>
        <w:t>Yii</w:t>
      </w:r>
      <w:proofErr w:type="spellEnd"/>
      <w:r w:rsidR="008F1852">
        <w:rPr>
          <w:rFonts w:ascii="Times New Roman" w:eastAsia="Times New Roman" w:hAnsi="Times New Roman" w:cs="Times New Roman"/>
          <w:sz w:val="24"/>
        </w:rPr>
        <w:t xml:space="preserve"> framework application initializer and after this point all authentication must be done via the framework in order to take advantage of the security and </w:t>
      </w:r>
      <w:r w:rsidR="00F31E55">
        <w:rPr>
          <w:rFonts w:ascii="Times New Roman" w:eastAsia="Times New Roman" w:hAnsi="Times New Roman" w:cs="Times New Roman"/>
          <w:sz w:val="24"/>
        </w:rPr>
        <w:t>routing provided by the framework.</w:t>
      </w:r>
    </w:p>
    <w:p w:rsidR="00F31E55" w:rsidRDefault="00F31E55" w:rsidP="00F31E55">
      <w:pPr>
        <w:pStyle w:val="Standard"/>
        <w:spacing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1E76B0" w:rsidRPr="001E76B0" w:rsidRDefault="00F31E55" w:rsidP="006A7671">
      <w:pPr>
        <w:pStyle w:val="Standard"/>
        <w:spacing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These alternative can be selected if Alternative 1 is not suitable or inefficient. </w:t>
      </w:r>
    </w:p>
    <w:p w:rsidR="00B33B73" w:rsidRDefault="002A6A7D" w:rsidP="002A6A7D">
      <w:pPr>
        <w:pStyle w:val="Heading1"/>
      </w:pPr>
      <w:bookmarkStart w:id="13" w:name="_Toc274052946"/>
      <w:r>
        <w:t>3.</w:t>
      </w:r>
      <w:r w:rsidR="00310554">
        <w:t xml:space="preserve"> </w:t>
      </w:r>
      <w:r w:rsidRPr="00705A15">
        <w:t>Project Plan</w:t>
      </w:r>
      <w:bookmarkEnd w:id="13"/>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4" w:name="_Toc274052947"/>
      <w:r w:rsidRPr="004B3D2F">
        <w:rPr>
          <w:sz w:val="28"/>
        </w:rPr>
        <w:t>3.1-Project Organization</w:t>
      </w:r>
      <w:bookmarkEnd w:id="14"/>
    </w:p>
    <w:p w:rsidR="00DD6D87" w:rsidRPr="005658AC" w:rsidRDefault="00DD6D87" w:rsidP="00DD6D87">
      <w:pPr>
        <w:rPr>
          <w:rFonts w:ascii="Times New Roman" w:hAnsi="Times New Roman"/>
          <w:sz w:val="24"/>
        </w:rPr>
      </w:pPr>
    </w:p>
    <w:p w:rsidR="00DD6D87" w:rsidRPr="005658AC" w:rsidRDefault="00DD6D87" w:rsidP="00DD6D87">
      <w:pPr>
        <w:rPr>
          <w:rFonts w:ascii="Times New Roman" w:hAnsi="Times New Roman"/>
          <w:sz w:val="24"/>
        </w:rPr>
      </w:pPr>
      <w:r w:rsidRPr="004B3D2F">
        <w:rPr>
          <w:rFonts w:ascii="Times New Roman" w:hAnsi="Times New Roman"/>
          <w:color w:val="000000" w:themeColor="text1"/>
          <w:sz w:val="24"/>
        </w:rPr>
        <w:t xml:space="preserve">For this particular project </w:t>
      </w:r>
      <w:r w:rsidR="00F31E55">
        <w:rPr>
          <w:rFonts w:ascii="Times New Roman" w:hAnsi="Times New Roman"/>
          <w:color w:val="000000" w:themeColor="text1"/>
          <w:sz w:val="24"/>
        </w:rPr>
        <w:t>I</w:t>
      </w:r>
      <w:r w:rsidRPr="004B3D2F">
        <w:rPr>
          <w:rFonts w:ascii="Times New Roman" w:hAnsi="Times New Roman"/>
          <w:color w:val="000000" w:themeColor="text1"/>
          <w:sz w:val="24"/>
        </w:rPr>
        <w:t xml:space="preserve"> will be adding some major functionality to the Virtual Job Fair that will show off </w:t>
      </w:r>
      <w:r w:rsidR="00F31E55">
        <w:rPr>
          <w:rFonts w:ascii="Times New Roman" w:hAnsi="Times New Roman"/>
          <w:color w:val="000000" w:themeColor="text1"/>
          <w:sz w:val="24"/>
        </w:rPr>
        <w:t>some</w:t>
      </w:r>
      <w:r w:rsidRPr="004B3D2F">
        <w:rPr>
          <w:rFonts w:ascii="Times New Roman" w:hAnsi="Times New Roman"/>
          <w:color w:val="000000" w:themeColor="text1"/>
          <w:sz w:val="24"/>
        </w:rPr>
        <w:t xml:space="preserve"> skills as programmer.</w:t>
      </w:r>
    </w:p>
    <w:p w:rsidR="00F31E55" w:rsidRDefault="00F31E55" w:rsidP="00DD6D87">
      <w:pPr>
        <w:pStyle w:val="Standard"/>
        <w:spacing w:after="240" w:line="360" w:lineRule="auto"/>
        <w:rPr>
          <w:rFonts w:ascii="Times New Roman" w:eastAsiaTheme="minorHAnsi" w:hAnsi="Times New Roman" w:cs="Helvetica Neue"/>
          <w:bCs/>
          <w:color w:val="2B2B2B"/>
          <w:sz w:val="24"/>
          <w:szCs w:val="36"/>
        </w:rPr>
      </w:pPr>
      <w:r>
        <w:rPr>
          <w:rFonts w:ascii="Times New Roman" w:hAnsi="Times New Roman"/>
          <w:sz w:val="24"/>
        </w:rPr>
        <w:t>I</w:t>
      </w:r>
      <w:r w:rsidR="00DD6D87" w:rsidRPr="005658AC">
        <w:rPr>
          <w:rFonts w:ascii="Times New Roman" w:hAnsi="Times New Roman"/>
          <w:sz w:val="24"/>
        </w:rPr>
        <w:t xml:space="preserve"> </w:t>
      </w:r>
      <w:r w:rsidR="00DD6D87" w:rsidRPr="004B3D2F">
        <w:rPr>
          <w:rFonts w:ascii="Times New Roman" w:hAnsi="Times New Roman"/>
          <w:color w:val="auto"/>
          <w:sz w:val="24"/>
        </w:rPr>
        <w:t>will be responsible for</w:t>
      </w:r>
      <w:r w:rsidR="00DD6D87" w:rsidRPr="005658AC">
        <w:rPr>
          <w:rFonts w:ascii="Times New Roman" w:hAnsi="Times New Roman"/>
          <w:sz w:val="24"/>
        </w:rPr>
        <w:t xml:space="preserve"> developing a way for </w:t>
      </w:r>
      <w:r>
        <w:rPr>
          <w:rFonts w:ascii="Times New Roman" w:hAnsi="Times New Roman"/>
          <w:sz w:val="24"/>
        </w:rPr>
        <w:t>users</w:t>
      </w:r>
      <w:r w:rsidR="00DD6D87" w:rsidRPr="005658AC">
        <w:rPr>
          <w:rFonts w:ascii="Times New Roman" w:hAnsi="Times New Roman"/>
          <w:sz w:val="24"/>
        </w:rPr>
        <w:t xml:space="preserve"> </w:t>
      </w:r>
      <w:r w:rsidR="00DD6D87" w:rsidRPr="005658AC">
        <w:rPr>
          <w:rFonts w:ascii="Times New Roman" w:eastAsiaTheme="minorHAnsi" w:hAnsi="Times New Roman" w:cs="Helvetica Neue"/>
          <w:bCs/>
          <w:color w:val="2B2B2B"/>
          <w:sz w:val="24"/>
          <w:szCs w:val="36"/>
        </w:rPr>
        <w:t>who</w:t>
      </w:r>
      <w:r>
        <w:rPr>
          <w:rFonts w:ascii="Times New Roman" w:eastAsiaTheme="minorHAnsi" w:hAnsi="Times New Roman" w:cs="Helvetica Neue"/>
          <w:bCs/>
          <w:color w:val="2B2B2B"/>
          <w:sz w:val="24"/>
          <w:szCs w:val="36"/>
        </w:rPr>
        <w:t xml:space="preserve"> don’t have account on the system</w:t>
      </w:r>
      <w:r w:rsidR="00580498">
        <w:rPr>
          <w:rFonts w:ascii="Times New Roman" w:eastAsiaTheme="minorHAnsi" w:hAnsi="Times New Roman" w:cs="Helvetica Neue"/>
          <w:bCs/>
          <w:color w:val="2B2B2B"/>
          <w:sz w:val="24"/>
          <w:szCs w:val="36"/>
        </w:rPr>
        <w:t xml:space="preserve"> to access the system as Guest Employer and Guest Student</w:t>
      </w:r>
      <w:r>
        <w:rPr>
          <w:rFonts w:ascii="Times New Roman" w:eastAsiaTheme="minorHAnsi" w:hAnsi="Times New Roman" w:cs="Helvetica Neue"/>
          <w:bCs/>
          <w:color w:val="2B2B2B"/>
          <w:sz w:val="24"/>
          <w:szCs w:val="36"/>
        </w:rPr>
        <w:t>.</w:t>
      </w:r>
      <w:r w:rsidR="00580498">
        <w:rPr>
          <w:rFonts w:ascii="Times New Roman" w:eastAsiaTheme="minorHAnsi" w:hAnsi="Times New Roman" w:cs="Helvetica Neue"/>
          <w:bCs/>
          <w:color w:val="2B2B2B"/>
          <w:sz w:val="24"/>
          <w:szCs w:val="36"/>
        </w:rPr>
        <w:t xml:space="preserve"> Based on the guest user type the new user will be able to post jobs, search student and see student profiles or search for jobs and communicate with employers. </w:t>
      </w:r>
    </w:p>
    <w:p w:rsidR="00B33B73" w:rsidRPr="004B3D2F" w:rsidRDefault="002A6A7D" w:rsidP="002A6A7D">
      <w:pPr>
        <w:pStyle w:val="Heading3"/>
        <w:rPr>
          <w:sz w:val="28"/>
        </w:rPr>
      </w:pPr>
      <w:bookmarkStart w:id="15" w:name="_Toc274052948"/>
      <w:r w:rsidRPr="004B3D2F">
        <w:rPr>
          <w:sz w:val="28"/>
        </w:rPr>
        <w:t>3.1.1-Project Personnel Organization</w:t>
      </w:r>
      <w:bookmarkEnd w:id="15"/>
    </w:p>
    <w:p w:rsidR="00B33B73" w:rsidRDefault="00B33B73" w:rsidP="00B33B73"/>
    <w:tbl>
      <w:tblPr>
        <w:tblStyle w:val="TableGrid"/>
        <w:tblW w:w="0" w:type="auto"/>
        <w:tblLook w:val="00A0" w:firstRow="1" w:lastRow="0" w:firstColumn="1" w:lastColumn="0" w:noHBand="0" w:noVBand="0"/>
      </w:tblPr>
      <w:tblGrid>
        <w:gridCol w:w="2727"/>
        <w:gridCol w:w="2840"/>
        <w:gridCol w:w="3289"/>
      </w:tblGrid>
      <w:tr w:rsidR="00DD6D87" w:rsidTr="004B33A2">
        <w:tc>
          <w:tcPr>
            <w:tcW w:w="2727" w:type="dxa"/>
          </w:tcPr>
          <w:p w:rsidR="00DD6D87" w:rsidRDefault="00DD6D87" w:rsidP="00B33B73">
            <w:r>
              <w:t>Team Member</w:t>
            </w:r>
          </w:p>
        </w:tc>
        <w:tc>
          <w:tcPr>
            <w:tcW w:w="2840" w:type="dxa"/>
          </w:tcPr>
          <w:p w:rsidR="00DD6D87" w:rsidRDefault="00DD6D87" w:rsidP="00B33B73">
            <w:r>
              <w:t>Primary Task</w:t>
            </w:r>
          </w:p>
        </w:tc>
        <w:tc>
          <w:tcPr>
            <w:tcW w:w="3289" w:type="dxa"/>
          </w:tcPr>
          <w:p w:rsidR="00DD6D87" w:rsidRDefault="00DD6D87" w:rsidP="00B33B73">
            <w:r>
              <w:t>General Task</w:t>
            </w:r>
          </w:p>
        </w:tc>
      </w:tr>
      <w:tr w:rsidR="00DD6D87" w:rsidTr="004B33A2">
        <w:tc>
          <w:tcPr>
            <w:tcW w:w="2727" w:type="dxa"/>
          </w:tcPr>
          <w:p w:rsidR="00DD6D87" w:rsidRDefault="004B33A2" w:rsidP="00B33B73">
            <w:r>
              <w:lastRenderedPageBreak/>
              <w:t>Rogelio Alonso</w:t>
            </w:r>
          </w:p>
        </w:tc>
        <w:tc>
          <w:tcPr>
            <w:tcW w:w="2840" w:type="dxa"/>
          </w:tcPr>
          <w:p w:rsidR="00DD6D87" w:rsidRDefault="00DD6D87" w:rsidP="00B33B73">
            <w:r>
              <w:t>Developer</w:t>
            </w:r>
            <w:r w:rsidR="004B33A2">
              <w:t>/SCRUM MASTER</w:t>
            </w:r>
          </w:p>
        </w:tc>
        <w:tc>
          <w:tcPr>
            <w:tcW w:w="3289" w:type="dxa"/>
          </w:tcPr>
          <w:p w:rsidR="00DD6D87" w:rsidRDefault="00F52851" w:rsidP="00B33B73">
            <w:r>
              <w:t>Documentation/Implementation</w:t>
            </w:r>
          </w:p>
        </w:tc>
      </w:tr>
    </w:tbl>
    <w:p w:rsidR="002A6A7D" w:rsidRPr="005658AC" w:rsidRDefault="002A6A7D" w:rsidP="00B33B73">
      <w:pPr>
        <w:rPr>
          <w:sz w:val="28"/>
        </w:rPr>
      </w:pPr>
    </w:p>
    <w:p w:rsidR="00DD6D87" w:rsidRPr="004B3D2F" w:rsidRDefault="002A6A7D" w:rsidP="002A6A7D">
      <w:pPr>
        <w:pStyle w:val="Heading3"/>
        <w:rPr>
          <w:sz w:val="28"/>
        </w:rPr>
      </w:pPr>
      <w:bookmarkStart w:id="16" w:name="_Toc274052949"/>
      <w:r w:rsidRPr="004B3D2F">
        <w:rPr>
          <w:sz w:val="28"/>
        </w:rPr>
        <w:t>3.1.2-Hardware and Software Resources</w:t>
      </w:r>
      <w:bookmarkEnd w:id="16"/>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lastRenderedPageBreak/>
        <w:t xml:space="preserve">2) </w:t>
      </w:r>
      <w:proofErr w:type="spellStart"/>
      <w:r w:rsidRPr="005658AC">
        <w:rPr>
          <w:rFonts w:ascii="Times New Roman" w:eastAsia="Times New Roman" w:hAnsi="Times New Roman" w:cs="Times New Roman"/>
          <w:b/>
          <w:bCs/>
          <w:sz w:val="24"/>
        </w:rPr>
        <w:t>StarUML</w:t>
      </w:r>
      <w:proofErr w:type="spell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w:t>
      </w:r>
      <w:proofErr w:type="spellStart"/>
      <w:r w:rsidRPr="005658AC">
        <w:rPr>
          <w:rFonts w:ascii="Times New Roman" w:eastAsia="Times New Roman" w:hAnsi="Times New Roman" w:cs="Times New Roman"/>
          <w:b/>
          <w:bCs/>
          <w:sz w:val="24"/>
        </w:rPr>
        <w:t>Yii</w:t>
      </w:r>
      <w:proofErr w:type="spellEnd"/>
      <w:r w:rsidRPr="005658AC">
        <w:rPr>
          <w:rFonts w:ascii="Times New Roman" w:eastAsia="Times New Roman" w:hAnsi="Times New Roman" w:cs="Times New Roman"/>
          <w:b/>
          <w:bCs/>
          <w:sz w:val="24"/>
        </w:rPr>
        <w:t xml:space="preserve"> Framework 1.1.14: </w:t>
      </w:r>
      <w:r w:rsidRPr="005658AC">
        <w:rPr>
          <w:rFonts w:ascii="Times New Roman" w:eastAsia="Times New Roman" w:hAnsi="Times New Roman" w:cs="Times New Roman"/>
          <w:sz w:val="24"/>
        </w:rPr>
        <w:t xml:space="preserve">last, most updated version of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xml:space="preserve">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w:t>
      </w:r>
      <w:proofErr w:type="spellStart"/>
      <w:proofErr w:type="gramStart"/>
      <w:r w:rsidRPr="005658AC">
        <w:rPr>
          <w:rFonts w:ascii="Times New Roman" w:eastAsia="Times New Roman" w:hAnsi="Times New Roman" w:cs="Times New Roman"/>
          <w:b/>
          <w:bCs/>
          <w:sz w:val="24"/>
        </w:rPr>
        <w:t>phpMyAdmin</w:t>
      </w:r>
      <w:proofErr w:type="spellEnd"/>
      <w:proofErr w:type="gram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 xml:space="preserve">a DBMS (integrated into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w:t>
      </w:r>
      <w:proofErr w:type="spellStart"/>
      <w:r w:rsidRPr="005658AC">
        <w:rPr>
          <w:rFonts w:ascii="Times New Roman" w:eastAsia="Times New Roman" w:hAnsi="Times New Roman" w:cs="Times New Roman"/>
          <w:b/>
          <w:bCs/>
          <w:sz w:val="24"/>
        </w:rPr>
        <w:t>PhpStorm</w:t>
      </w:r>
      <w:proofErr w:type="spellEnd"/>
      <w:r w:rsidRPr="005658AC">
        <w:rPr>
          <w:rFonts w:ascii="Times New Roman" w:eastAsia="Times New Roman" w:hAnsi="Times New Roman" w:cs="Times New Roman"/>
          <w:b/>
          <w:bCs/>
          <w:sz w:val="24"/>
        </w:rPr>
        <w:t xml:space="preserve">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7)</w:t>
      </w:r>
      <w:r>
        <w:rPr>
          <w:rFonts w:ascii="Times New Roman" w:eastAsia="Times New Roman" w:hAnsi="Times New Roman" w:cs="Times New Roman"/>
          <w:sz w:val="24"/>
        </w:rPr>
        <w:t xml:space="preserve"> </w:t>
      </w:r>
      <w:proofErr w:type="gramStart"/>
      <w:r w:rsidRPr="002A2152">
        <w:rPr>
          <w:rFonts w:ascii="Times New Roman" w:eastAsia="Times New Roman" w:hAnsi="Times New Roman" w:cs="Times New Roman"/>
          <w:b/>
          <w:sz w:val="24"/>
        </w:rPr>
        <w:t>NetBeans(</w:t>
      </w:r>
      <w:proofErr w:type="gramEnd"/>
      <w:r w:rsidRPr="002A2152">
        <w:rPr>
          <w:rFonts w:ascii="Times New Roman" w:eastAsia="Times New Roman" w:hAnsi="Times New Roman" w:cs="Times New Roman"/>
          <w:b/>
          <w:sz w:val="24"/>
        </w:rPr>
        <w:t>IDE)</w:t>
      </w:r>
      <w:r>
        <w:rPr>
          <w:rFonts w:ascii="Times New Roman" w:eastAsia="Times New Roman" w:hAnsi="Times New Roman" w:cs="Times New Roman"/>
          <w:sz w:val="24"/>
        </w:rPr>
        <w:t>: software that will be used to implement logical aspect of the project</w:t>
      </w:r>
    </w:p>
    <w:p w:rsidR="002A2152" w:rsidRPr="005658AC" w:rsidRDefault="002A2152" w:rsidP="00DD6D87">
      <w:pPr>
        <w:pStyle w:val="Standard"/>
        <w:spacing w:after="240" w:line="360" w:lineRule="auto"/>
        <w:rPr>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D27CEE" w:rsidRPr="005658AC" w:rsidRDefault="00D27CEE" w:rsidP="00DD6D87">
      <w:pPr>
        <w:rPr>
          <w:sz w:val="24"/>
        </w:rPr>
      </w:pPr>
    </w:p>
    <w:p w:rsidR="00D27CEE" w:rsidRPr="005658AC" w:rsidRDefault="00D27CEE" w:rsidP="00DD6D87">
      <w:pPr>
        <w:rPr>
          <w:sz w:val="24"/>
        </w:rPr>
      </w:pPr>
    </w:p>
    <w:p w:rsidR="00D33433" w:rsidRPr="004B3D2F" w:rsidRDefault="002A6A7D" w:rsidP="00D27CEE">
      <w:pPr>
        <w:pStyle w:val="Heading2"/>
        <w:rPr>
          <w:sz w:val="28"/>
        </w:rPr>
      </w:pPr>
      <w:bookmarkStart w:id="17" w:name="_Toc274052950"/>
      <w:r w:rsidRPr="004B3D2F">
        <w:rPr>
          <w:sz w:val="28"/>
        </w:rPr>
        <w:t>3.2-Identification of Tasks, Milestones and Deliverables (work breakdown</w:t>
      </w:r>
      <w:bookmarkEnd w:id="17"/>
      <w:r w:rsidR="004B3D2F" w:rsidRPr="004B3D2F">
        <w:rPr>
          <w:sz w:val="28"/>
        </w:rPr>
        <w:t>)</w:t>
      </w:r>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D33433" w:rsidRPr="00D27CEE" w:rsidTr="00AD2E44">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510CDE" w:rsidP="00DD6D87">
            <w:r>
              <w:t>1/12/15</w:t>
            </w:r>
          </w:p>
        </w:tc>
        <w:tc>
          <w:tcPr>
            <w:tcW w:w="4846" w:type="dxa"/>
            <w:shd w:val="clear" w:color="auto" w:fill="auto"/>
          </w:tcPr>
          <w:p w:rsidR="00D33433" w:rsidRPr="00D27CEE" w:rsidRDefault="00D33433" w:rsidP="00DD6D87">
            <w:r w:rsidRPr="00D27CEE">
              <w:t>Introduction: Course, Projects, Students, Groups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510CDE" w:rsidP="00DD6D87">
            <w:r>
              <w:t>1</w:t>
            </w:r>
            <w:r w:rsidR="00D27CEE" w:rsidRPr="00D27CEE">
              <w:t>/1</w:t>
            </w:r>
            <w:r>
              <w:t>9/15</w:t>
            </w:r>
          </w:p>
        </w:tc>
        <w:tc>
          <w:tcPr>
            <w:tcW w:w="4846" w:type="dxa"/>
            <w:shd w:val="clear" w:color="auto" w:fill="auto"/>
          </w:tcPr>
          <w:p w:rsidR="00D33433" w:rsidRPr="00D27CEE" w:rsidRDefault="00510CDE" w:rsidP="00510CDE">
            <w:r>
              <w:t>Accept Project, Assign Roles, User Stories, Requirement Analysis and Product Backlog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510CDE" w:rsidP="00510CDE">
            <w:r>
              <w:t>1/26/15</w:t>
            </w:r>
          </w:p>
        </w:tc>
        <w:tc>
          <w:tcPr>
            <w:tcW w:w="4846" w:type="dxa"/>
            <w:shd w:val="clear" w:color="auto" w:fill="auto"/>
          </w:tcPr>
          <w:p w:rsidR="00D33433" w:rsidRPr="00D27CEE" w:rsidRDefault="00510CDE" w:rsidP="00DD6D87">
            <w:r>
              <w:t xml:space="preserve">Feasibility Study, </w:t>
            </w:r>
            <w:r w:rsidR="00D33433" w:rsidRPr="00D27CEE">
              <w:t>Project Plan</w:t>
            </w:r>
            <w:r>
              <w:t>, System Design and Object Design</w:t>
            </w:r>
          </w:p>
        </w:tc>
      </w:tr>
      <w:tr w:rsidR="00D33433" w:rsidRPr="00D27CEE" w:rsidTr="00AD2E44">
        <w:trPr>
          <w:tblCellSpacing w:w="20" w:type="dxa"/>
        </w:trPr>
        <w:tc>
          <w:tcPr>
            <w:tcW w:w="1500" w:type="dxa"/>
            <w:shd w:val="clear" w:color="auto" w:fill="auto"/>
          </w:tcPr>
          <w:p w:rsidR="00D33433" w:rsidRPr="00D27CEE" w:rsidRDefault="00510CDE" w:rsidP="00DD6D87">
            <w:r>
              <w:t>Week 4</w:t>
            </w:r>
          </w:p>
        </w:tc>
        <w:tc>
          <w:tcPr>
            <w:tcW w:w="1308" w:type="dxa"/>
            <w:shd w:val="clear" w:color="auto" w:fill="auto"/>
          </w:tcPr>
          <w:p w:rsidR="00D33433" w:rsidRPr="00D27CEE" w:rsidRDefault="00510CDE" w:rsidP="00DD6D87">
            <w:r>
              <w:t>2/2/15</w:t>
            </w:r>
          </w:p>
        </w:tc>
        <w:tc>
          <w:tcPr>
            <w:tcW w:w="4846" w:type="dxa"/>
            <w:shd w:val="clear" w:color="auto" w:fill="auto"/>
          </w:tcPr>
          <w:p w:rsidR="00D33433" w:rsidRPr="00D27CEE" w:rsidRDefault="00510CDE" w:rsidP="00DD6D87">
            <w:r>
              <w:t>Project Introduction, Sprint 1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lastRenderedPageBreak/>
              <w:t xml:space="preserve">Week </w:t>
            </w:r>
            <w:r w:rsidR="00510CDE">
              <w:t>5</w:t>
            </w:r>
          </w:p>
        </w:tc>
        <w:tc>
          <w:tcPr>
            <w:tcW w:w="1308" w:type="dxa"/>
            <w:shd w:val="clear" w:color="auto" w:fill="auto"/>
          </w:tcPr>
          <w:p w:rsidR="00D33433" w:rsidRPr="00D27CEE" w:rsidRDefault="00510CDE" w:rsidP="00DD6D87">
            <w:r>
              <w:t>2/9/15</w:t>
            </w:r>
          </w:p>
        </w:tc>
        <w:tc>
          <w:tcPr>
            <w:tcW w:w="4846" w:type="dxa"/>
            <w:shd w:val="clear" w:color="auto" w:fill="auto"/>
          </w:tcPr>
          <w:p w:rsidR="00D33433" w:rsidRPr="00D27CEE" w:rsidRDefault="00510CDE" w:rsidP="00510CDE">
            <w:r>
              <w:t>Project Introduction, Sprint 1 Integration and Testing. Sprint 1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6</w:t>
            </w:r>
          </w:p>
        </w:tc>
        <w:tc>
          <w:tcPr>
            <w:tcW w:w="1308" w:type="dxa"/>
            <w:shd w:val="clear" w:color="auto" w:fill="auto"/>
          </w:tcPr>
          <w:p w:rsidR="00D33433" w:rsidRPr="00D27CEE" w:rsidRDefault="00FB0981" w:rsidP="00DD6D87">
            <w:r>
              <w:t>2/16/</w:t>
            </w:r>
            <w:r w:rsidRPr="00FB0981">
              <w:t>15</w:t>
            </w:r>
          </w:p>
        </w:tc>
        <w:tc>
          <w:tcPr>
            <w:tcW w:w="4846" w:type="dxa"/>
            <w:shd w:val="clear" w:color="auto" w:fill="auto"/>
          </w:tcPr>
          <w:p w:rsidR="00D33433" w:rsidRPr="00D27CEE" w:rsidRDefault="00FB0981" w:rsidP="00FB0981">
            <w:r>
              <w:t>Project Report, Sprint 2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7</w:t>
            </w:r>
          </w:p>
        </w:tc>
        <w:tc>
          <w:tcPr>
            <w:tcW w:w="1308" w:type="dxa"/>
            <w:shd w:val="clear" w:color="auto" w:fill="auto"/>
          </w:tcPr>
          <w:p w:rsidR="00D33433" w:rsidRPr="00D27CEE" w:rsidRDefault="00FB0981" w:rsidP="00FB0981">
            <w:r>
              <w:t>2/23/</w:t>
            </w:r>
            <w:r w:rsidRPr="00FB0981">
              <w:t>15</w:t>
            </w:r>
          </w:p>
        </w:tc>
        <w:tc>
          <w:tcPr>
            <w:tcW w:w="4846" w:type="dxa"/>
            <w:shd w:val="clear" w:color="auto" w:fill="auto"/>
          </w:tcPr>
          <w:p w:rsidR="00D33433" w:rsidRPr="00D27CEE" w:rsidRDefault="00FB0981" w:rsidP="00FB0981">
            <w:r>
              <w:t>Project Report, Sprint 2 Integration and Testing. Sprint 2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8</w:t>
            </w:r>
          </w:p>
        </w:tc>
        <w:tc>
          <w:tcPr>
            <w:tcW w:w="1308" w:type="dxa"/>
            <w:shd w:val="clear" w:color="auto" w:fill="auto"/>
          </w:tcPr>
          <w:p w:rsidR="00D33433" w:rsidRPr="00D27CEE" w:rsidRDefault="00FB0981" w:rsidP="00DD6D87">
            <w:r>
              <w:t>3/2/</w:t>
            </w:r>
            <w:r w:rsidRPr="00FB0981">
              <w:t>15</w:t>
            </w:r>
          </w:p>
        </w:tc>
        <w:tc>
          <w:tcPr>
            <w:tcW w:w="4846" w:type="dxa"/>
            <w:shd w:val="clear" w:color="auto" w:fill="auto"/>
          </w:tcPr>
          <w:p w:rsidR="00D33433" w:rsidRPr="00D27CEE" w:rsidRDefault="00FB0981" w:rsidP="00FB0981">
            <w:r>
              <w:t>Project Report, Sprint 3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9</w:t>
            </w:r>
          </w:p>
        </w:tc>
        <w:tc>
          <w:tcPr>
            <w:tcW w:w="1308" w:type="dxa"/>
            <w:shd w:val="clear" w:color="auto" w:fill="auto"/>
          </w:tcPr>
          <w:p w:rsidR="00D33433" w:rsidRPr="00D27CEE" w:rsidRDefault="00FB0981" w:rsidP="00FB0981">
            <w:r>
              <w:t>3/9/</w:t>
            </w:r>
            <w:r w:rsidRPr="00FB0981">
              <w:t>15</w:t>
            </w:r>
          </w:p>
        </w:tc>
        <w:tc>
          <w:tcPr>
            <w:tcW w:w="4846" w:type="dxa"/>
            <w:shd w:val="clear" w:color="auto" w:fill="auto"/>
          </w:tcPr>
          <w:p w:rsidR="00D33433" w:rsidRPr="00D27CEE" w:rsidRDefault="00FB0981" w:rsidP="00FB0981">
            <w:r>
              <w:t>Spring Break</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10</w:t>
            </w:r>
          </w:p>
        </w:tc>
        <w:tc>
          <w:tcPr>
            <w:tcW w:w="1308" w:type="dxa"/>
            <w:shd w:val="clear" w:color="auto" w:fill="auto"/>
          </w:tcPr>
          <w:p w:rsidR="00D33433" w:rsidRPr="00D27CEE" w:rsidRDefault="00FB0981" w:rsidP="00FB0981">
            <w:r>
              <w:t>3/16/</w:t>
            </w:r>
            <w:r w:rsidRPr="00FB0981">
              <w:t>15</w:t>
            </w:r>
          </w:p>
        </w:tc>
        <w:tc>
          <w:tcPr>
            <w:tcW w:w="4846" w:type="dxa"/>
            <w:shd w:val="clear" w:color="auto" w:fill="auto"/>
          </w:tcPr>
          <w:p w:rsidR="00D33433" w:rsidRPr="00D27CEE" w:rsidRDefault="00FB0981" w:rsidP="00FB0981">
            <w:r>
              <w:t>Project Report, Sprint 3 Integration and Testing. Sprint 3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11</w:t>
            </w:r>
          </w:p>
        </w:tc>
        <w:tc>
          <w:tcPr>
            <w:tcW w:w="1308" w:type="dxa"/>
            <w:shd w:val="clear" w:color="auto" w:fill="auto"/>
          </w:tcPr>
          <w:p w:rsidR="00D33433" w:rsidRPr="00D27CEE" w:rsidRDefault="00FB0981" w:rsidP="00FB0981">
            <w:r>
              <w:t>3/23/</w:t>
            </w:r>
            <w:r w:rsidRPr="00FB0981">
              <w:t>15</w:t>
            </w:r>
          </w:p>
        </w:tc>
        <w:tc>
          <w:tcPr>
            <w:tcW w:w="4846" w:type="dxa"/>
            <w:shd w:val="clear" w:color="auto" w:fill="auto"/>
          </w:tcPr>
          <w:p w:rsidR="00D33433" w:rsidRPr="00D27CEE" w:rsidRDefault="00FB0981" w:rsidP="00FB0981">
            <w:r>
              <w:t>Project Report, Sprint 4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12</w:t>
            </w:r>
          </w:p>
        </w:tc>
        <w:tc>
          <w:tcPr>
            <w:tcW w:w="1308" w:type="dxa"/>
            <w:shd w:val="clear" w:color="auto" w:fill="auto"/>
          </w:tcPr>
          <w:p w:rsidR="00D33433" w:rsidRPr="00D27CEE" w:rsidRDefault="00D93BC5" w:rsidP="00D93BC5">
            <w:r>
              <w:t>3/30/</w:t>
            </w:r>
            <w:r w:rsidRPr="00FB0981">
              <w:t>15</w:t>
            </w:r>
          </w:p>
        </w:tc>
        <w:tc>
          <w:tcPr>
            <w:tcW w:w="4846" w:type="dxa"/>
            <w:shd w:val="clear" w:color="auto" w:fill="auto"/>
          </w:tcPr>
          <w:p w:rsidR="00D33433" w:rsidRPr="00D27CEE" w:rsidRDefault="00FB0981" w:rsidP="00FB0981">
            <w:r>
              <w:t>Project Report, Sprint 4 Integration and Testing. Sprint 4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13</w:t>
            </w:r>
          </w:p>
        </w:tc>
        <w:tc>
          <w:tcPr>
            <w:tcW w:w="1308" w:type="dxa"/>
            <w:shd w:val="clear" w:color="auto" w:fill="auto"/>
          </w:tcPr>
          <w:p w:rsidR="00D33433" w:rsidRPr="00D27CEE" w:rsidRDefault="00D93BC5" w:rsidP="00DD6D87">
            <w:r>
              <w:t>4</w:t>
            </w:r>
            <w:r w:rsidRPr="00D27CEE">
              <w:t>/</w:t>
            </w:r>
            <w:r>
              <w:t>6</w:t>
            </w:r>
            <w:r w:rsidRPr="00D27CEE">
              <w:t>/1</w:t>
            </w:r>
            <w:r>
              <w:t>5</w:t>
            </w:r>
          </w:p>
        </w:tc>
        <w:tc>
          <w:tcPr>
            <w:tcW w:w="4846" w:type="dxa"/>
            <w:shd w:val="clear" w:color="auto" w:fill="auto"/>
          </w:tcPr>
          <w:p w:rsidR="00D33433" w:rsidRPr="00D27CEE" w:rsidRDefault="00FB0981" w:rsidP="00FB0981">
            <w:r>
              <w:t>Project Report, Sprint 5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14</w:t>
            </w:r>
          </w:p>
        </w:tc>
        <w:tc>
          <w:tcPr>
            <w:tcW w:w="1308" w:type="dxa"/>
            <w:shd w:val="clear" w:color="auto" w:fill="auto"/>
          </w:tcPr>
          <w:p w:rsidR="00D33433" w:rsidRPr="00D27CEE" w:rsidRDefault="00D93BC5" w:rsidP="00FB0981">
            <w:r>
              <w:t>4</w:t>
            </w:r>
            <w:r w:rsidRPr="00D27CEE">
              <w:t>/</w:t>
            </w:r>
            <w:r>
              <w:t>13</w:t>
            </w:r>
            <w:r w:rsidRPr="00D27CEE">
              <w:t>/1</w:t>
            </w:r>
            <w:r>
              <w:t>5</w:t>
            </w:r>
          </w:p>
        </w:tc>
        <w:tc>
          <w:tcPr>
            <w:tcW w:w="4846" w:type="dxa"/>
            <w:shd w:val="clear" w:color="auto" w:fill="auto"/>
          </w:tcPr>
          <w:p w:rsidR="00D33433" w:rsidRPr="00D27CEE" w:rsidRDefault="00FB0981" w:rsidP="00FB0981">
            <w:r>
              <w:t>Project Report, Sprint 5 Integration and Testing. Sprint 5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Week  1</w:t>
            </w:r>
            <w:r w:rsidR="00510CDE">
              <w:t>5</w:t>
            </w:r>
          </w:p>
        </w:tc>
        <w:tc>
          <w:tcPr>
            <w:tcW w:w="1308" w:type="dxa"/>
            <w:shd w:val="clear" w:color="auto" w:fill="auto"/>
          </w:tcPr>
          <w:p w:rsidR="00D33433" w:rsidRPr="00D27CEE" w:rsidRDefault="00D93BC5" w:rsidP="00FB0981">
            <w:r>
              <w:t>4</w:t>
            </w:r>
            <w:r w:rsidRPr="00D27CEE">
              <w:t>/</w:t>
            </w:r>
            <w:r>
              <w:t>20</w:t>
            </w:r>
            <w:r w:rsidRPr="00D27CEE">
              <w:t>/1</w:t>
            </w:r>
            <w:r>
              <w:t>5</w:t>
            </w:r>
          </w:p>
        </w:tc>
        <w:tc>
          <w:tcPr>
            <w:tcW w:w="4846" w:type="dxa"/>
            <w:shd w:val="clear" w:color="auto" w:fill="auto"/>
          </w:tcPr>
          <w:p w:rsidR="00D33433" w:rsidRPr="00D27CEE" w:rsidRDefault="00D33433" w:rsidP="00FB0981">
            <w:r w:rsidRPr="00D27CEE">
              <w:t>F</w:t>
            </w:r>
            <w:r w:rsidR="00FB0981">
              <w:t>inalize Documents, Poster</w:t>
            </w:r>
          </w:p>
        </w:tc>
      </w:tr>
      <w:tr w:rsidR="00D33433" w:rsidRPr="00D27CEE" w:rsidTr="00AD2E44">
        <w:trPr>
          <w:tblCellSpacing w:w="20" w:type="dxa"/>
        </w:trPr>
        <w:tc>
          <w:tcPr>
            <w:tcW w:w="1500" w:type="dxa"/>
            <w:shd w:val="clear" w:color="auto" w:fill="auto"/>
          </w:tcPr>
          <w:p w:rsidR="00D33433" w:rsidRPr="00D27CEE" w:rsidRDefault="00D27CEE" w:rsidP="00510CDE">
            <w:r w:rsidRPr="00D27CEE">
              <w:t>Week 1</w:t>
            </w:r>
            <w:r w:rsidR="00510CDE">
              <w:t>6</w:t>
            </w:r>
          </w:p>
        </w:tc>
        <w:tc>
          <w:tcPr>
            <w:tcW w:w="1308" w:type="dxa"/>
            <w:shd w:val="clear" w:color="auto" w:fill="auto"/>
          </w:tcPr>
          <w:p w:rsidR="00D33433" w:rsidRPr="00D27CEE" w:rsidRDefault="00D93BC5" w:rsidP="00DD6D87">
            <w:r>
              <w:t>4</w:t>
            </w:r>
            <w:r w:rsidRPr="00D27CEE">
              <w:t>/</w:t>
            </w:r>
            <w:r>
              <w:t>27</w:t>
            </w:r>
            <w:r w:rsidRPr="00D27CEE">
              <w:t>/1</w:t>
            </w:r>
            <w:r>
              <w:t>5</w:t>
            </w:r>
          </w:p>
        </w:tc>
        <w:tc>
          <w:tcPr>
            <w:tcW w:w="4846" w:type="dxa"/>
            <w:shd w:val="clear" w:color="auto" w:fill="auto"/>
          </w:tcPr>
          <w:p w:rsidR="00D33433" w:rsidRPr="00D27CEE" w:rsidRDefault="00FB0981" w:rsidP="00DD6D87">
            <w:r>
              <w:t>Videos, Deliverable and 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8" w:name="_Toc274052951"/>
      <w:r>
        <w:lastRenderedPageBreak/>
        <w:t>4.</w:t>
      </w:r>
      <w:r w:rsidR="009C340F">
        <w:t xml:space="preserve"> </w:t>
      </w:r>
      <w:r w:rsidRPr="00705A15">
        <w:t>Appendix</w:t>
      </w:r>
      <w:bookmarkEnd w:id="18"/>
      <w:r w:rsidRPr="00705A15">
        <w:t xml:space="preserve">  </w:t>
      </w:r>
    </w:p>
    <w:p w:rsidR="004903D2" w:rsidRPr="004B3D2F" w:rsidRDefault="002A6A7D" w:rsidP="002A6A7D">
      <w:pPr>
        <w:pStyle w:val="Heading2"/>
        <w:rPr>
          <w:sz w:val="24"/>
        </w:rPr>
      </w:pPr>
      <w:bookmarkStart w:id="19" w:name="_Toc274052952"/>
      <w:r w:rsidRPr="004B3D2F">
        <w:rPr>
          <w:sz w:val="24"/>
        </w:rPr>
        <w:t>4.1-Appendix A - Project schedule (Gantt chart or PERT Chart)</w:t>
      </w:r>
      <w:bookmarkEnd w:id="19"/>
    </w:p>
    <w:p w:rsidR="002A6A7D" w:rsidRPr="007A423B" w:rsidRDefault="005221F7" w:rsidP="005221F7">
      <w:pPr>
        <w:pStyle w:val="Heading2"/>
        <w:ind w:left="-180"/>
        <w:rPr>
          <w:b w:val="0"/>
          <w:sz w:val="24"/>
        </w:rPr>
      </w:pPr>
      <w:r>
        <w:rPr>
          <w:b w:val="0"/>
          <w:noProof/>
          <w:sz w:val="24"/>
        </w:rPr>
        <w:drawing>
          <wp:inline distT="0" distB="0" distL="0" distR="0">
            <wp:extent cx="616966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png"/>
                    <pic:cNvPicPr/>
                  </pic:nvPicPr>
                  <pic:blipFill>
                    <a:blip r:embed="rId8">
                      <a:extLst>
                        <a:ext uri="{28A0092B-C50C-407E-A947-70E740481C1C}">
                          <a14:useLocalDpi xmlns:a14="http://schemas.microsoft.com/office/drawing/2010/main" val="0"/>
                        </a:ext>
                      </a:extLst>
                    </a:blip>
                    <a:stretch>
                      <a:fillRect/>
                    </a:stretch>
                  </pic:blipFill>
                  <pic:spPr>
                    <a:xfrm>
                      <a:off x="0" y="0"/>
                      <a:ext cx="6178733" cy="2009551"/>
                    </a:xfrm>
                    <a:prstGeom prst="rect">
                      <a:avLst/>
                    </a:prstGeom>
                  </pic:spPr>
                </pic:pic>
              </a:graphicData>
            </a:graphic>
          </wp:inline>
        </w:drawing>
      </w:r>
      <w:r w:rsidR="002A6A7D" w:rsidRPr="007A423B">
        <w:rPr>
          <w:b w:val="0"/>
          <w:sz w:val="24"/>
        </w:rPr>
        <w:tab/>
      </w:r>
    </w:p>
    <w:p w:rsidR="00781575" w:rsidRPr="004B3D2F" w:rsidRDefault="002A6A7D" w:rsidP="00781575">
      <w:pPr>
        <w:pStyle w:val="Heading2"/>
        <w:rPr>
          <w:sz w:val="24"/>
        </w:rPr>
      </w:pPr>
      <w:bookmarkStart w:id="20" w:name="_Toc274052953"/>
      <w:r w:rsidRPr="004B3D2F">
        <w:rPr>
          <w:sz w:val="24"/>
        </w:rPr>
        <w:t>4.2-Appendix B – Feasibility Matrix</w:t>
      </w:r>
      <w:bookmarkEnd w:id="20"/>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1" w:name="h.dcoq1f1pxjns"/>
            <w:bookmarkEnd w:id="21"/>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w:t>
            </w:r>
            <w:proofErr w:type="spellStart"/>
            <w:r>
              <w:t>php</w:t>
            </w:r>
            <w:proofErr w:type="spellEnd"/>
            <w:r>
              <w:t xml:space="preserve">, MySQL) has been proven based on their widespread use both in industry and academia, in small and large enterprise </w:t>
            </w:r>
            <w:r>
              <w:lastRenderedPageBreak/>
              <w:t xml:space="preserve">projects. </w:t>
            </w:r>
          </w:p>
        </w:tc>
      </w:tr>
      <w:tr w:rsidR="00781575">
        <w:tc>
          <w:tcPr>
            <w:tcW w:w="4428" w:type="dxa"/>
          </w:tcPr>
          <w:p w:rsidR="00781575" w:rsidRDefault="00781575" w:rsidP="00781575">
            <w:pPr>
              <w:spacing w:line="360" w:lineRule="auto"/>
            </w:pPr>
            <w:r>
              <w:lastRenderedPageBreak/>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2" w:name="_Toc274052954"/>
    </w:p>
    <w:p w:rsidR="00781575" w:rsidRPr="004B3D2F" w:rsidRDefault="002A6A7D" w:rsidP="002A6A7D">
      <w:pPr>
        <w:pStyle w:val="Heading2"/>
        <w:rPr>
          <w:sz w:val="24"/>
        </w:rPr>
      </w:pPr>
      <w:r w:rsidRPr="004B3D2F">
        <w:rPr>
          <w:sz w:val="24"/>
        </w:rPr>
        <w:t>4.3-Appendix C – Cost Matrix</w:t>
      </w:r>
      <w:bookmarkEnd w:id="22"/>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proofErr w:type="spellStart"/>
            <w:r w:rsidRPr="007D19B2">
              <w:rPr>
                <w:rFonts w:ascii="Times New Roman" w:eastAsia="Times New Roman" w:hAnsi="Times New Roman" w:cs="Times New Roman"/>
                <w:color w:val="000000"/>
                <w:sz w:val="23"/>
                <w:szCs w:val="23"/>
              </w:rPr>
              <w:t>Yii</w:t>
            </w:r>
            <w:proofErr w:type="spellEnd"/>
            <w:r w:rsidRPr="007D19B2">
              <w:rPr>
                <w:rFonts w:ascii="Times New Roman" w:eastAsia="Times New Roman" w:hAnsi="Times New Roman" w:cs="Times New Roman"/>
                <w:color w:val="000000"/>
                <w:sz w:val="23"/>
                <w:szCs w:val="23"/>
              </w:rPr>
              <w:t xml:space="preserve">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3" w:name="_Toc274052955"/>
      <w:r w:rsidRPr="004B3D2F">
        <w:rPr>
          <w:sz w:val="24"/>
        </w:rPr>
        <w:t>4.4-Appendix D - Diary of Meetings</w:t>
      </w:r>
      <w:bookmarkEnd w:id="23"/>
    </w:p>
    <w:p w:rsidR="002A2152" w:rsidRPr="002A2152" w:rsidRDefault="002A2152" w:rsidP="002A2152">
      <w:pPr>
        <w:spacing w:after="0" w:line="360" w:lineRule="auto"/>
      </w:pP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1/23/2015</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 PM</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1:55 PM</w:t>
      </w:r>
    </w:p>
    <w:p w:rsidR="00580498" w:rsidRDefault="00580498" w:rsidP="00580498">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On this day I met with Instructor </w:t>
      </w:r>
      <w:proofErr w:type="spellStart"/>
      <w:r>
        <w:rPr>
          <w:rFonts w:ascii="Times New Roman" w:eastAsia="Times New Roman" w:hAnsi="Times New Roman" w:cs="Helvetica Neue"/>
          <w:color w:val="262626"/>
          <w:sz w:val="24"/>
          <w:szCs w:val="28"/>
        </w:rPr>
        <w:t>Masoud</w:t>
      </w:r>
      <w:proofErr w:type="spellEnd"/>
      <w:r>
        <w:rPr>
          <w:rFonts w:ascii="Times New Roman" w:eastAsia="Times New Roman" w:hAnsi="Times New Roman" w:cs="Helvetica Neue"/>
          <w:color w:val="262626"/>
          <w:sz w:val="24"/>
          <w:szCs w:val="28"/>
        </w:rPr>
        <w:t xml:space="preserve"> </w:t>
      </w:r>
      <w:proofErr w:type="spellStart"/>
      <w:r>
        <w:rPr>
          <w:rFonts w:ascii="Times New Roman" w:eastAsia="Times New Roman" w:hAnsi="Times New Roman" w:cs="Helvetica Neue"/>
          <w:color w:val="262626"/>
          <w:sz w:val="24"/>
          <w:szCs w:val="28"/>
        </w:rPr>
        <w:t>Sadjadi</w:t>
      </w:r>
      <w:proofErr w:type="spellEnd"/>
      <w:r>
        <w:rPr>
          <w:rFonts w:ascii="Times New Roman" w:eastAsia="Times New Roman" w:hAnsi="Times New Roman" w:cs="Helvetica Neue"/>
          <w:color w:val="262626"/>
          <w:sz w:val="24"/>
          <w:szCs w:val="28"/>
        </w:rPr>
        <w:t xml:space="preserve"> for 50 minutes from 1:00 to 1:50 and gave me guidelines about </w:t>
      </w:r>
      <w:proofErr w:type="spellStart"/>
      <w:r>
        <w:rPr>
          <w:rFonts w:ascii="Times New Roman" w:eastAsia="Times New Roman" w:hAnsi="Times New Roman" w:cs="Helvetica Neue"/>
          <w:color w:val="262626"/>
          <w:sz w:val="24"/>
          <w:szCs w:val="28"/>
        </w:rPr>
        <w:t>github</w:t>
      </w:r>
      <w:proofErr w:type="spellEnd"/>
      <w:r>
        <w:rPr>
          <w:rFonts w:ascii="Times New Roman" w:eastAsia="Times New Roman" w:hAnsi="Times New Roman" w:cs="Helvetica Neue"/>
          <w:color w:val="262626"/>
          <w:sz w:val="24"/>
          <w:szCs w:val="28"/>
        </w:rPr>
        <w:t>. Allowed me access the documentation and discussed the goal of the initial sprint. We tried to deploy the latest version from development to production unsuccessfully. We agreed on a new meeting on 1/26/2015 @ 9:00 AM.</w:t>
      </w:r>
    </w:p>
    <w:p w:rsidR="00580498" w:rsidRDefault="00580498" w:rsidP="00580498">
      <w:pPr>
        <w:spacing w:after="0" w:line="360" w:lineRule="auto"/>
        <w:rPr>
          <w:rFonts w:ascii="Times New Roman" w:eastAsia="Times New Roman" w:hAnsi="Times New Roman" w:cs="Helvetica Neue"/>
          <w:color w:val="262626"/>
          <w:sz w:val="24"/>
          <w:szCs w:val="28"/>
        </w:rPr>
      </w:pP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2:</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1/26/2015</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9:30 AM</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10:30 AM</w:t>
      </w:r>
    </w:p>
    <w:p w:rsidR="00580498" w:rsidRDefault="00580498" w:rsidP="00580498">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On this day I met with Instructor </w:t>
      </w:r>
      <w:proofErr w:type="spellStart"/>
      <w:r>
        <w:rPr>
          <w:rFonts w:ascii="Times New Roman" w:eastAsia="Times New Roman" w:hAnsi="Times New Roman" w:cs="Helvetica Neue"/>
          <w:color w:val="262626"/>
          <w:sz w:val="24"/>
          <w:szCs w:val="28"/>
        </w:rPr>
        <w:t>Masoud</w:t>
      </w:r>
      <w:proofErr w:type="spellEnd"/>
      <w:r>
        <w:rPr>
          <w:rFonts w:ascii="Times New Roman" w:eastAsia="Times New Roman" w:hAnsi="Times New Roman" w:cs="Helvetica Neue"/>
          <w:color w:val="262626"/>
          <w:sz w:val="24"/>
          <w:szCs w:val="28"/>
        </w:rPr>
        <w:t xml:space="preserve"> </w:t>
      </w:r>
      <w:proofErr w:type="spellStart"/>
      <w:r>
        <w:rPr>
          <w:rFonts w:ascii="Times New Roman" w:eastAsia="Times New Roman" w:hAnsi="Times New Roman" w:cs="Helvetica Neue"/>
          <w:color w:val="262626"/>
          <w:sz w:val="24"/>
          <w:szCs w:val="28"/>
        </w:rPr>
        <w:t>Sadjadi</w:t>
      </w:r>
      <w:proofErr w:type="spellEnd"/>
      <w:r>
        <w:rPr>
          <w:rFonts w:ascii="Times New Roman" w:eastAsia="Times New Roman" w:hAnsi="Times New Roman" w:cs="Helvetica Neue"/>
          <w:color w:val="262626"/>
          <w:sz w:val="24"/>
          <w:szCs w:val="28"/>
        </w:rPr>
        <w:t xml:space="preserve"> and we exported Dev Database into his environment. We set up the development branch in </w:t>
      </w:r>
      <w:proofErr w:type="spellStart"/>
      <w:r>
        <w:rPr>
          <w:rFonts w:ascii="Times New Roman" w:eastAsia="Times New Roman" w:hAnsi="Times New Roman" w:cs="Helvetica Neue"/>
          <w:color w:val="262626"/>
          <w:sz w:val="24"/>
          <w:szCs w:val="28"/>
        </w:rPr>
        <w:t>github</w:t>
      </w:r>
      <w:proofErr w:type="spellEnd"/>
      <w:r>
        <w:rPr>
          <w:rFonts w:ascii="Times New Roman" w:eastAsia="Times New Roman" w:hAnsi="Times New Roman" w:cs="Helvetica Neue"/>
          <w:color w:val="262626"/>
          <w:sz w:val="24"/>
          <w:szCs w:val="28"/>
        </w:rPr>
        <w:t xml:space="preserve">, his local repository and tagged existing master as v4.0. We created a copy of the </w:t>
      </w:r>
      <w:proofErr w:type="spellStart"/>
      <w:r>
        <w:rPr>
          <w:rFonts w:ascii="Times New Roman" w:eastAsia="Times New Roman" w:hAnsi="Times New Roman" w:cs="Helvetica Neue"/>
          <w:color w:val="262626"/>
          <w:sz w:val="24"/>
          <w:szCs w:val="28"/>
        </w:rPr>
        <w:t>main.php</w:t>
      </w:r>
      <w:proofErr w:type="spellEnd"/>
      <w:r>
        <w:rPr>
          <w:rFonts w:ascii="Times New Roman" w:eastAsia="Times New Roman" w:hAnsi="Times New Roman" w:cs="Helvetica Neue"/>
          <w:color w:val="262626"/>
          <w:sz w:val="24"/>
          <w:szCs w:val="28"/>
        </w:rPr>
        <w:t xml:space="preserve"> file located under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/protected/</w:t>
      </w:r>
      <w:proofErr w:type="spellStart"/>
      <w:r>
        <w:rPr>
          <w:rFonts w:ascii="Times New Roman" w:eastAsia="Times New Roman" w:hAnsi="Times New Roman" w:cs="Helvetica Neue"/>
          <w:color w:val="262626"/>
          <w:sz w:val="24"/>
          <w:szCs w:val="28"/>
        </w:rPr>
        <w:t>config</w:t>
      </w:r>
      <w:proofErr w:type="spellEnd"/>
      <w:r>
        <w:rPr>
          <w:rFonts w:ascii="Times New Roman" w:eastAsia="Times New Roman" w:hAnsi="Times New Roman" w:cs="Helvetica Neue"/>
          <w:color w:val="262626"/>
          <w:sz w:val="24"/>
          <w:szCs w:val="28"/>
        </w:rPr>
        <w:t xml:space="preserve">/ and we ignore the </w:t>
      </w:r>
      <w:proofErr w:type="spellStart"/>
      <w:r>
        <w:rPr>
          <w:rFonts w:ascii="Times New Roman" w:eastAsia="Times New Roman" w:hAnsi="Times New Roman" w:cs="Helvetica Neue"/>
          <w:color w:val="262626"/>
          <w:sz w:val="24"/>
          <w:szCs w:val="28"/>
        </w:rPr>
        <w:t>main.php</w:t>
      </w:r>
      <w:proofErr w:type="spellEnd"/>
      <w:r>
        <w:rPr>
          <w:rFonts w:ascii="Times New Roman" w:eastAsia="Times New Roman" w:hAnsi="Times New Roman" w:cs="Helvetica Neue"/>
          <w:color w:val="262626"/>
          <w:sz w:val="24"/>
          <w:szCs w:val="28"/>
        </w:rPr>
        <w:t xml:space="preserve"> as it contains the username and password for </w:t>
      </w:r>
      <w:proofErr w:type="spellStart"/>
      <w:r>
        <w:rPr>
          <w:rFonts w:ascii="Times New Roman" w:eastAsia="Times New Roman" w:hAnsi="Times New Roman" w:cs="Helvetica Neue"/>
          <w:color w:val="262626"/>
          <w:sz w:val="24"/>
          <w:szCs w:val="28"/>
        </w:rPr>
        <w:t>dev</w:t>
      </w:r>
      <w:proofErr w:type="spellEnd"/>
      <w:r>
        <w:rPr>
          <w:rFonts w:ascii="Times New Roman" w:eastAsia="Times New Roman" w:hAnsi="Times New Roman" w:cs="Helvetica Neue"/>
          <w:color w:val="262626"/>
          <w:sz w:val="24"/>
          <w:szCs w:val="28"/>
        </w:rPr>
        <w:t xml:space="preserve"> and prod environments. We found a bug while deploying the project in the webserver root folder such that if the name of the folder is not set to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 xml:space="preserve">” the project will not function as this is hardcoded into </w:t>
      </w:r>
      <w:proofErr w:type="spellStart"/>
      <w:r>
        <w:rPr>
          <w:rFonts w:ascii="Times New Roman" w:eastAsia="Times New Roman" w:hAnsi="Times New Roman" w:cs="Helvetica Neue"/>
          <w:color w:val="262626"/>
          <w:sz w:val="24"/>
          <w:szCs w:val="28"/>
        </w:rPr>
        <w:t>SiteController.php</w:t>
      </w:r>
      <w:proofErr w:type="spellEnd"/>
      <w:r>
        <w:rPr>
          <w:rFonts w:ascii="Times New Roman" w:eastAsia="Times New Roman" w:hAnsi="Times New Roman" w:cs="Helvetica Neue"/>
          <w:color w:val="262626"/>
          <w:sz w:val="24"/>
          <w:szCs w:val="28"/>
        </w:rPr>
        <w:t xml:space="preserve"> under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/protected/controllers/. As a result we created two new user stories as follows:</w:t>
      </w:r>
    </w:p>
    <w:p w:rsidR="00580498" w:rsidRDefault="00580498" w:rsidP="00580498">
      <w:pPr>
        <w:numPr>
          <w:ilvl w:val="0"/>
          <w:numId w:val="43"/>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Making base directory configurable:</w:t>
      </w:r>
    </w:p>
    <w:p w:rsidR="00580498" w:rsidRDefault="00580498" w:rsidP="00580498">
      <w:pPr>
        <w:numPr>
          <w:ilvl w:val="1"/>
          <w:numId w:val="43"/>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As the admin of virtual job fair, I would like to be able to configure the base </w:t>
      </w:r>
      <w:proofErr w:type="spellStart"/>
      <w:proofErr w:type="gramStart"/>
      <w:r>
        <w:rPr>
          <w:rFonts w:ascii="Times New Roman" w:eastAsia="Times New Roman" w:hAnsi="Times New Roman" w:cs="Helvetica Neue"/>
          <w:color w:val="262626"/>
          <w:sz w:val="24"/>
          <w:szCs w:val="28"/>
        </w:rPr>
        <w:t>url</w:t>
      </w:r>
      <w:proofErr w:type="spellEnd"/>
      <w:proofErr w:type="gramEnd"/>
      <w:r>
        <w:rPr>
          <w:rFonts w:ascii="Times New Roman" w:eastAsia="Times New Roman" w:hAnsi="Times New Roman" w:cs="Helvetica Neue"/>
          <w:color w:val="262626"/>
          <w:sz w:val="24"/>
          <w:szCs w:val="28"/>
        </w:rPr>
        <w:t xml:space="preserve">. As it is now, the base </w:t>
      </w:r>
      <w:proofErr w:type="spellStart"/>
      <w:proofErr w:type="gramStart"/>
      <w:r>
        <w:rPr>
          <w:rFonts w:ascii="Times New Roman" w:eastAsia="Times New Roman" w:hAnsi="Times New Roman" w:cs="Helvetica Neue"/>
          <w:color w:val="262626"/>
          <w:sz w:val="24"/>
          <w:szCs w:val="28"/>
        </w:rPr>
        <w:t>url</w:t>
      </w:r>
      <w:proofErr w:type="spellEnd"/>
      <w:proofErr w:type="gramEnd"/>
      <w:r>
        <w:rPr>
          <w:rFonts w:ascii="Times New Roman" w:eastAsia="Times New Roman" w:hAnsi="Times New Roman" w:cs="Helvetica Neue"/>
          <w:color w:val="262626"/>
          <w:sz w:val="24"/>
          <w:szCs w:val="28"/>
        </w:rPr>
        <w:t xml:space="preserve"> of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 xml:space="preserve">/ is hardcoded in many places in the code. I would like to be able to set the base directory in </w:t>
      </w:r>
      <w:r>
        <w:rPr>
          <w:rFonts w:ascii="Times New Roman" w:eastAsia="Times New Roman" w:hAnsi="Times New Roman" w:cs="Helvetica Neue"/>
          <w:color w:val="262626"/>
          <w:sz w:val="24"/>
          <w:szCs w:val="28"/>
        </w:rPr>
        <w:lastRenderedPageBreak/>
        <w:t>/protected/controllers/</w:t>
      </w:r>
      <w:proofErr w:type="spellStart"/>
      <w:r>
        <w:rPr>
          <w:rFonts w:ascii="Times New Roman" w:eastAsia="Times New Roman" w:hAnsi="Times New Roman" w:cs="Helvetica Neue"/>
          <w:color w:val="262626"/>
          <w:sz w:val="24"/>
          <w:szCs w:val="28"/>
        </w:rPr>
        <w:t>SiteController.php</w:t>
      </w:r>
      <w:proofErr w:type="spellEnd"/>
      <w:r>
        <w:rPr>
          <w:rFonts w:ascii="Times New Roman" w:eastAsia="Times New Roman" w:hAnsi="Times New Roman" w:cs="Helvetica Neue"/>
          <w:color w:val="262626"/>
          <w:sz w:val="24"/>
          <w:szCs w:val="28"/>
        </w:rPr>
        <w:t xml:space="preserve"> and by changing that, I should be able to install the virtual job fair under any directory that I like.</w:t>
      </w:r>
    </w:p>
    <w:p w:rsidR="00580498" w:rsidRDefault="00580498" w:rsidP="00580498">
      <w:pPr>
        <w:numPr>
          <w:ilvl w:val="0"/>
          <w:numId w:val="43"/>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Making the base </w:t>
      </w:r>
      <w:proofErr w:type="spellStart"/>
      <w:r>
        <w:rPr>
          <w:rFonts w:ascii="Times New Roman" w:eastAsia="Times New Roman" w:hAnsi="Times New Roman" w:cs="Helvetica Neue"/>
          <w:color w:val="262626"/>
          <w:sz w:val="24"/>
          <w:szCs w:val="28"/>
        </w:rPr>
        <w:t>url</w:t>
      </w:r>
      <w:proofErr w:type="spellEnd"/>
      <w:r>
        <w:rPr>
          <w:rFonts w:ascii="Times New Roman" w:eastAsia="Times New Roman" w:hAnsi="Times New Roman" w:cs="Helvetica Neue"/>
          <w:color w:val="262626"/>
          <w:sz w:val="24"/>
          <w:szCs w:val="28"/>
        </w:rPr>
        <w:t xml:space="preserve"> configurable:</w:t>
      </w:r>
    </w:p>
    <w:p w:rsidR="00580498" w:rsidRDefault="00580498" w:rsidP="00580498">
      <w:pPr>
        <w:numPr>
          <w:ilvl w:val="1"/>
          <w:numId w:val="43"/>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As the admin of virtual job fair, I would like to be able to install this project on different places (e.g., vjf.cis.fiu.edu, vjf-dev.cis.fiu.edu, or localhost). There should not be anywhere in the code referring directly to the actual base </w:t>
      </w:r>
      <w:proofErr w:type="spellStart"/>
      <w:proofErr w:type="gramStart"/>
      <w:r>
        <w:rPr>
          <w:rFonts w:ascii="Times New Roman" w:eastAsia="Times New Roman" w:hAnsi="Times New Roman" w:cs="Helvetica Neue"/>
          <w:color w:val="262626"/>
          <w:sz w:val="24"/>
          <w:szCs w:val="28"/>
        </w:rPr>
        <w:t>url</w:t>
      </w:r>
      <w:proofErr w:type="spellEnd"/>
      <w:proofErr w:type="gramEnd"/>
      <w:r>
        <w:rPr>
          <w:rFonts w:ascii="Times New Roman" w:eastAsia="Times New Roman" w:hAnsi="Times New Roman" w:cs="Helvetica Neue"/>
          <w:color w:val="262626"/>
          <w:sz w:val="24"/>
          <w:szCs w:val="28"/>
        </w:rPr>
        <w:t>; instead they should refer to a variable defined in /protected/controllers/</w:t>
      </w:r>
      <w:proofErr w:type="spellStart"/>
      <w:r>
        <w:rPr>
          <w:rFonts w:ascii="Times New Roman" w:eastAsia="Times New Roman" w:hAnsi="Times New Roman" w:cs="Helvetica Neue"/>
          <w:color w:val="262626"/>
          <w:sz w:val="24"/>
          <w:szCs w:val="28"/>
        </w:rPr>
        <w:t>SiteController.php</w:t>
      </w:r>
      <w:proofErr w:type="spellEnd"/>
      <w:r>
        <w:rPr>
          <w:rFonts w:ascii="Times New Roman" w:eastAsia="Times New Roman" w:hAnsi="Times New Roman" w:cs="Helvetica Neue"/>
          <w:color w:val="262626"/>
          <w:sz w:val="24"/>
          <w:szCs w:val="28"/>
        </w:rPr>
        <w:t xml:space="preserve"> that specifies the base </w:t>
      </w:r>
      <w:proofErr w:type="spellStart"/>
      <w:r>
        <w:rPr>
          <w:rFonts w:ascii="Times New Roman" w:eastAsia="Times New Roman" w:hAnsi="Times New Roman" w:cs="Helvetica Neue"/>
          <w:color w:val="262626"/>
          <w:sz w:val="24"/>
          <w:szCs w:val="28"/>
        </w:rPr>
        <w:t>url</w:t>
      </w:r>
      <w:proofErr w:type="spellEnd"/>
      <w:r>
        <w:rPr>
          <w:rFonts w:ascii="Times New Roman" w:eastAsia="Times New Roman" w:hAnsi="Times New Roman" w:cs="Helvetica Neue"/>
          <w:color w:val="262626"/>
          <w:sz w:val="24"/>
          <w:szCs w:val="28"/>
        </w:rPr>
        <w:t>.</w:t>
      </w:r>
    </w:p>
    <w:p w:rsidR="00580498" w:rsidRDefault="00580498" w:rsidP="00580498">
      <w:pPr>
        <w:spacing w:after="0" w:line="360" w:lineRule="auto"/>
        <w:rPr>
          <w:rFonts w:ascii="Times New Roman" w:eastAsiaTheme="minorHAnsi" w:hAnsi="Times New Roman" w:cs="Times New Roman"/>
          <w:sz w:val="24"/>
          <w:szCs w:val="24"/>
        </w:rPr>
      </w:pP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3:</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1/30/2015</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5:15 PM</w:t>
      </w: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580498" w:rsidRDefault="00580498" w:rsidP="00580498">
      <w:pPr>
        <w:spacing w:after="0" w:line="360" w:lineRule="auto"/>
        <w:rPr>
          <w:rFonts w:ascii="Times New Roman" w:eastAsia="Times New Roman" w:hAnsi="Times New Roman" w:cs="Times New Roman"/>
          <w:sz w:val="24"/>
          <w:szCs w:val="24"/>
        </w:rPr>
      </w:pPr>
    </w:p>
    <w:p w:rsidR="00580498" w:rsidRDefault="00580498" w:rsidP="005804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instructor </w:t>
      </w:r>
      <w:proofErr w:type="spellStart"/>
      <w:r>
        <w:rPr>
          <w:rFonts w:ascii="Times New Roman" w:eastAsia="Times New Roman" w:hAnsi="Times New Roman" w:cs="Times New Roman"/>
          <w:sz w:val="24"/>
          <w:szCs w:val="24"/>
        </w:rPr>
        <w:t>Sadjadi</w:t>
      </w:r>
      <w:proofErr w:type="spellEnd"/>
      <w:r>
        <w:rPr>
          <w:rFonts w:ascii="Times New Roman" w:eastAsia="Times New Roman" w:hAnsi="Times New Roman" w:cs="Times New Roman"/>
          <w:sz w:val="24"/>
          <w:szCs w:val="24"/>
        </w:rPr>
        <w:t xml:space="preserve"> and mentor Juan Caraballo and went over the user stories collected. We decided that the most important stories are the ones that improves the student and employer user directly.</w:t>
      </w:r>
    </w:p>
    <w:p w:rsidR="00580498" w:rsidRDefault="00580498" w:rsidP="00580498">
      <w:pPr>
        <w:spacing w:after="0" w:line="360" w:lineRule="auto"/>
        <w:rPr>
          <w:rFonts w:ascii="Times New Roman" w:eastAsia="Times New Roman" w:hAnsi="Times New Roman" w:cs="Times New Roman"/>
          <w:sz w:val="24"/>
          <w:szCs w:val="24"/>
        </w:rPr>
      </w:pPr>
    </w:p>
    <w:p w:rsidR="00580498" w:rsidRDefault="00580498" w:rsidP="00580498">
      <w:pPr>
        <w:spacing w:after="0" w:line="360" w:lineRule="auto"/>
        <w:rPr>
          <w:rFonts w:ascii="Times New Roman" w:eastAsia="Times New Roman" w:hAnsi="Times New Roman" w:cs="Times New Roman"/>
          <w:sz w:val="24"/>
          <w:szCs w:val="24"/>
        </w:rPr>
      </w:pP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4:</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2/2/2015</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9:40 PM</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10:00 PM</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Juan Caraballo to discuss new stories ideas (One click application process for students, administrator reporting service and on the fly resume creation). He instructed me of the policies regarding applying jobs fetched from the different API’s used by VJF. He encouraged me to follow the one click application process for jobs that are directly posted on the VJF system. </w:t>
      </w:r>
    </w:p>
    <w:p w:rsidR="00580498" w:rsidRDefault="00580498" w:rsidP="00580498">
      <w:pPr>
        <w:rPr>
          <w:rFonts w:ascii="Times New Roman" w:eastAsia="Times New Roman" w:hAnsi="Times New Roman" w:cs="Times New Roman"/>
          <w:sz w:val="24"/>
          <w:szCs w:val="24"/>
        </w:rPr>
      </w:pP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5:</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2/9/2015</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10:00 PM</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10:20 PM</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Juan Caraballo regarding the user stories chosen for the project. In particular he is interested in the Guest Employer and the Guest Student User. We agreed to have another meeting on Thursday, February 12, 2015 at 4:00 PM.</w:t>
      </w:r>
    </w:p>
    <w:p w:rsidR="00580498" w:rsidRDefault="00580498" w:rsidP="00580498">
      <w:pPr>
        <w:rPr>
          <w:rFonts w:ascii="Times New Roman" w:eastAsia="Times New Roman" w:hAnsi="Times New Roman" w:cs="Times New Roman"/>
          <w:sz w:val="24"/>
          <w:szCs w:val="24"/>
        </w:rPr>
      </w:pP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6</w:t>
      </w:r>
      <w:r>
        <w:rPr>
          <w:rFonts w:ascii="Times New Roman" w:eastAsia="Times New Roman" w:hAnsi="Times New Roman" w:cs="Times New Roman"/>
          <w:sz w:val="24"/>
          <w:szCs w:val="24"/>
        </w:rPr>
        <w:t>:</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w:t>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/2015</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:00 PM</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0 PM</w:t>
      </w:r>
    </w:p>
    <w:p w:rsidR="00580498" w:rsidRDefault="00580498" w:rsidP="005804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w:t>
      </w:r>
      <w:proofErr w:type="spellStart"/>
      <w:r>
        <w:rPr>
          <w:rFonts w:ascii="Times New Roman" w:eastAsia="Times New Roman" w:hAnsi="Times New Roman" w:cs="Times New Roman"/>
          <w:sz w:val="24"/>
          <w:szCs w:val="24"/>
        </w:rPr>
        <w:t>Masoud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Sadjadi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present the users stories developed in Sprint 1. We agreed for Sprint 2 we should test all fu</w:t>
      </w:r>
      <w:r w:rsidR="005269B2">
        <w:rPr>
          <w:rFonts w:ascii="Times New Roman" w:eastAsia="Times New Roman" w:hAnsi="Times New Roman" w:cs="Times New Roman"/>
          <w:sz w:val="24"/>
          <w:szCs w:val="24"/>
        </w:rPr>
        <w:t>nctionalities for the system and document the ones not performing as per the Product Owners expectations.</w:t>
      </w:r>
    </w:p>
    <w:p w:rsidR="002A6A7D" w:rsidRDefault="002A6A7D" w:rsidP="002A6A7D">
      <w:pPr>
        <w:pStyle w:val="Heading1"/>
      </w:pPr>
      <w:bookmarkStart w:id="24" w:name="_Toc274052956"/>
      <w:r>
        <w:t>5.</w:t>
      </w:r>
      <w:r w:rsidR="002A2152">
        <w:t xml:space="preserve"> </w:t>
      </w:r>
      <w:r w:rsidRPr="008D1774">
        <w:t>References</w:t>
      </w:r>
      <w:bookmarkEnd w:id="24"/>
    </w:p>
    <w:p w:rsidR="002A2152" w:rsidRPr="002A2152" w:rsidRDefault="002A2152" w:rsidP="002A2152"/>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AD2E44" w:rsidRPr="005269B2"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5269B2" w:rsidRPr="005269B2" w:rsidRDefault="005269B2" w:rsidP="00710636">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v4</w:t>
      </w:r>
      <w:r w:rsidRPr="005269B2">
        <w:rPr>
          <w:rFonts w:ascii="Times New Roman" w:eastAsia="Times New Roman" w:hAnsi="Times New Roman" w:cs="Times New Roman"/>
          <w:color w:val="333333"/>
          <w:sz w:val="23"/>
          <w:szCs w:val="23"/>
          <w:shd w:val="clear" w:color="auto" w:fill="FFFFFF"/>
        </w:rPr>
        <w:t xml:space="preserve">.0. </w:t>
      </w:r>
      <w:r w:rsidR="00DA58D4">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AD2E44" w:rsidRPr="005269B2"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269B2" w:rsidRPr="005269B2" w:rsidRDefault="005269B2" w:rsidP="00F65BD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Requirement </w:t>
      </w:r>
      <w:r>
        <w:rPr>
          <w:rFonts w:ascii="Times New Roman" w:eastAsia="Times New Roman" w:hAnsi="Times New Roman" w:cs="Times New Roman"/>
          <w:color w:val="333333"/>
          <w:sz w:val="23"/>
          <w:szCs w:val="23"/>
          <w:shd w:val="clear" w:color="auto" w:fill="FFFFFF"/>
        </w:rPr>
        <w:t>Document v4</w:t>
      </w:r>
      <w:r w:rsidRPr="005269B2">
        <w:rPr>
          <w:rFonts w:ascii="Times New Roman" w:eastAsia="Times New Roman" w:hAnsi="Times New Roman" w:cs="Times New Roman"/>
          <w:color w:val="333333"/>
          <w:sz w:val="23"/>
          <w:szCs w:val="23"/>
          <w:shd w:val="clear" w:color="auto" w:fill="FFFFFF"/>
        </w:rPr>
        <w:t xml:space="preserve">.0. </w:t>
      </w:r>
      <w:r w:rsidR="00DA58D4">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AD2E44" w:rsidRPr="005269B2"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269B2" w:rsidRPr="005269B2" w:rsidRDefault="005269B2" w:rsidP="00BD3D1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v4</w:t>
      </w:r>
      <w:r w:rsidRPr="005269B2">
        <w:rPr>
          <w:rFonts w:ascii="Times New Roman" w:eastAsia="Times New Roman" w:hAnsi="Times New Roman" w:cs="Times New Roman"/>
          <w:color w:val="333333"/>
          <w:sz w:val="23"/>
          <w:szCs w:val="23"/>
          <w:shd w:val="clear" w:color="auto" w:fill="FFFFFF"/>
        </w:rPr>
        <w:t xml:space="preserve">.0. </w:t>
      </w:r>
      <w:r w:rsidR="00DA58D4">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AD2E44" w:rsidRPr="005269B2"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lastRenderedPageBreak/>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269B2" w:rsidRPr="005269B2" w:rsidRDefault="005269B2" w:rsidP="0024385B">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Final Deliverable v3.0. </w:t>
      </w:r>
      <w:r w:rsidR="00DA58D4">
        <w:rPr>
          <w:rFonts w:ascii="Times New Roman" w:eastAsia="Times New Roman" w:hAnsi="Times New Roman" w:cs="Times New Roman"/>
          <w:color w:val="333333"/>
          <w:sz w:val="23"/>
          <w:szCs w:val="23"/>
          <w:shd w:val="clear" w:color="auto" w:fill="FFFFFF"/>
        </w:rPr>
        <w:t>Fall</w:t>
      </w:r>
      <w:bookmarkStart w:id="25" w:name="_GoBack"/>
      <w:bookmarkEnd w:id="25"/>
      <w:r w:rsidRPr="005269B2">
        <w:rPr>
          <w:rFonts w:ascii="Times New Roman" w:eastAsia="Times New Roman" w:hAnsi="Times New Roman" w:cs="Times New Roman"/>
          <w:color w:val="333333"/>
          <w:sz w:val="23"/>
          <w:szCs w:val="23"/>
          <w:shd w:val="clear" w:color="auto" w:fill="FFFFFF"/>
        </w:rPr>
        <w:t xml:space="preserve"> 2014.</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&lt;http://bootstrapdocs.com/v2.2.2/docs/&gt;.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proofErr w:type="spellStart"/>
      <w:r w:rsidRPr="00D02333">
        <w:rPr>
          <w:rFonts w:ascii="Times New Roman" w:eastAsia="Times New Roman" w:hAnsi="Times New Roman" w:cs="Times New Roman"/>
          <w:i/>
          <w:iCs/>
          <w:color w:val="333333"/>
          <w:sz w:val="23"/>
          <w:szCs w:val="23"/>
          <w:shd w:val="clear" w:color="auto" w:fill="FFFFFF"/>
        </w:rPr>
        <w:t>Yii</w:t>
      </w:r>
      <w:proofErr w:type="spellEnd"/>
      <w:r w:rsidRPr="00D02333">
        <w:rPr>
          <w:rFonts w:ascii="Times New Roman" w:eastAsia="Times New Roman" w:hAnsi="Times New Roman" w:cs="Times New Roman"/>
          <w:i/>
          <w:iCs/>
          <w:color w:val="333333"/>
          <w:sz w:val="23"/>
          <w:szCs w:val="23"/>
          <w:shd w:val="clear" w:color="auto" w:fill="FFFFFF"/>
        </w:rPr>
        <w:t xml:space="preserve"> PHP Framework: Best for Web 2.0 Development</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&lt;http://www.yiiframework.com/doc/&gt;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 xml:space="preserve">Pro </w:t>
      </w:r>
      <w:proofErr w:type="spellStart"/>
      <w:r w:rsidRPr="00D02333">
        <w:rPr>
          <w:rFonts w:ascii="Times New Roman" w:eastAsia="Times New Roman" w:hAnsi="Times New Roman" w:cs="Times New Roman"/>
          <w:i/>
          <w:iCs/>
          <w:color w:val="333333"/>
          <w:sz w:val="23"/>
          <w:szCs w:val="23"/>
          <w:shd w:val="clear" w:color="auto" w:fill="FFFFFF"/>
        </w:rPr>
        <w:t>Git</w:t>
      </w:r>
      <w:proofErr w:type="spellEnd"/>
      <w:r w:rsidRPr="00D02333">
        <w:rPr>
          <w:rFonts w:ascii="Times New Roman" w:eastAsia="Times New Roman" w:hAnsi="Times New Roman" w:cs="Times New Roman"/>
          <w:color w:val="333333"/>
          <w:sz w:val="23"/>
          <w:szCs w:val="23"/>
          <w:shd w:val="clear" w:color="auto" w:fill="FFFFFF"/>
        </w:rPr>
        <w:t xml:space="preserve">. Berkeley, CA: </w:t>
      </w:r>
      <w:proofErr w:type="spellStart"/>
      <w:r w:rsidRPr="00D02333">
        <w:rPr>
          <w:rFonts w:ascii="Times New Roman" w:eastAsia="Times New Roman" w:hAnsi="Times New Roman" w:cs="Times New Roman"/>
          <w:color w:val="333333"/>
          <w:sz w:val="23"/>
          <w:szCs w:val="23"/>
          <w:shd w:val="clear" w:color="auto" w:fill="FFFFFF"/>
        </w:rPr>
        <w:t>Apress</w:t>
      </w:r>
      <w:proofErr w:type="spellEnd"/>
      <w:r w:rsidRPr="00D02333">
        <w:rPr>
          <w:rFonts w:ascii="Times New Roman" w:eastAsia="Times New Roman" w:hAnsi="Times New Roman" w:cs="Times New Roman"/>
          <w:color w:val="333333"/>
          <w:sz w:val="23"/>
          <w:szCs w:val="23"/>
          <w:shd w:val="clear" w:color="auto" w:fill="FFFFFF"/>
        </w:rPr>
        <w:t>, 2009. Online. &lt;http://git-scm.com/book/en/Getting-Started&gt;</w:t>
      </w:r>
      <w:bookmarkStart w:id="26" w:name="_Toc404468570"/>
      <w:r w:rsidR="00B37F79">
        <w:rPr>
          <w:rFonts w:ascii="Times New Roman" w:eastAsia="Times New Roman" w:hAnsi="Times New Roman" w:cs="Times New Roman"/>
          <w:noProof/>
          <w:color w:val="4F81BD"/>
          <w:sz w:val="24"/>
          <w:szCs w:val="24"/>
        </w:rPr>
      </w:r>
      <w:r w:rsidR="00B37F79">
        <w:rPr>
          <w:rFonts w:ascii="Times New Roman" w:eastAsia="Times New Roman" w:hAnsi="Times New Roman" w:cs="Times New Roman"/>
          <w:noProof/>
          <w:color w:val="4F81BD"/>
          <w:sz w:val="24"/>
          <w:szCs w:val="24"/>
        </w:rPr>
        <w:pict>
          <v:rect id="Rectangle 2" o:spid="_x0000_s1057"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6"/>
      <w:r w:rsidRPr="00D02333">
        <w:rPr>
          <w:rFonts w:ascii="Times New Roman" w:eastAsia="Times New Roman" w:hAnsi="Times New Roman" w:cs="Times New Roman"/>
          <w:color w:val="4F81BD"/>
          <w:sz w:val="24"/>
          <w:szCs w:val="24"/>
        </w:rPr>
        <w:tab/>
      </w:r>
    </w:p>
    <w:p w:rsidR="002A6A7D" w:rsidRDefault="002A6A7D"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8E5" w:rsidRDefault="002018E5" w:rsidP="00F65388">
      <w:pPr>
        <w:spacing w:after="0" w:line="240" w:lineRule="auto"/>
      </w:pPr>
      <w:r>
        <w:separator/>
      </w:r>
    </w:p>
  </w:endnote>
  <w:endnote w:type="continuationSeparator" w:id="0">
    <w:p w:rsidR="002018E5" w:rsidRDefault="002018E5"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F31E55">
      <w:trPr>
        <w:trHeight w:hRule="exact" w:val="115"/>
        <w:jc w:val="center"/>
      </w:trPr>
      <w:tc>
        <w:tcPr>
          <w:tcW w:w="7135" w:type="dxa"/>
          <w:shd w:val="clear" w:color="auto" w:fill="4F81BD" w:themeFill="accent1"/>
          <w:tcMar>
            <w:top w:w="0" w:type="dxa"/>
            <w:bottom w:w="0" w:type="dxa"/>
          </w:tcMar>
        </w:tcPr>
        <w:p w:rsidR="00F31E55" w:rsidRDefault="00F31E55">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F31E55" w:rsidRDefault="00F31E55">
          <w:pPr>
            <w:pStyle w:val="Header"/>
            <w:tabs>
              <w:tab w:val="clear" w:pos="4680"/>
              <w:tab w:val="clear" w:pos="9360"/>
            </w:tabs>
            <w:jc w:val="right"/>
            <w:rPr>
              <w:caps/>
              <w:sz w:val="18"/>
            </w:rPr>
          </w:pPr>
        </w:p>
      </w:tc>
    </w:tr>
    <w:tr w:rsidR="00F31E55">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Content>
          <w:tc>
            <w:tcPr>
              <w:tcW w:w="7135" w:type="dxa"/>
              <w:shd w:val="clear" w:color="auto" w:fill="auto"/>
              <w:vAlign w:val="center"/>
            </w:tcPr>
            <w:p w:rsidR="00F31E55" w:rsidRDefault="00F31E55" w:rsidP="009C340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v5  | Feasibilty study and project plan</w:t>
              </w:r>
            </w:p>
          </w:tc>
        </w:sdtContent>
      </w:sdt>
      <w:tc>
        <w:tcPr>
          <w:tcW w:w="1735" w:type="dxa"/>
          <w:shd w:val="clear" w:color="auto" w:fill="auto"/>
          <w:vAlign w:val="center"/>
        </w:tcPr>
        <w:p w:rsidR="00F31E55" w:rsidRDefault="00F31E55">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DA58D4" w:rsidRPr="00DA58D4">
            <w:rPr>
              <w:caps/>
              <w:noProof/>
              <w:color w:val="808080" w:themeColor="background1" w:themeShade="80"/>
              <w:sz w:val="18"/>
              <w:szCs w:val="18"/>
            </w:rPr>
            <w:t>26</w:t>
          </w:r>
          <w:r>
            <w:rPr>
              <w:caps/>
              <w:noProof/>
              <w:color w:val="808080" w:themeColor="background1" w:themeShade="80"/>
              <w:sz w:val="18"/>
              <w:szCs w:val="18"/>
            </w:rPr>
            <w:fldChar w:fldCharType="end"/>
          </w:r>
        </w:p>
      </w:tc>
    </w:tr>
  </w:tbl>
  <w:p w:rsidR="00F31E55" w:rsidRDefault="00F31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8E5" w:rsidRDefault="002018E5" w:rsidP="00F65388">
      <w:pPr>
        <w:spacing w:after="0" w:line="240" w:lineRule="auto"/>
      </w:pPr>
      <w:r>
        <w:separator/>
      </w:r>
    </w:p>
  </w:footnote>
  <w:footnote w:type="continuationSeparator" w:id="0">
    <w:p w:rsidR="002018E5" w:rsidRDefault="002018E5"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3327A"/>
    <w:multiLevelType w:val="hybridMultilevel"/>
    <w:tmpl w:val="5306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7224C4"/>
    <w:multiLevelType w:val="hybridMultilevel"/>
    <w:tmpl w:val="7018B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1"/>
  </w:num>
  <w:num w:numId="4">
    <w:abstractNumId w:val="30"/>
  </w:num>
  <w:num w:numId="5">
    <w:abstractNumId w:val="40"/>
  </w:num>
  <w:num w:numId="6">
    <w:abstractNumId w:val="33"/>
  </w:num>
  <w:num w:numId="7">
    <w:abstractNumId w:val="20"/>
  </w:num>
  <w:num w:numId="8">
    <w:abstractNumId w:val="32"/>
  </w:num>
  <w:num w:numId="9">
    <w:abstractNumId w:val="15"/>
  </w:num>
  <w:num w:numId="10">
    <w:abstractNumId w:val="6"/>
  </w:num>
  <w:num w:numId="11">
    <w:abstractNumId w:val="5"/>
  </w:num>
  <w:num w:numId="12">
    <w:abstractNumId w:val="7"/>
  </w:num>
  <w:num w:numId="13">
    <w:abstractNumId w:val="21"/>
  </w:num>
  <w:num w:numId="14">
    <w:abstractNumId w:val="12"/>
  </w:num>
  <w:num w:numId="15">
    <w:abstractNumId w:val="39"/>
  </w:num>
  <w:num w:numId="16">
    <w:abstractNumId w:val="18"/>
  </w:num>
  <w:num w:numId="17">
    <w:abstractNumId w:val="2"/>
  </w:num>
  <w:num w:numId="18">
    <w:abstractNumId w:val="27"/>
  </w:num>
  <w:num w:numId="19">
    <w:abstractNumId w:val="0"/>
  </w:num>
  <w:num w:numId="20">
    <w:abstractNumId w:val="19"/>
  </w:num>
  <w:num w:numId="21">
    <w:abstractNumId w:val="38"/>
  </w:num>
  <w:num w:numId="22">
    <w:abstractNumId w:val="26"/>
  </w:num>
  <w:num w:numId="23">
    <w:abstractNumId w:val="4"/>
  </w:num>
  <w:num w:numId="24">
    <w:abstractNumId w:val="37"/>
  </w:num>
  <w:num w:numId="25">
    <w:abstractNumId w:val="1"/>
  </w:num>
  <w:num w:numId="26">
    <w:abstractNumId w:val="13"/>
  </w:num>
  <w:num w:numId="27">
    <w:abstractNumId w:val="8"/>
  </w:num>
  <w:num w:numId="28">
    <w:abstractNumId w:val="16"/>
  </w:num>
  <w:num w:numId="29">
    <w:abstractNumId w:val="28"/>
  </w:num>
  <w:num w:numId="30">
    <w:abstractNumId w:val="22"/>
  </w:num>
  <w:num w:numId="31">
    <w:abstractNumId w:val="25"/>
  </w:num>
  <w:num w:numId="32">
    <w:abstractNumId w:val="3"/>
  </w:num>
  <w:num w:numId="33">
    <w:abstractNumId w:val="29"/>
  </w:num>
  <w:num w:numId="34">
    <w:abstractNumId w:val="34"/>
  </w:num>
  <w:num w:numId="35">
    <w:abstractNumId w:val="24"/>
  </w:num>
  <w:num w:numId="36">
    <w:abstractNumId w:val="9"/>
  </w:num>
  <w:num w:numId="37">
    <w:abstractNumId w:val="42"/>
  </w:num>
  <w:num w:numId="38">
    <w:abstractNumId w:val="36"/>
  </w:num>
  <w:num w:numId="39">
    <w:abstractNumId w:val="31"/>
  </w:num>
  <w:num w:numId="40">
    <w:abstractNumId w:val="35"/>
  </w:num>
  <w:num w:numId="41">
    <w:abstractNumId w:val="17"/>
  </w:num>
  <w:num w:numId="42">
    <w:abstractNumId w:val="23"/>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96DE6"/>
    <w:rsid w:val="000A572E"/>
    <w:rsid w:val="000E359F"/>
    <w:rsid w:val="00186CB7"/>
    <w:rsid w:val="001E2775"/>
    <w:rsid w:val="001E50D9"/>
    <w:rsid w:val="001E76B0"/>
    <w:rsid w:val="002018E5"/>
    <w:rsid w:val="00276E53"/>
    <w:rsid w:val="002A2152"/>
    <w:rsid w:val="002A6A7D"/>
    <w:rsid w:val="00307F48"/>
    <w:rsid w:val="00310554"/>
    <w:rsid w:val="0033079A"/>
    <w:rsid w:val="003907D9"/>
    <w:rsid w:val="003B34F9"/>
    <w:rsid w:val="00401538"/>
    <w:rsid w:val="00426D32"/>
    <w:rsid w:val="00437D4B"/>
    <w:rsid w:val="00440E6A"/>
    <w:rsid w:val="004903D2"/>
    <w:rsid w:val="00495509"/>
    <w:rsid w:val="004B197C"/>
    <w:rsid w:val="004B33A2"/>
    <w:rsid w:val="004B3D2F"/>
    <w:rsid w:val="004C13B8"/>
    <w:rsid w:val="004C56E4"/>
    <w:rsid w:val="00510CDE"/>
    <w:rsid w:val="005221F7"/>
    <w:rsid w:val="005269B2"/>
    <w:rsid w:val="0054205D"/>
    <w:rsid w:val="0054699C"/>
    <w:rsid w:val="005658AC"/>
    <w:rsid w:val="00580498"/>
    <w:rsid w:val="005E43F4"/>
    <w:rsid w:val="00615CE1"/>
    <w:rsid w:val="00634C6F"/>
    <w:rsid w:val="00680E02"/>
    <w:rsid w:val="006A7671"/>
    <w:rsid w:val="006B3BAE"/>
    <w:rsid w:val="006D54C8"/>
    <w:rsid w:val="00705520"/>
    <w:rsid w:val="00763CB6"/>
    <w:rsid w:val="00781575"/>
    <w:rsid w:val="007A423B"/>
    <w:rsid w:val="007B1388"/>
    <w:rsid w:val="007B7C95"/>
    <w:rsid w:val="008071C0"/>
    <w:rsid w:val="00895E38"/>
    <w:rsid w:val="008A0758"/>
    <w:rsid w:val="008B18C5"/>
    <w:rsid w:val="008B42DD"/>
    <w:rsid w:val="008F1852"/>
    <w:rsid w:val="009150B5"/>
    <w:rsid w:val="00922153"/>
    <w:rsid w:val="00922226"/>
    <w:rsid w:val="00985A68"/>
    <w:rsid w:val="009C1D35"/>
    <w:rsid w:val="009C340F"/>
    <w:rsid w:val="009E1233"/>
    <w:rsid w:val="009F4A59"/>
    <w:rsid w:val="00AA76D8"/>
    <w:rsid w:val="00AD2E44"/>
    <w:rsid w:val="00B33B73"/>
    <w:rsid w:val="00B37F79"/>
    <w:rsid w:val="00BC611B"/>
    <w:rsid w:val="00BE09B9"/>
    <w:rsid w:val="00BE3B80"/>
    <w:rsid w:val="00CB3D82"/>
    <w:rsid w:val="00CC1927"/>
    <w:rsid w:val="00CD5424"/>
    <w:rsid w:val="00D27CEE"/>
    <w:rsid w:val="00D33433"/>
    <w:rsid w:val="00D521CD"/>
    <w:rsid w:val="00D93BC5"/>
    <w:rsid w:val="00DA58D4"/>
    <w:rsid w:val="00DB38DD"/>
    <w:rsid w:val="00DB3EB1"/>
    <w:rsid w:val="00DD6D87"/>
    <w:rsid w:val="00DE54A9"/>
    <w:rsid w:val="00E1597A"/>
    <w:rsid w:val="00E72261"/>
    <w:rsid w:val="00EA0DB0"/>
    <w:rsid w:val="00EA10FA"/>
    <w:rsid w:val="00F07768"/>
    <w:rsid w:val="00F31E55"/>
    <w:rsid w:val="00F52851"/>
    <w:rsid w:val="00F65388"/>
    <w:rsid w:val="00F76274"/>
    <w:rsid w:val="00FB0981"/>
    <w:rsid w:val="00FD402F"/>
    <w:rsid w:val="00FE7066"/>
    <w:rsid w:val="00FF28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720AD0-9362-4343-8CEC-DB1842B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30368">
      <w:bodyDiv w:val="1"/>
      <w:marLeft w:val="0"/>
      <w:marRight w:val="0"/>
      <w:marTop w:val="0"/>
      <w:marBottom w:val="0"/>
      <w:divBdr>
        <w:top w:val="none" w:sz="0" w:space="0" w:color="auto"/>
        <w:left w:val="none" w:sz="0" w:space="0" w:color="auto"/>
        <w:bottom w:val="none" w:sz="0" w:space="0" w:color="auto"/>
        <w:right w:val="none" w:sz="0" w:space="0" w:color="auto"/>
      </w:divBdr>
    </w:div>
    <w:div w:id="39389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EE51-0D75-4217-977B-6A12D491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27</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v5  | Feasibilty study and project plan</dc:creator>
  <cp:keywords/>
  <cp:lastModifiedBy>ralonso</cp:lastModifiedBy>
  <cp:revision>26</cp:revision>
  <cp:lastPrinted>2014-10-05T04:11:00Z</cp:lastPrinted>
  <dcterms:created xsi:type="dcterms:W3CDTF">2014-10-04T18:00:00Z</dcterms:created>
  <dcterms:modified xsi:type="dcterms:W3CDTF">2015-02-16T20:45:00Z</dcterms:modified>
</cp:coreProperties>
</file>