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EndPr/>
      <w:sdtContent>
        <w:p w:rsidR="00BE3B80" w:rsidRDefault="00E1597A"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705520" w:rsidRDefault="00705520">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E1597A"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705520" w:rsidRDefault="00E1597A">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EndPr/>
                    <w:sdtContent>
                      <w:r w:rsidR="00705520" w:rsidRPr="00BE3B80">
                        <w:rPr>
                          <w:rFonts w:ascii="Times New Roman" w:eastAsia="Times New Roman" w:hAnsi="Times New Roman" w:cs="Times New Roman"/>
                          <w:b/>
                          <w:bCs/>
                          <w:color w:val="8DB3E2" w:themeColor="text2" w:themeTint="66"/>
                          <w:sz w:val="40"/>
                          <w:szCs w:val="29"/>
                        </w:rPr>
                        <w:t>Feasibility Study and Project Plan</w:t>
                      </w:r>
                    </w:sdtContent>
                  </w:sdt>
                </w:p>
                <w:p w:rsidR="00705520" w:rsidRPr="004C56E4" w:rsidRDefault="00E1597A"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EndPr/>
                    <w:sdtContent>
                      <w:r w:rsidR="00705520"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C611B">
        <w:rPr>
          <w:rFonts w:ascii="Times New Roman" w:eastAsia="Times New Roman" w:hAnsi="Times New Roman" w:cs="Times New Roman"/>
          <w:b/>
          <w:color w:val="365F91" w:themeColor="accent1" w:themeShade="BF"/>
          <w:sz w:val="64"/>
          <w:szCs w:val="64"/>
        </w:rPr>
        <w:t>Virtual Job Fair 5</w:t>
      </w:r>
      <w:bookmarkStart w:id="0" w:name="_GoBack"/>
      <w:bookmarkEnd w:id="0"/>
      <w:r w:rsidR="00BE3B80" w:rsidRPr="00CC1927">
        <w:rPr>
          <w:rFonts w:ascii="Times New Roman" w:eastAsia="Times New Roman" w:hAnsi="Times New Roman" w:cs="Times New Roman"/>
          <w:b/>
          <w:color w:val="365F91" w:themeColor="accent1" w:themeShade="BF"/>
          <w:sz w:val="64"/>
          <w:szCs w:val="64"/>
        </w:rPr>
        <w:t>.0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BC611B"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E1597A"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705520" w:rsidRPr="004C56E4" w:rsidRDefault="00705520">
                  <w:pPr>
                    <w:pStyle w:val="NoSpacing"/>
                    <w:rPr>
                      <w:color w:val="4F81BD" w:themeColor="accent1"/>
                      <w:sz w:val="20"/>
                      <w:szCs w:val="20"/>
                    </w:rPr>
                  </w:pPr>
                </w:p>
                <w:p w:rsidR="00705520" w:rsidRPr="004C56E4" w:rsidRDefault="00E1597A"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05520"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Copyright © Florida International University 2014.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rts and information, such as a T</w:t>
      </w:r>
      <w:r>
        <w:rPr>
          <w:rFonts w:ascii="Times New Roman" w:eastAsia="Times New Roman" w:hAnsi="Times New Roman" w:cs="Times New Roman"/>
          <w:sz w:val="24"/>
          <w:szCs w:val="24"/>
        </w:rPr>
        <w:t>rello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End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Pr="0033079A">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1" w:name="_Toc274052932"/>
      <w:r>
        <w:lastRenderedPageBreak/>
        <w:t>1.</w:t>
      </w:r>
      <w:r w:rsidRPr="00705A15">
        <w:t>Introduction</w:t>
      </w:r>
      <w:bookmarkEnd w:id="1"/>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2" w:name="_Toc274052933"/>
      <w:r w:rsidRPr="001E50D9">
        <w:rPr>
          <w:sz w:val="28"/>
        </w:rPr>
        <w:t>1.1-Problem definition</w:t>
      </w:r>
      <w:bookmarkEnd w:id="2"/>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r w:rsidR="00495509" w:rsidRPr="00D27CEE">
        <w:rPr>
          <w:rFonts w:ascii="Times New Roman" w:hAnsi="Times New Roman"/>
          <w:sz w:val="24"/>
        </w:rPr>
        <w:t>students,</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3" w:name="_Toc274052934"/>
      <w:r w:rsidRPr="001E50D9">
        <w:rPr>
          <w:sz w:val="28"/>
        </w:rPr>
        <w:t>1.2-Background</w:t>
      </w:r>
      <w:bookmarkEnd w:id="3"/>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4" w:name="_Toc274052935"/>
      <w:r w:rsidRPr="001E50D9">
        <w:rPr>
          <w:sz w:val="28"/>
        </w:rPr>
        <w:t>1.3-Definitions, Acronyms, and Abbreviations</w:t>
      </w:r>
      <w:bookmarkEnd w:id="4"/>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5" w:name="_Toc274052936"/>
      <w:r w:rsidRPr="001E50D9">
        <w:rPr>
          <w:sz w:val="28"/>
        </w:rPr>
        <w:t>1.4-Overview of document</w:t>
      </w:r>
      <w:bookmarkEnd w:id="5"/>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6" w:name="_Toc274052937"/>
      <w:r>
        <w:lastRenderedPageBreak/>
        <w:t>2.</w:t>
      </w:r>
      <w:r w:rsidRPr="00705A15">
        <w:t>Feasibility Study</w:t>
      </w:r>
      <w:bookmarkEnd w:id="6"/>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7" w:name="_Toc274052938"/>
      <w:r w:rsidRPr="001E50D9">
        <w:rPr>
          <w:sz w:val="28"/>
        </w:rPr>
        <w:t>2.1-Description of Current System (Limitations and Constraints)</w:t>
      </w:r>
      <w:bookmarkEnd w:id="7"/>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lastRenderedPageBreak/>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CareerPath system, using a provided CareerPath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1E50D9" w:rsidRDefault="00922153" w:rsidP="001E50D9">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8" w:name="_Toc274052939"/>
      <w:r w:rsidRPr="001E50D9">
        <w:rPr>
          <w:rFonts w:ascii="Times New Roman" w:hAnsi="Times New Roman"/>
          <w:sz w:val="28"/>
        </w:rPr>
        <w:t>2.2-Purpose of New System</w:t>
      </w:r>
      <w:bookmarkEnd w:id="8"/>
      <w:r w:rsidRPr="001E50D9">
        <w:rPr>
          <w:rFonts w:ascii="Times New Roman" w:hAnsi="Times New Roman"/>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w:t>
      </w:r>
      <w:r w:rsidR="00E72261">
        <w:rPr>
          <w:rFonts w:ascii="Times New Roman" w:eastAsia="Times New Roman" w:hAnsi="Times New Roman" w:cs="Times New Roman"/>
          <w:sz w:val="24"/>
        </w:rPr>
        <w:t>,</w:t>
      </w:r>
      <w:r w:rsidRPr="005658AC">
        <w:rPr>
          <w:rFonts w:ascii="Times New Roman" w:eastAsia="Times New Roman" w:hAnsi="Times New Roman" w:cs="Times New Roman"/>
          <w:sz w:val="24"/>
        </w:rPr>
        <w:t xml:space="preserve">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437D4B" w:rsidP="0054699C">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00DE54A9" w:rsidRPr="005658AC">
        <w:rPr>
          <w:rFonts w:ascii="Times New Roman" w:eastAsia="Times New Roman" w:hAnsi="Times New Roman" w:cs="Times New Roman"/>
          <w:b/>
          <w:sz w:val="24"/>
        </w:rPr>
        <w:t xml:space="preserve">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lastRenderedPageBreak/>
        <w:t xml:space="preserve">Administrative </w:t>
      </w:r>
      <w:r w:rsidR="00440E6A" w:rsidRPr="005658AC">
        <w:rPr>
          <w:rFonts w:ascii="Times New Roman" w:eastAsiaTheme="minorHAnsi" w:hAnsi="Times New Roman" w:cs="Helvetica Neue"/>
          <w:b/>
          <w:bCs/>
          <w:color w:val="2B2B2B"/>
          <w:sz w:val="24"/>
          <w:szCs w:val="36"/>
        </w:rPr>
        <w:t>Dashboard:</w:t>
      </w:r>
      <w:r w:rsidR="00437D4B">
        <w:rPr>
          <w:rFonts w:ascii="Times New Roman" w:eastAsiaTheme="minorHAnsi" w:hAnsi="Times New Roman" w:cs="Helvetica Neue"/>
          <w:bCs/>
          <w:color w:val="2B2B2B"/>
          <w:sz w:val="24"/>
          <w:szCs w:val="36"/>
        </w:rPr>
        <w:t xml:space="preserve"> e</w:t>
      </w:r>
      <w:r w:rsidR="00440E6A" w:rsidRPr="005658AC">
        <w:rPr>
          <w:rFonts w:ascii="Times New Roman" w:eastAsiaTheme="minorHAnsi" w:hAnsi="Times New Roman" w:cs="Helvetica Neue"/>
          <w:bCs/>
          <w:color w:val="2B2B2B"/>
          <w:sz w:val="24"/>
          <w:szCs w:val="36"/>
        </w:rPr>
        <w:t xml:space="preserv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00437D4B">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401538"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00437D4B">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E72261" w:rsidRDefault="00437D4B" w:rsidP="0054699C">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w:t>
      </w:r>
      <w:r w:rsidR="00895E38" w:rsidRPr="004B3D2F">
        <w:rPr>
          <w:rFonts w:ascii="Times New Roman" w:hAnsi="Times New Roman" w:cs="Times New Roman"/>
          <w:bCs/>
          <w:sz w:val="24"/>
        </w:rPr>
        <w:t>ults from StackOverflow.com, Monster.com, and jobs.GitHub.com</w:t>
      </w:r>
    </w:p>
    <w:p w:rsidR="0054699C" w:rsidRPr="004B3D2F" w:rsidRDefault="00437D4B" w:rsidP="0054699C">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2A6A7D" w:rsidRPr="005658AC" w:rsidRDefault="002A6A7D" w:rsidP="0054699C">
      <w:pPr>
        <w:rPr>
          <w:sz w:val="28"/>
        </w:rPr>
      </w:pPr>
    </w:p>
    <w:p w:rsidR="00DE54A9" w:rsidRPr="001E50D9" w:rsidRDefault="002A6A7D" w:rsidP="002A6A7D">
      <w:pPr>
        <w:pStyle w:val="Heading2"/>
        <w:rPr>
          <w:sz w:val="28"/>
        </w:rPr>
      </w:pPr>
      <w:bookmarkStart w:id="9" w:name="_Toc274052940"/>
      <w:r w:rsidRPr="001E50D9">
        <w:rPr>
          <w:sz w:val="28"/>
        </w:rPr>
        <w:t>2.3-High-level Definition of User Requirements (must include security/privacy requirements)</w:t>
      </w:r>
      <w:bookmarkEnd w:id="9"/>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00895E38">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lastRenderedPageBreak/>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76E53"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StackOverflow.com</w:t>
      </w:r>
    </w:p>
    <w:p w:rsidR="00276E53" w:rsidRDefault="00276E53"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Monster.com</w:t>
      </w:r>
    </w:p>
    <w:p w:rsidR="00895E38" w:rsidRDefault="00895E38"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276E53" w:rsidRPr="005658AC"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 xml:space="preserve">Allow </w:t>
      </w:r>
      <w:r w:rsidR="00895E38">
        <w:rPr>
          <w:rFonts w:ascii="Times New Roman" w:eastAsiaTheme="minorHAnsi" w:hAnsi="Times New Roman" w:cs="Helvetica Neue"/>
          <w:bCs/>
          <w:color w:val="2B2B2B"/>
          <w:sz w:val="24"/>
          <w:szCs w:val="36"/>
        </w:rPr>
        <w:t xml:space="preserve">employer </w:t>
      </w:r>
      <w:r>
        <w:rPr>
          <w:rFonts w:ascii="Times New Roman" w:eastAsiaTheme="minorHAnsi" w:hAnsi="Times New Roman" w:cs="Helvetica Neue"/>
          <w:bCs/>
          <w:color w:val="2B2B2B"/>
          <w:sz w:val="24"/>
          <w:szCs w:val="36"/>
        </w:rPr>
        <w:t>navigation search bar return more precise results.</w:t>
      </w:r>
    </w:p>
    <w:p w:rsidR="002A6A7D" w:rsidRPr="004B3D2F" w:rsidRDefault="002A6A7D" w:rsidP="002A6A7D">
      <w:pPr>
        <w:pStyle w:val="Heading2"/>
        <w:rPr>
          <w:sz w:val="28"/>
        </w:rPr>
      </w:pPr>
      <w:bookmarkStart w:id="10" w:name="_Toc274052941"/>
      <w:r w:rsidRPr="004B3D2F">
        <w:rPr>
          <w:sz w:val="28"/>
        </w:rPr>
        <w:t>2.4- Alternative Solutions</w:t>
      </w:r>
      <w:bookmarkEnd w:id="10"/>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1" w:name="_Toc274052942"/>
      <w:r w:rsidRPr="004B3D2F">
        <w:rPr>
          <w:sz w:val="28"/>
        </w:rPr>
        <w:t>2.4.1-Description of Alternatives</w:t>
      </w:r>
      <w:bookmarkEnd w:id="11"/>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922226" w:rsidRDefault="00276E53"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sidRPr="00922226">
        <w:rPr>
          <w:rFonts w:ascii="Times New Roman" w:eastAsia="Times New Roman" w:hAnsi="Times New Roman" w:cs="Times New Roman"/>
          <w:b/>
          <w:bCs/>
          <w:color w:val="auto"/>
          <w:sz w:val="24"/>
          <w:szCs w:val="24"/>
        </w:rPr>
        <w:t>Expand Job Search Sources</w:t>
      </w:r>
    </w:p>
    <w:p w:rsidR="006A7671" w:rsidRDefault="006A7671" w:rsidP="006A7671">
      <w:pPr>
        <w:spacing w:after="0" w:line="360" w:lineRule="auto"/>
        <w:ind w:firstLine="360"/>
        <w:rPr>
          <w:b/>
          <w:sz w:val="24"/>
          <w:szCs w:val="24"/>
        </w:rPr>
      </w:pPr>
      <w:r w:rsidRPr="00922226">
        <w:rPr>
          <w:sz w:val="24"/>
          <w:szCs w:val="24"/>
        </w:rPr>
        <w:t>Make use of other available APIs, RSS feeds that</w:t>
      </w:r>
      <w:r>
        <w:rPr>
          <w:sz w:val="24"/>
          <w:szCs w:val="24"/>
        </w:rPr>
        <w:t xml:space="preserve"> will bring more </w:t>
      </w:r>
      <w:r w:rsidR="001E76B0">
        <w:rPr>
          <w:sz w:val="24"/>
          <w:szCs w:val="24"/>
        </w:rPr>
        <w:t>job posting</w:t>
      </w:r>
    </w:p>
    <w:p w:rsidR="002A6A7D" w:rsidRPr="00922226" w:rsidRDefault="00276E53" w:rsidP="006A7671">
      <w:pPr>
        <w:spacing w:after="0" w:line="360" w:lineRule="auto"/>
        <w:ind w:firstLine="360"/>
        <w:rPr>
          <w:b/>
          <w:sz w:val="24"/>
          <w:szCs w:val="24"/>
        </w:rPr>
      </w:pPr>
      <w:r w:rsidRPr="00922226">
        <w:rPr>
          <w:b/>
          <w:sz w:val="24"/>
          <w:szCs w:val="24"/>
        </w:rPr>
        <w:t>Alternative 1</w:t>
      </w:r>
    </w:p>
    <w:p w:rsidR="00F76274" w:rsidRDefault="001E76B0" w:rsidP="006A7671">
      <w:pPr>
        <w:spacing w:after="0" w:line="360" w:lineRule="auto"/>
        <w:ind w:firstLine="360"/>
        <w:rPr>
          <w:sz w:val="24"/>
          <w:szCs w:val="24"/>
        </w:rPr>
      </w:pPr>
      <w:r>
        <w:rPr>
          <w:sz w:val="24"/>
          <w:szCs w:val="24"/>
        </w:rPr>
        <w:t>Make use of Rest API from StackOverflow.com (RSS Feed)</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Pr>
          <w:b/>
          <w:sz w:val="24"/>
          <w:szCs w:val="24"/>
        </w:rPr>
        <w:t>2</w:t>
      </w:r>
    </w:p>
    <w:p w:rsidR="001E76B0" w:rsidRDefault="001E76B0" w:rsidP="001E76B0">
      <w:pPr>
        <w:spacing w:after="0" w:line="360" w:lineRule="auto"/>
        <w:ind w:firstLine="360"/>
        <w:rPr>
          <w:sz w:val="24"/>
          <w:szCs w:val="24"/>
        </w:rPr>
      </w:pPr>
      <w:r>
        <w:rPr>
          <w:sz w:val="24"/>
          <w:szCs w:val="24"/>
        </w:rPr>
        <w:t>Make use of Rest API from Monster.com (RSS Feed)</w:t>
      </w:r>
    </w:p>
    <w:p w:rsidR="00895E38" w:rsidRPr="00922226" w:rsidRDefault="00895E38" w:rsidP="00895E38">
      <w:pPr>
        <w:spacing w:after="0" w:line="360" w:lineRule="auto"/>
        <w:ind w:firstLine="360"/>
        <w:rPr>
          <w:b/>
          <w:sz w:val="24"/>
          <w:szCs w:val="24"/>
        </w:rPr>
      </w:pPr>
      <w:r w:rsidRPr="00922226">
        <w:rPr>
          <w:b/>
          <w:sz w:val="24"/>
          <w:szCs w:val="24"/>
        </w:rPr>
        <w:t xml:space="preserve">Alternative </w:t>
      </w:r>
      <w:r>
        <w:rPr>
          <w:b/>
          <w:sz w:val="24"/>
          <w:szCs w:val="24"/>
        </w:rPr>
        <w:t>3</w:t>
      </w:r>
    </w:p>
    <w:p w:rsidR="00895E38" w:rsidRPr="00922226" w:rsidRDefault="00895E38" w:rsidP="001E76B0">
      <w:pPr>
        <w:spacing w:after="0" w:line="360" w:lineRule="auto"/>
        <w:ind w:firstLine="360"/>
        <w:rPr>
          <w:sz w:val="24"/>
          <w:szCs w:val="24"/>
        </w:rPr>
      </w:pPr>
      <w:r>
        <w:rPr>
          <w:sz w:val="24"/>
          <w:szCs w:val="24"/>
        </w:rPr>
        <w:t>Make use of Rest API from GitHubJobs.com (JSON)</w:t>
      </w:r>
    </w:p>
    <w:p w:rsidR="00F52851" w:rsidRPr="00922226" w:rsidRDefault="00F52851" w:rsidP="000A572E">
      <w:pPr>
        <w:spacing w:after="0" w:line="360" w:lineRule="auto"/>
        <w:ind w:firstLine="360"/>
        <w:rPr>
          <w:b/>
          <w:sz w:val="24"/>
          <w:szCs w:val="24"/>
        </w:rPr>
      </w:pPr>
      <w:r w:rsidRPr="00922226">
        <w:rPr>
          <w:b/>
          <w:sz w:val="24"/>
          <w:szCs w:val="24"/>
        </w:rPr>
        <w:t xml:space="preserve">Alternative </w:t>
      </w:r>
      <w:r w:rsidR="00895E38">
        <w:rPr>
          <w:b/>
          <w:sz w:val="24"/>
          <w:szCs w:val="24"/>
        </w:rPr>
        <w:t>4</w:t>
      </w:r>
      <w:r w:rsidRPr="00922226">
        <w:rPr>
          <w:b/>
          <w:sz w:val="24"/>
          <w:szCs w:val="24"/>
        </w:rPr>
        <w:t xml:space="preserve"> </w:t>
      </w:r>
    </w:p>
    <w:p w:rsidR="00F52851" w:rsidRPr="00922226" w:rsidRDefault="00F52851" w:rsidP="001E76B0">
      <w:pPr>
        <w:spacing w:after="0" w:line="360" w:lineRule="auto"/>
        <w:ind w:left="360"/>
        <w:rPr>
          <w:sz w:val="24"/>
          <w:szCs w:val="24"/>
        </w:rPr>
      </w:pPr>
      <w:r w:rsidRPr="00922226">
        <w:rPr>
          <w:sz w:val="24"/>
          <w:szCs w:val="24"/>
        </w:rPr>
        <w:t>Implement Multithreading algorithm to call all APIs that retrieve job results</w:t>
      </w:r>
      <w:r w:rsidR="001E76B0">
        <w:rPr>
          <w:sz w:val="24"/>
          <w:szCs w:val="24"/>
        </w:rPr>
        <w:t xml:space="preserve"> to speed up loading process.</w:t>
      </w:r>
    </w:p>
    <w:p w:rsidR="004B197C" w:rsidRPr="00922226" w:rsidRDefault="004B197C" w:rsidP="000A572E">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4B197C" w:rsidRPr="00922226" w:rsidRDefault="004B197C" w:rsidP="000A572E">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0A572E" w:rsidRPr="00922226" w:rsidRDefault="000A572E" w:rsidP="000A572E">
      <w:pPr>
        <w:pStyle w:val="ListParagraph"/>
        <w:spacing w:line="360" w:lineRule="auto"/>
        <w:ind w:left="360"/>
        <w:rPr>
          <w:sz w:val="24"/>
          <w:szCs w:val="24"/>
        </w:rPr>
      </w:pPr>
      <w:r w:rsidRPr="00922226">
        <w:rPr>
          <w:sz w:val="24"/>
          <w:szCs w:val="24"/>
        </w:rPr>
        <w:t xml:space="preserve">Make a simpler algorithms that fulfils the </w:t>
      </w:r>
      <w:r w:rsidR="00F52851" w:rsidRPr="00922226">
        <w:rPr>
          <w:sz w:val="24"/>
          <w:szCs w:val="24"/>
        </w:rPr>
        <w:t xml:space="preserve">basic </w:t>
      </w:r>
      <w:r w:rsidRPr="00922226">
        <w:rPr>
          <w:sz w:val="24"/>
          <w:szCs w:val="24"/>
        </w:rPr>
        <w:t xml:space="preserve">requirement of more intuitive search. </w:t>
      </w:r>
      <w:r w:rsidR="00895E38">
        <w:rPr>
          <w:sz w:val="24"/>
          <w:szCs w:val="24"/>
        </w:rPr>
        <w:t>Returns more precise results.</w:t>
      </w:r>
    </w:p>
    <w:p w:rsidR="000A572E" w:rsidRPr="00922226" w:rsidRDefault="000A572E" w:rsidP="000A572E">
      <w:pPr>
        <w:pStyle w:val="ListParagraph"/>
        <w:spacing w:line="360" w:lineRule="auto"/>
        <w:ind w:left="360"/>
        <w:rPr>
          <w:b/>
          <w:sz w:val="24"/>
          <w:szCs w:val="24"/>
        </w:rPr>
      </w:pPr>
      <w:r w:rsidRPr="00922226">
        <w:rPr>
          <w:b/>
          <w:sz w:val="24"/>
          <w:szCs w:val="24"/>
        </w:rPr>
        <w:t>Alternative 2</w:t>
      </w:r>
    </w:p>
    <w:p w:rsidR="000A572E" w:rsidRPr="00922226" w:rsidRDefault="00F52851" w:rsidP="000A572E">
      <w:pPr>
        <w:pStyle w:val="ListParagraph"/>
        <w:spacing w:line="360" w:lineRule="auto"/>
        <w:ind w:left="360"/>
        <w:rPr>
          <w:sz w:val="24"/>
          <w:szCs w:val="24"/>
        </w:rPr>
      </w:pPr>
      <w:r w:rsidRPr="00922226">
        <w:rPr>
          <w:sz w:val="24"/>
          <w:szCs w:val="24"/>
        </w:rPr>
        <w:lastRenderedPageBreak/>
        <w:t>Use</w:t>
      </w:r>
      <w:r w:rsidR="008071C0" w:rsidRPr="00922226">
        <w:rPr>
          <w:sz w:val="24"/>
          <w:szCs w:val="24"/>
        </w:rPr>
        <w:t xml:space="preserve"> </w:t>
      </w:r>
      <w:r w:rsidRPr="00922226">
        <w:rPr>
          <w:sz w:val="24"/>
          <w:szCs w:val="24"/>
        </w:rPr>
        <w:t xml:space="preserve">of a </w:t>
      </w:r>
      <w:r w:rsidR="008071C0" w:rsidRPr="00922226">
        <w:rPr>
          <w:sz w:val="24"/>
          <w:szCs w:val="24"/>
        </w:rPr>
        <w:t xml:space="preserve">Web Service </w:t>
      </w:r>
      <w:r w:rsidRPr="00922226">
        <w:rPr>
          <w:sz w:val="24"/>
          <w:szCs w:val="24"/>
        </w:rPr>
        <w:t xml:space="preserve">or Search API that </w:t>
      </w:r>
      <w:r w:rsidR="008071C0" w:rsidRPr="00922226">
        <w:rPr>
          <w:sz w:val="24"/>
          <w:szCs w:val="24"/>
        </w:rPr>
        <w:t xml:space="preserve">will filter the search query </w:t>
      </w:r>
      <w:r w:rsidRPr="00922226">
        <w:rPr>
          <w:sz w:val="24"/>
          <w:szCs w:val="24"/>
        </w:rPr>
        <w:t>result.</w:t>
      </w:r>
    </w:p>
    <w:p w:rsidR="000A572E" w:rsidRPr="00922226" w:rsidRDefault="000A572E" w:rsidP="000A572E">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0A572E" w:rsidRPr="00922226" w:rsidRDefault="000A572E" w:rsidP="000A572E">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In the employer view create an Advanced Search Window/Dashboard and with use of radio option button save last used search queries.</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0A572E" w:rsidRPr="00922226" w:rsidRDefault="000A572E" w:rsidP="000A572E">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Have a popup window that displays </w:t>
      </w:r>
      <w:r w:rsidR="00CB3D82" w:rsidRPr="00922226">
        <w:rPr>
          <w:rFonts w:ascii="Times New Roman" w:eastAsiaTheme="minorHAnsi" w:hAnsi="Times New Roman" w:cs="Helvetica Neue"/>
          <w:bCs/>
          <w:sz w:val="24"/>
          <w:szCs w:val="24"/>
        </w:rPr>
        <w:t>saved queries, so user could click on them and get the same results.</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615CE1" w:rsidRP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Make use of Google Analytics API to implement site statistics</w:t>
      </w:r>
      <w:r w:rsidR="004B3D2F">
        <w:rPr>
          <w:rFonts w:ascii="Times New Roman" w:eastAsiaTheme="minorHAnsi" w:hAnsi="Times New Roman" w:cs="Helvetica Neue"/>
          <w:bCs/>
          <w:sz w:val="24"/>
          <w:szCs w:val="24"/>
        </w:rPr>
        <w:t>.</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Implement an external API that allow to </w:t>
      </w:r>
      <w:r w:rsidR="00BE09B9" w:rsidRPr="00922226">
        <w:rPr>
          <w:rFonts w:ascii="Times New Roman" w:eastAsiaTheme="minorHAnsi" w:hAnsi="Times New Roman" w:cs="Helvetica Neue"/>
          <w:bCs/>
          <w:sz w:val="24"/>
          <w:szCs w:val="24"/>
        </w:rPr>
        <w:t xml:space="preserve">save queries and retrieve them back.  </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2" w:name="_Toc274052943"/>
      <w:r w:rsidRPr="004B3D2F">
        <w:rPr>
          <w:sz w:val="28"/>
        </w:rPr>
        <w:t>2.4.2-Selection Criteria (Briefly describe the feasibility criteria used in the analysis component)</w:t>
      </w:r>
      <w:bookmarkEnd w:id="12"/>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lastRenderedPageBreak/>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3" w:name="_Toc274052945"/>
      <w:r w:rsidRPr="004B3D2F">
        <w:rPr>
          <w:sz w:val="28"/>
        </w:rPr>
        <w:t>2.5-Recommendations</w:t>
      </w:r>
      <w:bookmarkEnd w:id="13"/>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A7671" w:rsidRDefault="006A7671" w:rsidP="006A7671">
      <w:pPr>
        <w:pStyle w:val="Standard"/>
        <w:numPr>
          <w:ilvl w:val="0"/>
          <w:numId w:val="40"/>
        </w:numPr>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Expand Job Search Sources</w:t>
      </w:r>
    </w:p>
    <w:p w:rsidR="006A7671"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t>The following section contains analysis of the Expanded Job Search Sources alt</w:t>
      </w:r>
      <w:r>
        <w:rPr>
          <w:rFonts w:ascii="Times New Roman" w:eastAsia="Times New Roman" w:hAnsi="Times New Roman" w:cs="Times New Roman"/>
          <w:sz w:val="24"/>
        </w:rPr>
        <w:t xml:space="preserve">ernatives that were proposed during Summer </w:t>
      </w:r>
      <w:r w:rsidRPr="006A7671">
        <w:rPr>
          <w:rFonts w:ascii="Times New Roman" w:eastAsia="Times New Roman" w:hAnsi="Times New Roman" w:cs="Times New Roman"/>
          <w:sz w:val="24"/>
        </w:rPr>
        <w:t>2014 and which have been revised at several points throughout the lifetime of the project</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r w:rsidR="001E76B0">
        <w:rPr>
          <w:rFonts w:ascii="Times New Roman" w:eastAsia="Times New Roman" w:hAnsi="Times New Roman" w:cs="Times New Roman"/>
          <w:b/>
          <w:sz w:val="24"/>
        </w:rPr>
        <w:t>-3</w:t>
      </w:r>
    </w:p>
    <w:p w:rsidR="001E76B0" w:rsidRPr="001E76B0"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These alternative</w:t>
      </w:r>
      <w:r>
        <w:rPr>
          <w:rFonts w:ascii="Times New Roman" w:eastAsia="Times New Roman" w:hAnsi="Times New Roman" w:cs="Times New Roman"/>
          <w:sz w:val="24"/>
        </w:rPr>
        <w:t>s</w:t>
      </w:r>
      <w:r w:rsidRPr="001E76B0">
        <w:rPr>
          <w:rFonts w:ascii="Times New Roman" w:eastAsia="Times New Roman" w:hAnsi="Times New Roman" w:cs="Times New Roman"/>
          <w:sz w:val="24"/>
        </w:rPr>
        <w:t xml:space="preserve"> have been selected that </w:t>
      </w:r>
      <w:r>
        <w:rPr>
          <w:rFonts w:ascii="Times New Roman" w:eastAsia="Times New Roman" w:hAnsi="Times New Roman" w:cs="Times New Roman"/>
          <w:sz w:val="24"/>
        </w:rPr>
        <w:t>because free APIs are provided with free registration on sites StackOverflow</w:t>
      </w:r>
      <w:r w:rsidR="00310554">
        <w:rPr>
          <w:rFonts w:ascii="Times New Roman" w:eastAsia="Times New Roman" w:hAnsi="Times New Roman" w:cs="Times New Roman"/>
          <w:sz w:val="24"/>
        </w:rPr>
        <w:t>.com</w:t>
      </w:r>
      <w:r>
        <w:rPr>
          <w:rFonts w:ascii="Times New Roman" w:eastAsia="Times New Roman" w:hAnsi="Times New Roman" w:cs="Times New Roman"/>
          <w:sz w:val="24"/>
        </w:rPr>
        <w:t>, Monster.com, GithubJobs.com. Alternative 3 is selcted to make API calls concurrent and not sequential. Thus, it’ll speed up the page load and make system overall more efficient.</w:t>
      </w:r>
    </w:p>
    <w:p w:rsidR="00310554" w:rsidRPr="00922226" w:rsidRDefault="00310554" w:rsidP="00310554">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310554" w:rsidRPr="00922226" w:rsidRDefault="00310554" w:rsidP="00310554">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310554" w:rsidRPr="00922226" w:rsidRDefault="00310554" w:rsidP="00310554">
      <w:pPr>
        <w:pStyle w:val="ListParagraph"/>
        <w:spacing w:line="360" w:lineRule="auto"/>
        <w:ind w:left="360"/>
        <w:rPr>
          <w:sz w:val="24"/>
          <w:szCs w:val="24"/>
        </w:rPr>
      </w:pPr>
      <w:r>
        <w:rPr>
          <w:sz w:val="24"/>
          <w:szCs w:val="24"/>
        </w:rPr>
        <w:t xml:space="preserve">Implementing algorithm gives more understanding of the flow and logic in the system. Therefore, it’ll be easier to fix bugs, rather than dependency on the </w:t>
      </w:r>
    </w:p>
    <w:p w:rsidR="00310554" w:rsidRPr="00922226" w:rsidRDefault="00310554" w:rsidP="00310554">
      <w:pPr>
        <w:pStyle w:val="ListParagraph"/>
        <w:spacing w:line="360" w:lineRule="auto"/>
        <w:ind w:left="360"/>
        <w:rPr>
          <w:b/>
          <w:sz w:val="24"/>
          <w:szCs w:val="24"/>
        </w:rPr>
      </w:pPr>
      <w:r w:rsidRPr="00922226">
        <w:rPr>
          <w:b/>
          <w:sz w:val="24"/>
          <w:szCs w:val="24"/>
        </w:rPr>
        <w:t>Alternative 2</w:t>
      </w:r>
    </w:p>
    <w:p w:rsidR="00310554" w:rsidRPr="00922226" w:rsidRDefault="001E2775" w:rsidP="00310554">
      <w:pPr>
        <w:pStyle w:val="ListParagraph"/>
        <w:spacing w:line="360" w:lineRule="auto"/>
        <w:ind w:left="360"/>
        <w:rPr>
          <w:sz w:val="24"/>
          <w:szCs w:val="24"/>
        </w:rPr>
      </w:pPr>
      <w:r>
        <w:rPr>
          <w:sz w:val="24"/>
          <w:szCs w:val="24"/>
        </w:rPr>
        <w:t xml:space="preserve">Use this alternative if Alternative 1 will not work or will be inefficient: </w:t>
      </w:r>
      <w:r w:rsidR="00310554" w:rsidRPr="00922226">
        <w:rPr>
          <w:sz w:val="24"/>
          <w:szCs w:val="24"/>
        </w:rPr>
        <w:t>Use of a Web Service or Search API that will filter the search query result.</w:t>
      </w:r>
    </w:p>
    <w:p w:rsidR="001E2775" w:rsidRPr="00922226" w:rsidRDefault="001E2775" w:rsidP="001E2775">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This alternative will provide an intuitive way to save queries inside the advanced search window.</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lastRenderedPageBreak/>
        <w:t>Alternative 1</w:t>
      </w:r>
    </w:p>
    <w:p w:rsidR="001E2775" w:rsidRPr="00922226" w:rsidRDefault="002A2152"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Implement the ways so administrator could easily manipulate data on the site. </w:t>
      </w:r>
      <w:r w:rsidR="001E2775" w:rsidRPr="00922226">
        <w:rPr>
          <w:rFonts w:ascii="Times New Roman" w:eastAsiaTheme="minorHAnsi" w:hAnsi="Times New Roman" w:cs="Helvetica Neue"/>
          <w:bCs/>
          <w:sz w:val="24"/>
          <w:szCs w:val="24"/>
        </w:rPr>
        <w:t>Make use of Google Analytics API</w:t>
      </w:r>
      <w:r>
        <w:rPr>
          <w:rFonts w:ascii="Times New Roman" w:eastAsiaTheme="minorHAnsi" w:hAnsi="Times New Roman" w:cs="Helvetica Neue"/>
          <w:bCs/>
          <w:sz w:val="24"/>
          <w:szCs w:val="24"/>
        </w:rPr>
        <w:t>, if necessary,</w:t>
      </w:r>
      <w:r w:rsidR="001E2775" w:rsidRPr="00922226">
        <w:rPr>
          <w:rFonts w:ascii="Times New Roman" w:eastAsiaTheme="minorHAnsi" w:hAnsi="Times New Roman" w:cs="Helvetica Neue"/>
          <w:bCs/>
          <w:sz w:val="24"/>
          <w:szCs w:val="24"/>
        </w:rPr>
        <w:t xml:space="preserve"> to implement site statistics.</w:t>
      </w:r>
      <w:r>
        <w:rPr>
          <w:rFonts w:ascii="Times New Roman" w:eastAsiaTheme="minorHAnsi" w:hAnsi="Times New Roman" w:cs="Helvetica Neue"/>
          <w:bCs/>
          <w:sz w:val="24"/>
          <w:szCs w:val="24"/>
        </w:rPr>
        <w:t xml:space="preserve"> </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Replicate from employer’s view Advanced Search Dashboard algorithm. </w:t>
      </w:r>
    </w:p>
    <w:p w:rsidR="00FF28A4"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6A7671" w:rsidRPr="006A7671" w:rsidRDefault="00FF28A4" w:rsidP="00FF28A4">
      <w:pPr>
        <w:pStyle w:val="ListParagraph"/>
        <w:spacing w:line="360" w:lineRule="auto"/>
        <w:ind w:left="360"/>
      </w:pPr>
      <w:r>
        <w:rPr>
          <w:rFonts w:ascii="Times New Roman" w:eastAsiaTheme="minorHAnsi" w:hAnsi="Times New Roman" w:cs="Helvetica Neue"/>
          <w:bCs/>
          <w:sz w:val="24"/>
          <w:szCs w:val="24"/>
        </w:rPr>
        <w:t xml:space="preserve">Why </w:t>
      </w:r>
      <w:r w:rsidR="00895E38">
        <w:rPr>
          <w:rFonts w:ascii="Times New Roman" w:eastAsiaTheme="minorHAnsi" w:hAnsi="Times New Roman" w:cs="Helvetica Neue"/>
          <w:bCs/>
          <w:sz w:val="24"/>
          <w:szCs w:val="24"/>
        </w:rPr>
        <w:t>do it</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again</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if</w:t>
      </w:r>
      <w:r>
        <w:rPr>
          <w:rFonts w:ascii="Times New Roman" w:eastAsiaTheme="minorHAnsi" w:hAnsi="Times New Roman" w:cs="Helvetica Neue"/>
          <w:bCs/>
          <w:sz w:val="24"/>
          <w:szCs w:val="24"/>
        </w:rPr>
        <w:t xml:space="preserve"> it’s been already done before: get an external API</w:t>
      </w:r>
      <w:r w:rsidR="00895E38">
        <w:rPr>
          <w:rFonts w:ascii="Times New Roman" w:eastAsiaTheme="minorHAnsi" w:hAnsi="Times New Roman" w:cs="Helvetica Neue"/>
          <w:bCs/>
          <w:sz w:val="24"/>
          <w:szCs w:val="24"/>
        </w:rPr>
        <w:t>,</w:t>
      </w:r>
      <w:r>
        <w:rPr>
          <w:rFonts w:ascii="Times New Roman" w:eastAsiaTheme="minorHAnsi" w:hAnsi="Times New Roman" w:cs="Helvetica Neue"/>
          <w:bCs/>
          <w:sz w:val="24"/>
          <w:szCs w:val="24"/>
        </w:rPr>
        <w:t xml:space="preserve"> that’ll do the job.</w:t>
      </w:r>
    </w:p>
    <w:p w:rsidR="00B33B73" w:rsidRDefault="002A6A7D" w:rsidP="002A6A7D">
      <w:pPr>
        <w:pStyle w:val="Heading1"/>
      </w:pPr>
      <w:bookmarkStart w:id="14" w:name="_Toc274052946"/>
      <w:r>
        <w:t>3.</w:t>
      </w:r>
      <w:r w:rsidR="00310554">
        <w:t xml:space="preserve"> </w:t>
      </w:r>
      <w:r w:rsidRPr="00705A15">
        <w:t>Project Plan</w:t>
      </w:r>
      <w:bookmarkEnd w:id="14"/>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5" w:name="_Toc274052947"/>
      <w:r w:rsidRPr="004B3D2F">
        <w:rPr>
          <w:sz w:val="28"/>
        </w:rPr>
        <w:t>3.1-Project Organization</w:t>
      </w:r>
      <w:bookmarkEnd w:id="15"/>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t>
      </w:r>
      <w:r w:rsidRPr="004B3D2F">
        <w:rPr>
          <w:rFonts w:ascii="Times New Roman" w:hAnsi="Times New Roman"/>
          <w:color w:val="auto"/>
          <w:sz w:val="24"/>
        </w:rPr>
        <w:t>will be responsible for</w:t>
      </w:r>
      <w:r w:rsidRPr="005658AC">
        <w:rPr>
          <w:rFonts w:ascii="Times New Roman" w:hAnsi="Times New Roman"/>
          <w:sz w:val="24"/>
        </w:rPr>
        <w:t xml:space="preserve"> developing a way for employers </w:t>
      </w:r>
      <w:r w:rsidRPr="005658AC">
        <w:rPr>
          <w:rFonts w:ascii="Times New Roman" w:eastAsiaTheme="minorHAnsi" w:hAnsi="Times New Roman" w:cs="Helvetica Neue"/>
          <w:bCs/>
          <w:color w:val="2B2B2B"/>
          <w:sz w:val="24"/>
          <w:szCs w:val="36"/>
        </w:rPr>
        <w:t xml:space="preserve">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w:t>
      </w:r>
      <w:r w:rsidRPr="005658AC">
        <w:rPr>
          <w:rFonts w:ascii="Times New Roman" w:eastAsiaTheme="minorHAnsi" w:hAnsi="Times New Roman" w:cs="Helvetica Neue"/>
          <w:bCs/>
          <w:color w:val="2B2B2B"/>
          <w:sz w:val="24"/>
          <w:szCs w:val="36"/>
        </w:rPr>
        <w:lastRenderedPageBreak/>
        <w:t>Last but not least he will work on making it possible to run saved search queries straight from the advance search form.</w:t>
      </w:r>
    </w:p>
    <w:p w:rsidR="003B34F9" w:rsidRPr="005658AC" w:rsidRDefault="003B34F9" w:rsidP="00DD6D87">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Artiom Tiurin will be responsible for developing a new search algorithm of Navigation Search Bar on the employer side. It should refine search to make it more intuitive to search of the students with related skills. Also Artiom will integrate and implement more APIs: StackOverflow.com (RSS feed), Monster.com (RSS feed) and GitHubJobs.com (if time allows) that will bring more job postings to the site. Additionally Artiom will work on existing bugs from previous versions.</w:t>
      </w:r>
    </w:p>
    <w:p w:rsidR="00B33B73" w:rsidRPr="004B3D2F" w:rsidRDefault="002A6A7D" w:rsidP="002A6A7D">
      <w:pPr>
        <w:pStyle w:val="Heading3"/>
        <w:rPr>
          <w:sz w:val="28"/>
        </w:rPr>
      </w:pPr>
      <w:bookmarkStart w:id="16" w:name="_Toc274052948"/>
      <w:r w:rsidRPr="004B3D2F">
        <w:rPr>
          <w:sz w:val="28"/>
        </w:rPr>
        <w:t>3.1.1-Project Personnel Organization</w:t>
      </w:r>
      <w:bookmarkEnd w:id="16"/>
    </w:p>
    <w:p w:rsidR="00B33B73" w:rsidRDefault="00B33B73" w:rsidP="00B33B73"/>
    <w:tbl>
      <w:tblPr>
        <w:tblStyle w:val="TableGrid"/>
        <w:tblW w:w="0" w:type="auto"/>
        <w:tblLook w:val="00A0" w:firstRow="1" w:lastRow="0" w:firstColumn="1" w:lastColumn="0" w:noHBand="0" w:noVBand="0"/>
      </w:tblPr>
      <w:tblGrid>
        <w:gridCol w:w="2775"/>
        <w:gridCol w:w="2792"/>
        <w:gridCol w:w="3289"/>
      </w:tblGrid>
      <w:tr w:rsidR="00DD6D87">
        <w:tc>
          <w:tcPr>
            <w:tcW w:w="2952" w:type="dxa"/>
          </w:tcPr>
          <w:p w:rsidR="00DD6D87" w:rsidRDefault="00DD6D87" w:rsidP="00B33B73">
            <w:r>
              <w:t>Team Member</w:t>
            </w:r>
          </w:p>
        </w:tc>
        <w:tc>
          <w:tcPr>
            <w:tcW w:w="2952" w:type="dxa"/>
          </w:tcPr>
          <w:p w:rsidR="00DD6D87" w:rsidRDefault="00DD6D87" w:rsidP="00B33B73">
            <w:r>
              <w:t>Primary Task</w:t>
            </w:r>
          </w:p>
        </w:tc>
        <w:tc>
          <w:tcPr>
            <w:tcW w:w="2952" w:type="dxa"/>
          </w:tcPr>
          <w:p w:rsidR="00DD6D87" w:rsidRDefault="00DD6D87" w:rsidP="00B33B73">
            <w:r>
              <w:t>General Task</w:t>
            </w:r>
          </w:p>
        </w:tc>
      </w:tr>
      <w:tr w:rsidR="00DD6D87">
        <w:tc>
          <w:tcPr>
            <w:tcW w:w="2952" w:type="dxa"/>
          </w:tcPr>
          <w:p w:rsidR="00DD6D87" w:rsidRDefault="00DD6D87" w:rsidP="00B33B73">
            <w:r>
              <w:t>Erick Arenas</w:t>
            </w:r>
          </w:p>
        </w:tc>
        <w:tc>
          <w:tcPr>
            <w:tcW w:w="2952" w:type="dxa"/>
          </w:tcPr>
          <w:p w:rsidR="00DD6D87" w:rsidRDefault="00DD6D87" w:rsidP="00B33B73">
            <w:r>
              <w:t>Developer</w:t>
            </w:r>
          </w:p>
        </w:tc>
        <w:tc>
          <w:tcPr>
            <w:tcW w:w="2952" w:type="dxa"/>
          </w:tcPr>
          <w:p w:rsidR="00DD6D87" w:rsidRDefault="00F52851" w:rsidP="00B33B73">
            <w:r>
              <w:t>Documentation/Implementation</w:t>
            </w:r>
          </w:p>
        </w:tc>
      </w:tr>
      <w:tr w:rsidR="00BE09B9">
        <w:tc>
          <w:tcPr>
            <w:tcW w:w="2952" w:type="dxa"/>
          </w:tcPr>
          <w:p w:rsidR="00BE09B9" w:rsidRDefault="00BE09B9" w:rsidP="00B33B73">
            <w:r>
              <w:t>Artiom Tiurin</w:t>
            </w:r>
          </w:p>
        </w:tc>
        <w:tc>
          <w:tcPr>
            <w:tcW w:w="2952" w:type="dxa"/>
          </w:tcPr>
          <w:p w:rsidR="00BE09B9" w:rsidRDefault="00BE09B9" w:rsidP="00B33B73">
            <w:r>
              <w:t>Developer</w:t>
            </w:r>
          </w:p>
        </w:tc>
        <w:tc>
          <w:tcPr>
            <w:tcW w:w="2952" w:type="dxa"/>
          </w:tcPr>
          <w:p w:rsidR="00BE09B9" w:rsidRDefault="00BE09B9"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7" w:name="_Toc274052949"/>
      <w:r w:rsidRPr="004B3D2F">
        <w:rPr>
          <w:sz w:val="28"/>
        </w:rPr>
        <w:t>3.1.2-Hardware and Software Resources</w:t>
      </w:r>
      <w:bookmarkEnd w:id="17"/>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8" w:name="_Toc274052950"/>
      <w:r w:rsidRPr="004B3D2F">
        <w:rPr>
          <w:sz w:val="28"/>
        </w:rPr>
        <w:lastRenderedPageBreak/>
        <w:t>3.2-Identification of Tasks, Milestones and Deliverables (work breakdown</w:t>
      </w:r>
      <w:bookmarkEnd w:id="18"/>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D27CEE" w:rsidP="00DD6D87">
            <w:r w:rsidRPr="00D27CEE">
              <w:t>8/25/14</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D27CEE" w:rsidP="00DD6D87">
            <w:r w:rsidRPr="00D27CEE">
              <w:t>9/1/14</w:t>
            </w:r>
          </w:p>
        </w:tc>
        <w:tc>
          <w:tcPr>
            <w:tcW w:w="4846" w:type="dxa"/>
            <w:shd w:val="clear" w:color="auto" w:fill="auto"/>
          </w:tcPr>
          <w:p w:rsidR="00D33433" w:rsidRPr="00D27CEE" w:rsidRDefault="00D27CEE" w:rsidP="00DD6D87">
            <w:r w:rsidRPr="00D27CEE">
              <w:t>Project Requirement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Feasibility Study and Project Plan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VM running and github set up</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Requirement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Fix bugs of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Test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Design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Feature 1: Employers search queries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Allow the creation of accounts for admin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7</w:t>
            </w:r>
          </w:p>
        </w:tc>
        <w:tc>
          <w:tcPr>
            <w:tcW w:w="1308" w:type="dxa"/>
            <w:shd w:val="clear" w:color="auto" w:fill="auto"/>
          </w:tcPr>
          <w:p w:rsidR="00D33433" w:rsidRPr="00D27CEE" w:rsidRDefault="00D27CEE" w:rsidP="00DD6D87">
            <w:r w:rsidRPr="00D27CEE">
              <w:t>10/15/14</w:t>
            </w:r>
          </w:p>
        </w:tc>
        <w:tc>
          <w:tcPr>
            <w:tcW w:w="4846" w:type="dxa"/>
            <w:shd w:val="clear" w:color="auto" w:fill="auto"/>
          </w:tcPr>
          <w:p w:rsidR="00D33433" w:rsidRPr="00D27CEE" w:rsidRDefault="00D33433" w:rsidP="00DD6D87">
            <w:r w:rsidRPr="00D27CEE">
              <w:t>Expand user advance search</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8</w:t>
            </w:r>
          </w:p>
        </w:tc>
        <w:tc>
          <w:tcPr>
            <w:tcW w:w="1308" w:type="dxa"/>
            <w:shd w:val="clear" w:color="auto" w:fill="auto"/>
          </w:tcPr>
          <w:p w:rsidR="00D33433" w:rsidRPr="00D27CEE" w:rsidRDefault="00D27CEE" w:rsidP="00DD6D87">
            <w:r w:rsidRPr="00D27CEE">
              <w:t>10/22/14</w:t>
            </w:r>
          </w:p>
        </w:tc>
        <w:tc>
          <w:tcPr>
            <w:tcW w:w="4846" w:type="dxa"/>
            <w:shd w:val="clear" w:color="auto" w:fill="auto"/>
          </w:tcPr>
          <w:p w:rsidR="00D33433" w:rsidRPr="00D27CEE" w:rsidRDefault="00D33433" w:rsidP="00DD6D87">
            <w:r w:rsidRPr="00D27CEE">
              <w:t>Dynamic Notifications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9</w:t>
            </w:r>
          </w:p>
        </w:tc>
        <w:tc>
          <w:tcPr>
            <w:tcW w:w="1308" w:type="dxa"/>
            <w:shd w:val="clear" w:color="auto" w:fill="auto"/>
          </w:tcPr>
          <w:p w:rsidR="00D33433" w:rsidRPr="00D27CEE" w:rsidRDefault="00D27CEE" w:rsidP="00DD6D87">
            <w:r w:rsidRPr="00D27CEE">
              <w:t>10/29/14</w:t>
            </w:r>
          </w:p>
        </w:tc>
        <w:tc>
          <w:tcPr>
            <w:tcW w:w="4846" w:type="dxa"/>
            <w:shd w:val="clear" w:color="auto" w:fill="auto"/>
          </w:tcPr>
          <w:p w:rsidR="00D33433" w:rsidRPr="00D27CEE" w:rsidRDefault="00D33433" w:rsidP="00DD6D87">
            <w:r w:rsidRPr="00D27CEE">
              <w:t>Site statistics and debugging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10,11,</w:t>
            </w:r>
          </w:p>
        </w:tc>
        <w:tc>
          <w:tcPr>
            <w:tcW w:w="1308" w:type="dxa"/>
            <w:shd w:val="clear" w:color="auto" w:fill="auto"/>
          </w:tcPr>
          <w:p w:rsidR="00D33433" w:rsidRPr="00D27CEE" w:rsidRDefault="00D27CEE" w:rsidP="00DD6D87">
            <w:r w:rsidRPr="00D27CEE">
              <w:t>11/6/14</w:t>
            </w:r>
          </w:p>
        </w:tc>
        <w:tc>
          <w:tcPr>
            <w:tcW w:w="4846" w:type="dxa"/>
            <w:shd w:val="clear" w:color="auto" w:fill="auto"/>
          </w:tcPr>
          <w:p w:rsidR="00D33433" w:rsidRPr="00D27CEE" w:rsidRDefault="00D33433" w:rsidP="00DD6D87">
            <w:r w:rsidRPr="00D27CEE">
              <w:t>Debugging and Testing</w:t>
            </w:r>
            <w:r w:rsidR="00D27CEE" w:rsidRPr="00D27CEE">
              <w:t>, Code Refining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12</w:t>
            </w:r>
          </w:p>
        </w:tc>
        <w:tc>
          <w:tcPr>
            <w:tcW w:w="1308" w:type="dxa"/>
            <w:shd w:val="clear" w:color="auto" w:fill="auto"/>
          </w:tcPr>
          <w:p w:rsidR="00D33433" w:rsidRPr="00D27CEE" w:rsidRDefault="00D27CEE" w:rsidP="00DD6D87">
            <w:r w:rsidRPr="00D27CEE">
              <w:t>11/20/14</w:t>
            </w:r>
          </w:p>
        </w:tc>
        <w:tc>
          <w:tcPr>
            <w:tcW w:w="4846" w:type="dxa"/>
            <w:shd w:val="clear" w:color="auto" w:fill="auto"/>
          </w:tcPr>
          <w:p w:rsidR="00D33433" w:rsidRPr="00D27CEE" w:rsidRDefault="00D33433" w:rsidP="00DD6D87">
            <w:r w:rsidRPr="00D27CEE">
              <w:t>Final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13</w:t>
            </w:r>
          </w:p>
        </w:tc>
        <w:tc>
          <w:tcPr>
            <w:tcW w:w="1308" w:type="dxa"/>
            <w:shd w:val="clear" w:color="auto" w:fill="auto"/>
          </w:tcPr>
          <w:p w:rsidR="00D33433" w:rsidRPr="00D27CEE" w:rsidRDefault="00D27CEE" w:rsidP="00DD6D87">
            <w:r w:rsidRPr="00D27CEE">
              <w:t>12/1/14</w:t>
            </w:r>
          </w:p>
        </w:tc>
        <w:tc>
          <w:tcPr>
            <w:tcW w:w="4846" w:type="dxa"/>
            <w:shd w:val="clear" w:color="auto" w:fill="auto"/>
          </w:tcPr>
          <w:p w:rsidR="00D33433" w:rsidRPr="00D27CEE" w:rsidRDefault="00D33433" w:rsidP="00DD6D87">
            <w:r w:rsidRPr="00D27CEE">
              <w:t>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9" w:name="_Toc274052951"/>
      <w:r>
        <w:lastRenderedPageBreak/>
        <w:t>4.</w:t>
      </w:r>
      <w:r w:rsidRPr="00705A15">
        <w:t>Appendix</w:t>
      </w:r>
      <w:bookmarkEnd w:id="19"/>
      <w:r w:rsidRPr="00705A15">
        <w:t xml:space="preserve">  </w:t>
      </w:r>
    </w:p>
    <w:p w:rsidR="004903D2" w:rsidRPr="004B3D2F" w:rsidRDefault="002A6A7D" w:rsidP="002A6A7D">
      <w:pPr>
        <w:pStyle w:val="Heading2"/>
        <w:rPr>
          <w:sz w:val="24"/>
        </w:rPr>
      </w:pPr>
      <w:bookmarkStart w:id="20" w:name="_Toc274052952"/>
      <w:r w:rsidRPr="004B3D2F">
        <w:rPr>
          <w:sz w:val="24"/>
        </w:rPr>
        <w:t>4.1-Appendix A - Project schedule (Gantt chart or PERT Chart)</w:t>
      </w:r>
      <w:bookmarkEnd w:id="20"/>
    </w:p>
    <w:p w:rsidR="002A6A7D" w:rsidRPr="007A423B" w:rsidRDefault="005E43F4" w:rsidP="002A6A7D">
      <w:pPr>
        <w:pStyle w:val="Heading2"/>
        <w:rPr>
          <w:b w:val="0"/>
          <w:sz w:val="24"/>
        </w:rPr>
      </w:pPr>
      <w:r>
        <w:rPr>
          <w:b w:val="0"/>
          <w:noProof/>
          <w:sz w:val="24"/>
        </w:rPr>
        <w:drawing>
          <wp:inline distT="0" distB="0" distL="0" distR="0">
            <wp:extent cx="5486400" cy="179346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1793461"/>
                    </a:xfrm>
                    <a:prstGeom prst="rect">
                      <a:avLst/>
                    </a:prstGeom>
                    <a:noFill/>
                    <a:ln w="9525">
                      <a:noFill/>
                      <a:miter lim="800000"/>
                      <a:headEnd/>
                      <a:tailEnd/>
                    </a:ln>
                  </pic:spPr>
                </pic:pic>
              </a:graphicData>
            </a:graphic>
          </wp:inline>
        </w:drawing>
      </w:r>
      <w:r w:rsidR="002A6A7D" w:rsidRPr="007A423B">
        <w:rPr>
          <w:b w:val="0"/>
          <w:sz w:val="24"/>
        </w:rPr>
        <w:tab/>
      </w:r>
    </w:p>
    <w:p w:rsidR="00781575" w:rsidRPr="004B3D2F" w:rsidRDefault="002A6A7D" w:rsidP="00781575">
      <w:pPr>
        <w:pStyle w:val="Heading2"/>
        <w:rPr>
          <w:sz w:val="24"/>
        </w:rPr>
      </w:pPr>
      <w:bookmarkStart w:id="21" w:name="_Toc274052953"/>
      <w:r w:rsidRPr="004B3D2F">
        <w:rPr>
          <w:sz w:val="24"/>
        </w:rPr>
        <w:t>4.2-Appendix B – Feasibility Matrix</w:t>
      </w:r>
      <w:bookmarkEnd w:id="21"/>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php,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lastRenderedPageBreak/>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Pr="004B3D2F" w:rsidRDefault="002A6A7D" w:rsidP="002A6A7D">
      <w:pPr>
        <w:pStyle w:val="Heading2"/>
        <w:rPr>
          <w:sz w:val="24"/>
        </w:rPr>
      </w:pPr>
      <w:r w:rsidRPr="004B3D2F">
        <w:rPr>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4" w:name="_Toc274052955"/>
      <w:r w:rsidRPr="004B3D2F">
        <w:rPr>
          <w:sz w:val="24"/>
        </w:rPr>
        <w:lastRenderedPageBreak/>
        <w:t>4.4-Appendix D - Diary of Meetings</w:t>
      </w:r>
      <w:bookmarkEnd w:id="24"/>
    </w:p>
    <w:p w:rsidR="002A2152" w:rsidRPr="002A2152" w:rsidRDefault="002A2152" w:rsidP="002A2152">
      <w:pPr>
        <w:spacing w:after="0" w:line="360" w:lineRule="auto"/>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1:</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Times New Roman"/>
          <w:sz w:val="24"/>
          <w:szCs w:val="24"/>
        </w:rPr>
        <w:t>End Time: 11:20</w:t>
      </w:r>
    </w:p>
    <w:p w:rsidR="009E1233" w:rsidRDefault="00781575" w:rsidP="002A2152">
      <w:pPr>
        <w:spacing w:after="0" w:line="360" w:lineRule="auto"/>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2A2152">
      <w:pPr>
        <w:spacing w:after="0" w:line="360" w:lineRule="auto"/>
        <w:rPr>
          <w:rFonts w:ascii="Times New Roman" w:eastAsiaTheme="minorHAnsi" w:hAnsi="Times New Roman" w:cs="Helvetica Neue"/>
          <w:color w:val="262626"/>
          <w:sz w:val="24"/>
          <w:szCs w:val="28"/>
        </w:rPr>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2:</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Helvetica Neue"/>
          <w:bCs/>
          <w:color w:val="2B2B2B"/>
          <w:sz w:val="24"/>
          <w:szCs w:val="36"/>
        </w:rPr>
        <w:t>Meeting 9/11/2014 Met with both professor and they gave me the guidelines on what do and guide me in the direction they want the project to be going.Also gave me instruction for trello board, github, and the virtual machine.</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3</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10/2</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18:</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new member of the project, Artiom Tiurin. Getting Artiom up to speed with the project and with general requirements.</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End Time: 19:00</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4</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10/6</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14:</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Masoud Sadjadi and Juan Caraballo to find and reassure a significant input to the project.</w:t>
      </w:r>
    </w:p>
    <w:p w:rsidR="005658AC" w:rsidRDefault="00634C6F" w:rsidP="002A2152">
      <w:pPr>
        <w:spacing w:after="0" w:line="360" w:lineRule="auto"/>
      </w:pPr>
      <w:r>
        <w:rPr>
          <w:rFonts w:ascii="Times New Roman" w:eastAsiaTheme="minorHAnsi" w:hAnsi="Times New Roman" w:cs="Times New Roman"/>
          <w:sz w:val="24"/>
          <w:szCs w:val="24"/>
        </w:rPr>
        <w:t>End Time: 15:00</w:t>
      </w:r>
    </w:p>
    <w:p w:rsidR="002A6A7D" w:rsidRDefault="002A6A7D" w:rsidP="00781575"/>
    <w:p w:rsidR="002A2152" w:rsidRPr="00781575" w:rsidRDefault="002A2152" w:rsidP="00781575"/>
    <w:p w:rsidR="002A6A7D" w:rsidRDefault="002A6A7D" w:rsidP="002A6A7D">
      <w:pPr>
        <w:pStyle w:val="Heading1"/>
      </w:pPr>
      <w:bookmarkStart w:id="25" w:name="_Toc274052956"/>
      <w:r>
        <w:t>5.</w:t>
      </w:r>
      <w:r w:rsidR="002A2152">
        <w:t xml:space="preserve"> </w:t>
      </w:r>
      <w:r w:rsidRPr="008D1774">
        <w:t>References</w:t>
      </w:r>
      <w:bookmarkEnd w:id="25"/>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6" w:name="_Toc404468570"/>
      <w:r w:rsidR="00E1597A">
        <w:rPr>
          <w:rFonts w:ascii="Times New Roman" w:eastAsia="Times New Roman" w:hAnsi="Times New Roman" w:cs="Times New Roman"/>
          <w:noProof/>
          <w:color w:val="4F81BD"/>
          <w:sz w:val="24"/>
          <w:szCs w:val="24"/>
        </w:rPr>
      </w:r>
      <w:r w:rsidR="00E1597A">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97A" w:rsidRDefault="00E1597A" w:rsidP="00F65388">
      <w:pPr>
        <w:spacing w:after="0" w:line="240" w:lineRule="auto"/>
      </w:pPr>
      <w:r>
        <w:separator/>
      </w:r>
    </w:p>
  </w:endnote>
  <w:endnote w:type="continuationSeparator" w:id="0">
    <w:p w:rsidR="00E1597A" w:rsidRDefault="00E1597A"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705520">
      <w:trPr>
        <w:trHeight w:hRule="exact" w:val="115"/>
        <w:jc w:val="center"/>
      </w:trPr>
      <w:tc>
        <w:tcPr>
          <w:tcW w:w="7135" w:type="dxa"/>
          <w:shd w:val="clear" w:color="auto" w:fill="4F81BD" w:themeFill="accent1"/>
          <w:tcMar>
            <w:top w:w="0" w:type="dxa"/>
            <w:bottom w:w="0" w:type="dxa"/>
          </w:tcMar>
        </w:tcPr>
        <w:p w:rsidR="00705520" w:rsidRDefault="00705520">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705520" w:rsidRDefault="00705520">
          <w:pPr>
            <w:pStyle w:val="Header"/>
            <w:tabs>
              <w:tab w:val="clear" w:pos="4680"/>
              <w:tab w:val="clear" w:pos="9360"/>
            </w:tabs>
            <w:jc w:val="right"/>
            <w:rPr>
              <w:caps/>
              <w:sz w:val="18"/>
            </w:rPr>
          </w:pPr>
        </w:p>
      </w:tc>
    </w:tr>
    <w:tr w:rsidR="00705520">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EndPr/>
        <w:sdtContent>
          <w:tc>
            <w:tcPr>
              <w:tcW w:w="7135" w:type="dxa"/>
              <w:shd w:val="clear" w:color="auto" w:fill="auto"/>
              <w:vAlign w:val="center"/>
            </w:tcPr>
            <w:p w:rsidR="00705520" w:rsidRDefault="007055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705520" w:rsidRDefault="00E1597A">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BC611B" w:rsidRPr="00BC611B">
            <w:rPr>
              <w:caps/>
              <w:noProof/>
              <w:color w:val="808080" w:themeColor="background1" w:themeShade="80"/>
              <w:sz w:val="18"/>
              <w:szCs w:val="18"/>
            </w:rPr>
            <w:t>3</w:t>
          </w:r>
          <w:r>
            <w:rPr>
              <w:caps/>
              <w:noProof/>
              <w:color w:val="808080" w:themeColor="background1" w:themeShade="80"/>
              <w:sz w:val="18"/>
              <w:szCs w:val="18"/>
            </w:rPr>
            <w:fldChar w:fldCharType="end"/>
          </w:r>
        </w:p>
      </w:tc>
    </w:tr>
  </w:tbl>
  <w:p w:rsidR="00705520" w:rsidRDefault="00705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97A" w:rsidRDefault="00E1597A" w:rsidP="00F65388">
      <w:pPr>
        <w:spacing w:after="0" w:line="240" w:lineRule="auto"/>
      </w:pPr>
      <w:r>
        <w:separator/>
      </w:r>
    </w:p>
  </w:footnote>
  <w:footnote w:type="continuationSeparator" w:id="0">
    <w:p w:rsidR="00E1597A" w:rsidRDefault="00E1597A"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0"/>
  </w:num>
  <w:num w:numId="4">
    <w:abstractNumId w:val="29"/>
  </w:num>
  <w:num w:numId="5">
    <w:abstractNumId w:val="39"/>
  </w:num>
  <w:num w:numId="6">
    <w:abstractNumId w:val="32"/>
  </w:num>
  <w:num w:numId="7">
    <w:abstractNumId w:val="19"/>
  </w:num>
  <w:num w:numId="8">
    <w:abstractNumId w:val="31"/>
  </w:num>
  <w:num w:numId="9">
    <w:abstractNumId w:val="14"/>
  </w:num>
  <w:num w:numId="10">
    <w:abstractNumId w:val="6"/>
  </w:num>
  <w:num w:numId="11">
    <w:abstractNumId w:val="5"/>
  </w:num>
  <w:num w:numId="12">
    <w:abstractNumId w:val="7"/>
  </w:num>
  <w:num w:numId="13">
    <w:abstractNumId w:val="20"/>
  </w:num>
  <w:num w:numId="14">
    <w:abstractNumId w:val="12"/>
  </w:num>
  <w:num w:numId="15">
    <w:abstractNumId w:val="38"/>
  </w:num>
  <w:num w:numId="16">
    <w:abstractNumId w:val="17"/>
  </w:num>
  <w:num w:numId="17">
    <w:abstractNumId w:val="2"/>
  </w:num>
  <w:num w:numId="18">
    <w:abstractNumId w:val="26"/>
  </w:num>
  <w:num w:numId="19">
    <w:abstractNumId w:val="0"/>
  </w:num>
  <w:num w:numId="20">
    <w:abstractNumId w:val="18"/>
  </w:num>
  <w:num w:numId="21">
    <w:abstractNumId w:val="37"/>
  </w:num>
  <w:num w:numId="22">
    <w:abstractNumId w:val="25"/>
  </w:num>
  <w:num w:numId="23">
    <w:abstractNumId w:val="4"/>
  </w:num>
  <w:num w:numId="24">
    <w:abstractNumId w:val="36"/>
  </w:num>
  <w:num w:numId="25">
    <w:abstractNumId w:val="1"/>
  </w:num>
  <w:num w:numId="26">
    <w:abstractNumId w:val="13"/>
  </w:num>
  <w:num w:numId="27">
    <w:abstractNumId w:val="8"/>
  </w:num>
  <w:num w:numId="28">
    <w:abstractNumId w:val="15"/>
  </w:num>
  <w:num w:numId="29">
    <w:abstractNumId w:val="27"/>
  </w:num>
  <w:num w:numId="30">
    <w:abstractNumId w:val="21"/>
  </w:num>
  <w:num w:numId="31">
    <w:abstractNumId w:val="24"/>
  </w:num>
  <w:num w:numId="32">
    <w:abstractNumId w:val="3"/>
  </w:num>
  <w:num w:numId="33">
    <w:abstractNumId w:val="28"/>
  </w:num>
  <w:num w:numId="34">
    <w:abstractNumId w:val="33"/>
  </w:num>
  <w:num w:numId="35">
    <w:abstractNumId w:val="23"/>
  </w:num>
  <w:num w:numId="36">
    <w:abstractNumId w:val="9"/>
  </w:num>
  <w:num w:numId="37">
    <w:abstractNumId w:val="41"/>
  </w:num>
  <w:num w:numId="38">
    <w:abstractNumId w:val="35"/>
  </w:num>
  <w:num w:numId="39">
    <w:abstractNumId w:val="30"/>
  </w:num>
  <w:num w:numId="40">
    <w:abstractNumId w:val="34"/>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96DE6"/>
    <w:rsid w:val="000A572E"/>
    <w:rsid w:val="000E359F"/>
    <w:rsid w:val="00186CB7"/>
    <w:rsid w:val="001E2775"/>
    <w:rsid w:val="001E50D9"/>
    <w:rsid w:val="001E76B0"/>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D2F"/>
    <w:rsid w:val="004C13B8"/>
    <w:rsid w:val="004C56E4"/>
    <w:rsid w:val="0054205D"/>
    <w:rsid w:val="0054699C"/>
    <w:rsid w:val="005658AC"/>
    <w:rsid w:val="005E43F4"/>
    <w:rsid w:val="00615CE1"/>
    <w:rsid w:val="00634C6F"/>
    <w:rsid w:val="00680E02"/>
    <w:rsid w:val="006A7671"/>
    <w:rsid w:val="006B3BAE"/>
    <w:rsid w:val="00705520"/>
    <w:rsid w:val="00763CB6"/>
    <w:rsid w:val="00781575"/>
    <w:rsid w:val="007A423B"/>
    <w:rsid w:val="007B1388"/>
    <w:rsid w:val="007B7C95"/>
    <w:rsid w:val="008071C0"/>
    <w:rsid w:val="00895E38"/>
    <w:rsid w:val="008A0758"/>
    <w:rsid w:val="008B18C5"/>
    <w:rsid w:val="008B42DD"/>
    <w:rsid w:val="00922153"/>
    <w:rsid w:val="00922226"/>
    <w:rsid w:val="00985A68"/>
    <w:rsid w:val="009E1233"/>
    <w:rsid w:val="009F4A59"/>
    <w:rsid w:val="00AA76D8"/>
    <w:rsid w:val="00AD2E44"/>
    <w:rsid w:val="00B33B73"/>
    <w:rsid w:val="00BC611B"/>
    <w:rsid w:val="00BE09B9"/>
    <w:rsid w:val="00BE3B80"/>
    <w:rsid w:val="00CB3D82"/>
    <w:rsid w:val="00CC1927"/>
    <w:rsid w:val="00CD5424"/>
    <w:rsid w:val="00D27CEE"/>
    <w:rsid w:val="00D33433"/>
    <w:rsid w:val="00DB38DD"/>
    <w:rsid w:val="00DD6D87"/>
    <w:rsid w:val="00DE54A9"/>
    <w:rsid w:val="00E1597A"/>
    <w:rsid w:val="00E72261"/>
    <w:rsid w:val="00EA10FA"/>
    <w:rsid w:val="00F07768"/>
    <w:rsid w:val="00F52851"/>
    <w:rsid w:val="00F65388"/>
    <w:rsid w:val="00F76274"/>
    <w:rsid w:val="00FD402F"/>
    <w:rsid w:val="00FE7066"/>
    <w:rsid w:val="00FF28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20AD0-9362-4343-8CEC-DB1842B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7AC59-2FD2-4801-9AD5-58C370CB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20</cp:revision>
  <cp:lastPrinted>2014-10-05T04:11:00Z</cp:lastPrinted>
  <dcterms:created xsi:type="dcterms:W3CDTF">2014-10-04T18:00:00Z</dcterms:created>
  <dcterms:modified xsi:type="dcterms:W3CDTF">2015-02-02T15:10:00Z</dcterms:modified>
</cp:coreProperties>
</file>