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#734 Create Lightning Door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Nicolette Celli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Kevin Delamo, Filip Klepsa, Francisco Lozada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As a user, I would like to see a door with lightning instead of metal bars, so it makes more sense when the robot passes through it.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The door’s bars are made of a non-rigid lightning material.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color w:val="000000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lightning is animated.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 Walk Through Door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The player is moving towards the lightning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door.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 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the W key as he approaches the lightning door.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firstLine="0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81325" cy="7715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19525" cy="4391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19525" cy="17621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 Check to see if the robot can pass through the lightning.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 The robot is running on a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player-made 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sequence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The robot will pass through the lighting.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The robot passed through the lightning.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007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Check to see if the player cannot pass through the lightning.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user is moving towards the lightning door.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user will not be able to go through the lightning.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user passes through the lightning.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91532" cy="27860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532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7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