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#722 Add a Main 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Nicolette Celli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Kevin Delamo, Filip Klepsa, Francisco Lozada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a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see a main menu when starting the game, so I can know my options when beginning to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scene with three buttons (Play, Controls, Exit) appears when the game is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main menu is currently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clicks the PLAY button.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first level is loaded.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clicks the EXIT button.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80" w:line="240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application exits.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80" w:line="24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clicks the CONTROLS button.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80" w:line="240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image replaces the menu to display the control scheme.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0825" cy="904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639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Verify that the PLAY button is fu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The main menu scene is loaded and the user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presses the PLAY button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The first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scene will be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The first scene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that the EXIT button is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main menu scene is loaded and the user presses the EXIT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application will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application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that the CONTROLS button is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main menu scene is loaded and the user presses the CONTROLS 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An image on the control scheme will replace the current menu scene.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image of the control scheme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