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#757 Proceed to Next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Nicolette Celli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Lukas Borges, Cristian Cabrera, Hamilton Chevez, Kevin Delamo, Filip Klepsa, Francisco Lozada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AR-VR-VE for Computer Science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Proceed to Next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As a user, I would like to pass through a door after I complete the objective, so I can move on to the next level.</w:t>
      </w:r>
    </w:p>
    <w:p w:rsidR="00000000" w:rsidDel="00000000" w:rsidP="00000000" w:rsidRDefault="00000000" w:rsidRPr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20.72727272727275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color w:val="000000"/>
          <w:highlight w:val="white"/>
          <w:u w:val="none"/>
        </w:rPr>
      </w:pPr>
      <w:r w:rsidDel="00000000" w:rsidR="00000000" w:rsidRPr="00000000">
        <w:rPr>
          <w:rtl w:val="0"/>
        </w:rPr>
        <w:t xml:space="preserve">Touching the exit door with the Vive controller will load the next level.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Name: Proceed to Next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Actor: 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Preconditions: The player has completed the objective and the lightning door has shut off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(al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lowing the player to walk through it), and the player is standing in front of the exit door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player touches the door with the HTC Vive controller.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next level is loaded.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81325" cy="7715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2025" cy="51530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91150" cy="15335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Test case ID: 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Description/Summary of Test: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loading the next le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vel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Pre-condition: T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he player is standing in front of the exit door and has touched it with the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</w:t>
        <w:tab/>
        <w:tab/>
        <w:tab/>
        <w:t xml:space="preserve">  Vive controller.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Expected Results: The next level will be loaded.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Actual Result: The next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level was loaded.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Status (Fail/Pass):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bookmarkStart w:colFirst="0" w:colLast="0" w:name="_30j0zll" w:id="1"/>
      <w:bookmarkEnd w:id="1"/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