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#215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contextualSpacing w:val="0"/>
        <w:jc w:val="center"/>
        <w:rPr>
          <w:b w:val="0"/>
          <w:sz w:val="32"/>
          <w:szCs w:val="32"/>
          <w:highlight w:val="white"/>
        </w:rPr>
      </w:pPr>
      <w:bookmarkStart w:colFirst="0" w:colLast="0" w:name="_dl6lbwhfpwd2" w:id="0"/>
      <w:bookmarkEnd w:id="0"/>
      <w:r w:rsidDel="00000000" w:rsidR="00000000" w:rsidRPr="00000000">
        <w:rPr>
          <w:b w:val="0"/>
          <w:sz w:val="32"/>
          <w:szCs w:val="32"/>
          <w:highlight w:val="white"/>
          <w:rtl w:val="0"/>
        </w:rPr>
        <w:t xml:space="preserve">Implementing subscription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Nathally Perez</w:t>
        <w:tab/>
        <w:tab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Mariana Sebastian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Driverless Car Website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Kianoosh G. Boroojeni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Implementation subscription form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320.7272789695046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I want to be added to the driverlesscar mailing list, so that I will get updated news about the driverlesscar website.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 subscription form should be provided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information must be saved in the database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provided a pop up box after entering their information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320.7272789695046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#215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Name:Implementing subscription form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 of the website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Have access to internet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 case starts when user enters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http://localhost:4000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to the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Scroll down to footer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Enter name and email and click submit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Get pop up box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Post request to db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14800" cy="2971800"/>
            <wp:effectExtent b="0" l="0" r="0" t="0"/>
            <wp:docPr descr="#215Use-case-diagram.jpg" id="6" name="image15.jpg"/>
            <a:graphic>
              <a:graphicData uri="http://schemas.openxmlformats.org/drawingml/2006/picture">
                <pic:pic>
                  <pic:nvPicPr>
                    <pic:cNvPr descr="#215Use-case-diagram.jpg"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2311400"/>
            <wp:effectExtent b="0" l="0" r="0" t="0"/>
            <wp:docPr descr="#215Sequencee-Diagram.jpg" id="5" name="image14.jpg"/>
            <a:graphic>
              <a:graphicData uri="http://schemas.openxmlformats.org/drawingml/2006/picture">
                <pic:pic>
                  <pic:nvPicPr>
                    <pic:cNvPr descr="#215Sequencee-Diagram.jpg"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343275" cy="3352800"/>
            <wp:effectExtent b="0" l="0" r="0" t="0"/>
            <wp:docPr descr="#215classdiagram.jpg" id="7" name="image16.jpg"/>
            <a:graphic>
              <a:graphicData uri="http://schemas.openxmlformats.org/drawingml/2006/picture">
                <pic:pic>
                  <pic:nvPicPr>
                    <pic:cNvPr descr="#215classdiagram.jpg"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1(Sunny Day)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DCW-215-01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Ensure that the subscriber information is being stored to the database properly.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server is running on the localhost port 4000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Visitor is in the homepage.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Visitor scrolls down to footer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Visitor enters: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after="0" w:before="8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spacing w:after="0" w:before="8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email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80" w:line="240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Visitor clicks subscribe button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Subscription form is sent correctly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Subscription form was sent successfully.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2(Rainy Day)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DCW-215-02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Visitor leaves a field empty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server is running on the localhost port 4000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Visitor is in the homepage.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Visitor scrolls down to footer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Visitor enters: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spacing w:after="0" w:before="8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Visitor clicks subscribe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Subscription form is not sent correctly since there email was not enter.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Visitor was not able to subscribe correctly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rFonts w:ascii="Arial" w:cs="Arial" w:eastAsia="Arial" w:hAnsi="Arial"/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integration test was made using postman and I tested subscribing visitors to the web page and sending the data to the database, and I did not have bugs and they were functioning correctly. The result were positive.</w:t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28702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2921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657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3479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3632200"/>
            <wp:effectExtent b="0" l="0" r="0" t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1346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2794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th5p1ymfm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1c8zcvxo61v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m80fnrlfb9ob" w:id="4"/>
      <w:bookmarkEnd w:id="4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1i6jnfxgnqe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5gj131kb15q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7"/>
      <w:bookmarkEnd w:id="7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8.png"/><Relationship Id="rId13" Type="http://schemas.openxmlformats.org/officeDocument/2006/relationships/image" Target="media/image09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5" Type="http://schemas.openxmlformats.org/officeDocument/2006/relationships/hyperlink" Target="http://localhost:4000" TargetMode="External"/><Relationship Id="rId6" Type="http://schemas.openxmlformats.org/officeDocument/2006/relationships/image" Target="media/image15.jpg"/><Relationship Id="rId7" Type="http://schemas.openxmlformats.org/officeDocument/2006/relationships/image" Target="media/image14.jpg"/><Relationship Id="rId8" Type="http://schemas.openxmlformats.org/officeDocument/2006/relationships/image" Target="media/image16.jpg"/></Relationships>
</file>