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Attendees:Nathally Perez, Mariana Sebastian and Mohsen Taheri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3:15 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4:00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more user stories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Moved back: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