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52ikg5vfsq9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– Create a Rectangle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0" w:line="320" w:lineRule="auto"/>
        <w:ind w:left="880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As a User I would like to implement a rectangle shape so I can draw a smooth rectangle.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– Draw 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Rectangle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screen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‘Enable rectangle mode’ (key ‘o’)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a user presses a key (o, Temporary until design philosophy is completed). This will alter the touch screen to draw rectangles instead of lines.The user story ends when the user successfully draws a rectangle and lets 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Rectangles will be drawn on the touchscreen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filled rectangles if filled mode is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Very High. Drawing smooth boxes are highly useful.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Criticality: High. Enables more ways to paint on the canvas smoothly.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low. Team member needs to learn to use the rectangle shape specifically.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need to learn the proper keybinding.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 Very 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Should only fail in extreme conditions. (Keyboard input overloads etc).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Always available (may change at a future 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Boxes should be drawn smoothly when we drag your finger.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work with ACER Multitouch.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02/5/2016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02/14/2016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810250" cy="4362450"/>
            <wp:effectExtent b="0" l="0" r="0" t="0"/>
            <wp:docPr descr="C:\Users\IEatR\Pictures\Circle Shape Use Case.png" id="3" name="image05.png"/>
            <a:graphic>
              <a:graphicData uri="http://schemas.openxmlformats.org/drawingml/2006/picture">
                <pic:pic>
                  <pic:nvPicPr>
                    <pic:cNvPr descr="C:\Users\IEatR\Pictures\Circle Shape Use Case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5085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5"/>
      <w:bookmarkEnd w:id="5"/>
      <w:r w:rsidDel="00000000" w:rsidR="00000000" w:rsidRPr="00000000">
        <w:drawing>
          <wp:inline distB="114300" distT="114300" distL="114300" distR="114300">
            <wp:extent cx="2762250" cy="44767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Draw a Rectangle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we can draw a rectangle shape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the shapes button at the top left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the rectangle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Drag finger across multitouch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After dragging finger across multitouch we drew a rectangle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Dragging your finger should create a rectangle.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Return to line draw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we can change back to drawing lines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Shapes buttons at the top left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rectangle button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line button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Drag finger across multitouch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Drew a line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Should draw a line, not a rectangle.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all color implementations.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Leap Motion device.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Real Sense Draw.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Multitouch draw.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shapes button at the top left to change to a rectangle shape.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your finger across the multitouch to draw a rectangle!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Glossary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26in1rg" w:id="11"/>
      <w:bookmarkEnd w:id="11"/>
      <w:r w:rsidDel="00000000" w:rsidR="00000000" w:rsidRPr="00000000">
        <w:rPr>
          <w:rtl w:val="0"/>
        </w:rPr>
        <w:t xml:space="preserve">TouchRectangle – TouchShape which our illustrator can use to draw rectangles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2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