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595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w:t>
      </w:r>
      <w:r w:rsidDel="00000000" w:rsidR="00000000" w:rsidRPr="00000000">
        <w:rPr>
          <w:rFonts w:ascii="Times New Roman" w:cs="Times New Roman" w:eastAsia="Times New Roman" w:hAnsi="Times New Roman"/>
          <w:b w:val="1"/>
          <w:smallCaps w:val="1"/>
          <w:color w:val="000000"/>
          <w:rtl w:val="0"/>
        </w:rPr>
        <w:t xml:space="preserve"> - Change Line Size and Change Color of Line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As a User I would like to be able to have the same functionality as the multi touch device when drawing lines with leap motion in order to allow for diverse images to be created with leap motion.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Be able to draw different size lines.</w:t>
      </w:r>
    </w:p>
    <w:p w:rsidR="00000000" w:rsidDel="00000000" w:rsidP="00000000" w:rsidRDefault="00000000" w:rsidRPr="00000000">
      <w:pPr>
        <w:numPr>
          <w:ilvl w:val="0"/>
          <w:numId w:val="2"/>
        </w:numPr>
        <w:spacing w:after="0" w:before="0" w:line="240" w:lineRule="auto"/>
        <w:ind w:left="1080" w:hanging="360"/>
        <w:contextualSpacing w:val="1"/>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Be able to change color of lines.</w:t>
      </w:r>
    </w:p>
    <w:p w:rsidR="00000000" w:rsidDel="00000000" w:rsidP="00000000" w:rsidRDefault="00000000" w:rsidRPr="00000000">
      <w:pPr>
        <w:numPr>
          <w:ilvl w:val="0"/>
          <w:numId w:val="2"/>
        </w:numPr>
        <w:spacing w:after="0" w:before="0" w:line="240" w:lineRule="auto"/>
        <w:ind w:left="1080" w:hanging="360"/>
        <w:contextualSpacing w:val="1"/>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Leap motion and multi touch must have same functionality.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wants same functionality as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change the size of line or color of line being drawn with leap motion.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TouchPointApp is running.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drawing is enabled</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change the size of the line or color of the line to be drawn when using leap motion.</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press ‘z’ to decrease size of drawn line or ‘x’ to increase the size of the drawn line.</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press ‘q’ or ‘w’ to cycle through colors or ‘r’ to change color of line to random colors.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once the user finishes painting a line and the line is a different size or different color.</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size of the line drawn by user has changed depending on chosen key or color of line has changed depending on chosen key.</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Alternative Courses of Action:</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decrease the size of line painted by pressing ‘z’ key.</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increase the size of line painted by pressing ‘x’ key.</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cycle forward through possible color of lines by pressing ‘w’ key.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cycle forward through possible color of lines by pressing ‘q’ key.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color of line to a random color by pressing ‘r’ key.</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will need to vary his or her lines and color of lines to create unique paintings.</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Allows Users to depict different designs with varied sized and colored lines.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 Had the varied line function and varied color functions created for multitouch need to make it work with leap motion implementation.</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Constraints:</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be able to read user guide and follow instructions</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0"/>
          <w:numId w:val="7"/>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02/15/2016</w:t>
      </w:r>
    </w:p>
    <w:p w:rsidR="00000000" w:rsidDel="00000000" w:rsidP="00000000" w:rsidRDefault="00000000" w:rsidRPr="00000000">
      <w:pPr>
        <w:numPr>
          <w:ilvl w:val="1"/>
          <w:numId w:val="7"/>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05/2/2016</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209857" cy="2508808"/>
            <wp:effectExtent b="0" l="0" r="0" t="0"/>
            <wp:docPr descr="C:\Users\Garrett\Desktop\Senior Project\Documentation\Sprint 3\UserStory595\UseCaseDiagram1.jpg" id="1" name="image02.jpg"/>
            <a:graphic>
              <a:graphicData uri="http://schemas.openxmlformats.org/drawingml/2006/picture">
                <pic:pic>
                  <pic:nvPicPr>
                    <pic:cNvPr descr="C:\Users\Garrett\Desktop\Senior Project\Documentation\Sprint 3\UserStory595\UseCaseDiagram1.jpg" id="0" name="image02.jpg"/>
                    <pic:cNvPicPr preferRelativeResize="0"/>
                  </pic:nvPicPr>
                  <pic:blipFill>
                    <a:blip r:embed="rId5"/>
                    <a:srcRect b="0" l="0" r="0" t="0"/>
                    <a:stretch>
                      <a:fillRect/>
                    </a:stretch>
                  </pic:blipFill>
                  <pic:spPr>
                    <a:xfrm>
                      <a:off x="0" y="0"/>
                      <a:ext cx="3209857" cy="250880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858390" cy="3042362"/>
            <wp:effectExtent b="0" l="0" r="0" t="0"/>
            <wp:docPr descr="C:\Users\Garrett\Desktop\Senior Project\Documentation\Sprint 3\UserStory595\User changes line size.jpg" id="3" name="image06.jpg"/>
            <a:graphic>
              <a:graphicData uri="http://schemas.openxmlformats.org/drawingml/2006/picture">
                <pic:pic>
                  <pic:nvPicPr>
                    <pic:cNvPr descr="C:\Users\Garrett\Desktop\Senior Project\Documentation\Sprint 3\UserStory595\User changes line size.jpg" id="0" name="image06.jpg"/>
                    <pic:cNvPicPr preferRelativeResize="0"/>
                  </pic:nvPicPr>
                  <pic:blipFill>
                    <a:blip r:embed="rId6"/>
                    <a:srcRect b="0" l="0" r="0" t="0"/>
                    <a:stretch>
                      <a:fillRect/>
                    </a:stretch>
                  </pic:blipFill>
                  <pic:spPr>
                    <a:xfrm>
                      <a:off x="0" y="0"/>
                      <a:ext cx="3858390" cy="304236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03245" cy="3258953"/>
            <wp:effectExtent b="0" l="0" r="0" t="0"/>
            <wp:docPr descr="C:\Users\Garrett\Desktop\Senior Project\Documentation\Sprint 3\UserStory595\User changes line color.jpg" id="2" name="image03.jpg"/>
            <a:graphic>
              <a:graphicData uri="http://schemas.openxmlformats.org/drawingml/2006/picture">
                <pic:pic>
                  <pic:nvPicPr>
                    <pic:cNvPr descr="C:\Users\Garrett\Desktop\Senior Project\Documentation\Sprint 3\UserStory595\User changes line color.jpg" id="0" name="image03.jpg"/>
                    <pic:cNvPicPr preferRelativeResize="0"/>
                  </pic:nvPicPr>
                  <pic:blipFill>
                    <a:blip r:embed="rId7"/>
                    <a:srcRect b="0" l="0" r="0" t="0"/>
                    <a:stretch>
                      <a:fillRect/>
                    </a:stretch>
                  </pic:blipFill>
                  <pic:spPr>
                    <a:xfrm>
                      <a:off x="0" y="0"/>
                      <a:ext cx="3803245" cy="325895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33015" cy="2140585"/>
            <wp:effectExtent b="0" l="0" r="0" t="0"/>
            <wp:docPr descr="C:\Users\Garrett\Desktop\Senior Project\Documentation\Sprint 3\UserStory595\ClassDiagram1.jpg" id="4" name="image07.jpg"/>
            <a:graphic>
              <a:graphicData uri="http://schemas.openxmlformats.org/drawingml/2006/picture">
                <pic:pic>
                  <pic:nvPicPr>
                    <pic:cNvPr descr="C:\Users\Garrett\Desktop\Senior Project\Documentation\Sprint 3\UserStory595\ClassDiagram1.jpg" id="0" name="image07.jpg"/>
                    <pic:cNvPicPr preferRelativeResize="0"/>
                  </pic:nvPicPr>
                  <pic:blipFill>
                    <a:blip r:embed="rId8"/>
                    <a:srcRect b="0" l="0" r="0" t="0"/>
                    <a:stretch>
                      <a:fillRect/>
                    </a:stretch>
                  </pic:blipFill>
                  <pic:spPr>
                    <a:xfrm>
                      <a:off x="0" y="0"/>
                      <a:ext cx="2533015" cy="21405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p>
    <w:p w:rsidR="00000000" w:rsidDel="00000000" w:rsidP="00000000" w:rsidRDefault="00000000" w:rsidRPr="00000000">
      <w:pPr>
        <w:numPr>
          <w:ilvl w:val="0"/>
          <w:numId w:val="5"/>
        </w:numPr>
        <w:spacing w:after="0" w:before="20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5"/>
        </w:numPr>
        <w:spacing w:after="0" w:before="20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wants to increase line size the </w:t>
      </w:r>
      <w:r w:rsidDel="00000000" w:rsidR="00000000" w:rsidRPr="00000000">
        <w:rPr>
          <w:rtl w:val="0"/>
        </w:rPr>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Test Purpose: Test if line size is increased.</w:t>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Test Procedure: User starts application. Users draw line with default size and the presses ‘x’ key once draws a second line and presses ‘x’ a third time. Then observes results.</w:t>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three lines drawn smallest starting from left and largest on the right.</w:t>
      </w:r>
    </w:p>
    <w:p w:rsidR="00000000" w:rsidDel="00000000" w:rsidP="00000000" w:rsidRDefault="00000000" w:rsidRPr="00000000">
      <w:pPr>
        <w:numPr>
          <w:ilvl w:val="1"/>
          <w:numId w:val="5"/>
        </w:numPr>
        <w:spacing w:after="0" w:before="20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wants to decrease line size the </w:t>
      </w:r>
      <w:r w:rsidDel="00000000" w:rsidR="00000000" w:rsidRPr="00000000">
        <w:rPr>
          <w:rtl w:val="0"/>
        </w:rPr>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Test Purpose: Test if line size is decreased.</w:t>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Test Procedure: User starts application. Users draw line with default size and the presses ‘z’ key once draws a second line and presses ‘x’ a third time. Then observes results.</w:t>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three lines drawn largest starting from left and smallest on the right.</w:t>
      </w:r>
    </w:p>
    <w:p w:rsidR="00000000" w:rsidDel="00000000" w:rsidP="00000000" w:rsidRDefault="00000000" w:rsidRPr="00000000">
      <w:pPr>
        <w:numPr>
          <w:ilvl w:val="1"/>
          <w:numId w:val="5"/>
        </w:numPr>
        <w:spacing w:after="0" w:before="20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wants to change to next color and prev color</w:t>
      </w:r>
      <w:r w:rsidDel="00000000" w:rsidR="00000000" w:rsidRPr="00000000">
        <w:rPr>
          <w:rtl w:val="0"/>
        </w:rPr>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Test Purpose: Test if line color can be changed to next color.</w:t>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Test Procedure: User starts application. Users draw line with default color and the presses ‘w’ key once draws a second line and presses ‘q’ a third time. Then observes results.</w:t>
      </w:r>
    </w:p>
    <w:p w:rsidR="00000000" w:rsidDel="00000000" w:rsidP="00000000" w:rsidRDefault="00000000" w:rsidRPr="00000000">
      <w:pPr>
        <w:numPr>
          <w:ilvl w:val="2"/>
          <w:numId w:val="5"/>
        </w:numPr>
        <w:spacing w:after="0" w:before="20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three lines first line default color and then second color should be different and third color should be default color. </w:t>
      </w:r>
    </w:p>
    <w:p w:rsidR="00000000" w:rsidDel="00000000" w:rsidP="00000000" w:rsidRDefault="00000000" w:rsidRPr="00000000">
      <w:pPr>
        <w:spacing w:after="0" w:before="200" w:line="240" w:lineRule="auto"/>
        <w:contextualSpacing w:val="0"/>
      </w:pPr>
      <w:r w:rsidDel="00000000" w:rsidR="00000000" w:rsidRPr="00000000">
        <w:rPr>
          <w:rFonts w:ascii="Arial" w:cs="Arial" w:eastAsia="Arial" w:hAnsi="Arial"/>
          <w:color w:val="000000"/>
          <w:rtl w:val="0"/>
        </w:rPr>
        <w:t xml:space="preserve">.</w:t>
      </w:r>
    </w:p>
    <w:p w:rsidR="00000000" w:rsidDel="00000000" w:rsidP="00000000" w:rsidRDefault="00000000" w:rsidRPr="00000000">
      <w:pPr>
        <w:numPr>
          <w:ilvl w:val="0"/>
          <w:numId w:val="6"/>
        </w:numPr>
        <w:spacing w:after="0" w:before="20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6"/>
        </w:numPr>
        <w:spacing w:after="0" w:before="200" w:line="240" w:lineRule="auto"/>
        <w:ind w:left="1440" w:hanging="360"/>
        <w:rPr>
          <w:color w:val="000000"/>
        </w:rPr>
      </w:pPr>
      <w:r w:rsidDel="00000000" w:rsidR="00000000" w:rsidRPr="00000000">
        <w:rPr>
          <w:rFonts w:ascii="Arial" w:cs="Arial" w:eastAsia="Arial" w:hAnsi="Arial"/>
          <w:color w:val="000000"/>
          <w:rtl w:val="0"/>
        </w:rPr>
        <w:t xml:space="preserve">N/a</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ability to change the line color and line size works in TouchPointsApp.cpp </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Both devices can draw with new color and line size when draw setting has changed using keyboards.  </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Note this feature is obsolete Now**</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4"/>
        </w:numPr>
        <w:spacing w:after="0" w:before="200" w:line="240" w:lineRule="auto"/>
        <w:ind w:left="720" w:hanging="360"/>
        <w:contextualSpacing w:val="1"/>
        <w:rPr>
          <w:b w:val="1"/>
          <w:color w:val="000000"/>
        </w:rPr>
      </w:pPr>
      <w:r w:rsidDel="00000000" w:rsidR="00000000" w:rsidRPr="00000000">
        <w:rPr>
          <w:rFonts w:ascii="Times New Roman" w:cs="Times New Roman" w:eastAsia="Times New Roman" w:hAnsi="Times New Roman"/>
          <w:b w:val="0"/>
          <w:color w:val="000000"/>
          <w:sz w:val="28"/>
          <w:szCs w:val="28"/>
          <w:rtl w:val="0"/>
        </w:rPr>
        <w:t xml:space="preserve">Since feature is obsolete and won’t be provided to user the guide was removed.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080" w:firstLine="720"/>
      </w:pPr>
      <w:rPr>
        <w:rFonts w:ascii="Times New Roman" w:cs="Times New Roman" w:eastAsia="Times New Roman" w:hAnsi="Times New Roman"/>
        <w:sz w:val="28"/>
        <w:szCs w:val="28"/>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6.jpg"/><Relationship Id="rId7" Type="http://schemas.openxmlformats.org/officeDocument/2006/relationships/image" Target="media/image03.jpg"/><Relationship Id="rId8" Type="http://schemas.openxmlformats.org/officeDocument/2006/relationships/image" Target="media/image07.jpg"/></Relationships>
</file>