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670</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sz w:val="28"/>
          <w:szCs w:val="28"/>
          <w:rtl w:val="0"/>
        </w:rPr>
        <w:t xml:space="preserve">Implement “Undo”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sz w:val="28"/>
          <w:szCs w:val="28"/>
          <w:rtl w:val="0"/>
        </w:rPr>
        <w:t xml:space="preserve">As a User I would like to be able to restore previous drawn states in order to allow mistakes to be made and further development on canvas.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User must be able to undo or restore previous draw state.</w:t>
      </w:r>
      <w:r w:rsidDel="00000000" w:rsidR="00000000" w:rsidRPr="00000000">
        <w:rPr>
          <w:rtl w:val="0"/>
        </w:rPr>
      </w:r>
    </w:p>
    <w:p w:rsidR="00000000" w:rsidDel="00000000" w:rsidP="00000000" w:rsidRDefault="00000000" w:rsidRPr="00000000">
      <w:pPr>
        <w:numPr>
          <w:ilvl w:val="1"/>
          <w:numId w:val="1"/>
        </w:numPr>
        <w:spacing w:after="0" w:line="240" w:lineRule="auto"/>
        <w:ind w:left="144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User must be able to select this option using UI.</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removes mistake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undo a previously drawn line or shape from current canvas.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undo a previously drawn line or shape.</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undo’s a drawn line or shape by pressing last button on the right of set of buttons in left hand corner of screen.</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when previously drawn line or shape is removed. </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 app is running.</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connected.</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constantly alters canvas and may make mistakes.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User must be allowed to fix mistakes.</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Medium</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Constraints:</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Need to know which buttons performs undo function.</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2"/>
        </w:numPr>
        <w:spacing w:after="28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2"/>
        </w:numPr>
        <w:spacing w:after="0" w:before="28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w:t>
      </w:r>
    </w:p>
    <w:p w:rsidR="00000000" w:rsidDel="00000000" w:rsidP="00000000" w:rsidRDefault="00000000" w:rsidRPr="00000000">
      <w:pPr>
        <w:numPr>
          <w:ilvl w:val="1"/>
          <w:numId w:val="2"/>
        </w:numPr>
        <w:spacing w:after="280" w:before="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Real Sense</w:t>
      </w:r>
    </w:p>
    <w:p w:rsidR="00000000" w:rsidDel="00000000" w:rsidP="00000000" w:rsidRDefault="00000000" w:rsidRPr="00000000">
      <w:pPr>
        <w:numPr>
          <w:ilvl w:val="0"/>
          <w:numId w:val="2"/>
        </w:numPr>
        <w:spacing w:after="0" w:line="240" w:lineRule="auto"/>
        <w:ind w:left="108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3/24/2016</w:t>
      </w:r>
    </w:p>
    <w:p w:rsidR="00000000" w:rsidDel="00000000" w:rsidP="00000000" w:rsidRDefault="00000000" w:rsidRPr="00000000">
      <w:pPr>
        <w:numPr>
          <w:ilvl w:val="1"/>
          <w:numId w:val="2"/>
        </w:numPr>
        <w:spacing w:after="0" w:line="240" w:lineRule="auto"/>
        <w:ind w:left="180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5/3/2016</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4382159" cy="2947135"/>
            <wp:effectExtent b="0" l="0" r="0" t="0"/>
            <wp:docPr descr="C:\Users\Garrett\Desktop\Senior Project\Documentation\Sprint 5\UserStory670\UseCaseDiagram1.jpg" id="1" name="image04.jpg"/>
            <a:graphic>
              <a:graphicData uri="http://schemas.openxmlformats.org/drawingml/2006/picture">
                <pic:pic>
                  <pic:nvPicPr>
                    <pic:cNvPr descr="C:\Users\Garrett\Desktop\Senior Project\Documentation\Sprint 5\UserStory670\UseCaseDiagram1.jpg" id="0" name="image04.jpg"/>
                    <pic:cNvPicPr preferRelativeResize="0"/>
                  </pic:nvPicPr>
                  <pic:blipFill>
                    <a:blip r:embed="rId5"/>
                    <a:srcRect b="0" l="0" r="0" t="0"/>
                    <a:stretch>
                      <a:fillRect/>
                    </a:stretch>
                  </pic:blipFill>
                  <pic:spPr>
                    <a:xfrm>
                      <a:off x="0" y="0"/>
                      <a:ext cx="4382159" cy="294713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382556" cy="3061295"/>
            <wp:effectExtent b="0" l="0" r="0" t="0"/>
            <wp:docPr descr="C:\Users\Garrett\Desktop\Senior Project\Documentation\Sprint 5\UserStory670\Undo Button Sequence Diagram.jpg" id="3" name="image06.jpg"/>
            <a:graphic>
              <a:graphicData uri="http://schemas.openxmlformats.org/drawingml/2006/picture">
                <pic:pic>
                  <pic:nvPicPr>
                    <pic:cNvPr descr="C:\Users\Garrett\Desktop\Senior Project\Documentation\Sprint 5\UserStory670\Undo Button Sequence Diagram.jpg" id="0" name="image06.jpg"/>
                    <pic:cNvPicPr preferRelativeResize="0"/>
                  </pic:nvPicPr>
                  <pic:blipFill>
                    <a:blip r:embed="rId6"/>
                    <a:srcRect b="0" l="0" r="0" t="0"/>
                    <a:stretch>
                      <a:fillRect/>
                    </a:stretch>
                  </pic:blipFill>
                  <pic:spPr>
                    <a:xfrm>
                      <a:off x="0" y="0"/>
                      <a:ext cx="4382556" cy="306129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4880792" cy="1871158"/>
            <wp:effectExtent b="0" l="0" r="0" t="0"/>
            <wp:docPr descr="C:\Users\Garrett\Desktop\Senior Project\Documentation\Sprint 5\UserStory670\ClassDiagram1.jpg" id="2" name="image05.jpg"/>
            <a:graphic>
              <a:graphicData uri="http://schemas.openxmlformats.org/drawingml/2006/picture">
                <pic:pic>
                  <pic:nvPicPr>
                    <pic:cNvPr descr="C:\Users\Garrett\Desktop\Senior Project\Documentation\Sprint 5\UserStory670\ClassDiagram1.jpg" id="0" name="image05.jpg"/>
                    <pic:cNvPicPr preferRelativeResize="0"/>
                  </pic:nvPicPr>
                  <pic:blipFill>
                    <a:blip r:embed="rId7"/>
                    <a:srcRect b="0" l="0" r="0" t="0"/>
                    <a:stretch>
                      <a:fillRect/>
                    </a:stretch>
                  </pic:blipFill>
                  <pic:spPr>
                    <a:xfrm>
                      <a:off x="0" y="0"/>
                      <a:ext cx="4880792" cy="187115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5"/>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wants to undo multiple drawn lines or shapes</w:t>
      </w:r>
      <w:r w:rsidDel="00000000" w:rsidR="00000000" w:rsidRPr="00000000">
        <w:rPr>
          <w:rtl w:val="0"/>
        </w:rPr>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To determine if user can undo a previously drawn line or shape.</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three lines or three shapes starting from the left side of canvas. He or she then presses the undo button once. Observes results then presses undo button a second time. Observes results and then presses undo button a final time and observes results.</w:t>
      </w:r>
    </w:p>
    <w:p w:rsidR="00000000" w:rsidDel="00000000" w:rsidP="00000000" w:rsidRDefault="00000000" w:rsidRPr="00000000">
      <w:pPr>
        <w:numPr>
          <w:ilvl w:val="2"/>
          <w:numId w:val="5"/>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After undo button pressed for the first time the line or shape farthest to the right should disappear. After second time undo button pressed line or shape farthest to the right should disappear. After the button is pressed a third times all lines and shapes should have been removed. </w:t>
      </w:r>
    </w:p>
    <w:p w:rsidR="00000000" w:rsidDel="00000000" w:rsidP="00000000" w:rsidRDefault="00000000" w:rsidRPr="00000000">
      <w:pPr>
        <w:spacing w:after="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presses undo button when no lines or shapes drawn</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undo button works correctly if no lines or shapes drawn and button pressed.</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immediately without drawing anything presses undo button.</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Nothing should happen since no lines or shapes drawn. If anything changes in the program test fails.</w:t>
      </w:r>
    </w:p>
    <w:p w:rsidR="00000000" w:rsidDel="00000000" w:rsidP="00000000" w:rsidRDefault="00000000" w:rsidRPr="00000000">
      <w:pPr>
        <w:numPr>
          <w:ilvl w:val="1"/>
          <w:numId w:val="6"/>
        </w:numPr>
        <w:spacing w:after="0" w:line="240" w:lineRule="auto"/>
        <w:ind w:left="1440" w:hanging="360"/>
        <w:rPr>
          <w:color w:val="000000"/>
        </w:rPr>
      </w:pPr>
      <w:r w:rsidDel="00000000" w:rsidR="00000000" w:rsidRPr="00000000">
        <w:rPr>
          <w:rFonts w:ascii="Arial" w:cs="Arial" w:eastAsia="Arial" w:hAnsi="Arial"/>
          <w:color w:val="000000"/>
          <w:u w:val="single"/>
          <w:rtl w:val="0"/>
        </w:rPr>
        <w:t xml:space="preserve">Test Case  - User trys to undo more line or shapes than undo limit</w:t>
      </w:r>
      <w:r w:rsidDel="00000000" w:rsidR="00000000" w:rsidRPr="00000000">
        <w:rPr>
          <w:rtl w:val="0"/>
        </w:rPr>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Purpose: Test undo button works correctly if 11 lines or shapes drawn and button pressed 11 times.</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Test Procedure: User starts program and draws 11 lines or 11 shapes starting from the left side of canvas. He or she then presses the undo button 11 times in a row and observes result.</w:t>
      </w:r>
    </w:p>
    <w:p w:rsidR="00000000" w:rsidDel="00000000" w:rsidP="00000000" w:rsidRDefault="00000000" w:rsidRPr="00000000">
      <w:pPr>
        <w:numPr>
          <w:ilvl w:val="2"/>
          <w:numId w:val="6"/>
        </w:numPr>
        <w:spacing w:after="0" w:line="240" w:lineRule="auto"/>
        <w:ind w:left="2160" w:hanging="360"/>
        <w:rPr>
          <w:color w:val="000000"/>
        </w:rPr>
      </w:pPr>
      <w:r w:rsidDel="00000000" w:rsidR="00000000" w:rsidRPr="00000000">
        <w:rPr>
          <w:rFonts w:ascii="Arial" w:cs="Arial" w:eastAsia="Arial" w:hAnsi="Arial"/>
          <w:color w:val="000000"/>
          <w:rtl w:val="0"/>
        </w:rPr>
        <w:t xml:space="preserve">Expected Results: One line or shape should remain since the undo limit is set to 10 items. If more or less than one line or shape occurs than test fails.</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ability to use the “undo” button while all devices are connected is successful. User may use “undo” button with multitouch screen or Real Sense device.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undo button was tested with all shapes and all the colors.  </w:t>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The undo button was also tested with the different layers. Each layer was tested individual and then switch between the layers and further tested the “undo” button. </w:t>
      </w:r>
      <w:r w:rsidDel="00000000" w:rsidR="00000000" w:rsidRPr="00000000">
        <w:rPr>
          <w:rtl w:val="0"/>
        </w:rPr>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Calibri" w:cs="Calibri" w:eastAsia="Calibri" w:hAnsi="Calibri"/>
          <w:b w:val="0"/>
          <w:color w:val="000000"/>
          <w:sz w:val="22"/>
          <w:szCs w:val="22"/>
          <w:rtl w:val="0"/>
        </w:rPr>
        <w:t xml:space="preserve">After integrating “undo” button into the application all previous functionality was maintained and functioning correctly.</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r w:rsidDel="00000000" w:rsidR="00000000" w:rsidRPr="00000000">
        <w:rPr>
          <w:rtl w:val="0"/>
        </w:rPr>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User can remove drawn line or shape by pressing the undo button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undo button is located in the upper left hand corner of the canvas. The button has not icon and takes the color of the background. </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3898497" cy="2193310"/>
            <wp:effectExtent b="0" l="0" r="0" t="0"/>
            <wp:docPr descr="C:\Users\Garrett\Desktop\Senior Project\Documentation\dd.png" id="5" name="image10.png"/>
            <a:graphic>
              <a:graphicData uri="http://schemas.openxmlformats.org/drawingml/2006/picture">
                <pic:pic>
                  <pic:nvPicPr>
                    <pic:cNvPr descr="C:\Users\Garrett\Desktop\Senior Project\Documentation\dd.png" id="0" name="image10.png"/>
                    <pic:cNvPicPr preferRelativeResize="0"/>
                  </pic:nvPicPr>
                  <pic:blipFill>
                    <a:blip r:embed="rId8"/>
                    <a:srcRect b="0" l="0" r="0" t="0"/>
                    <a:stretch>
                      <a:fillRect/>
                    </a:stretch>
                  </pic:blipFill>
                  <pic:spPr>
                    <a:xfrm>
                      <a:off x="0" y="0"/>
                      <a:ext cx="3898497" cy="219331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to remove a previously drawn line or shape the user presses the button.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Before undo button is pressed</w:t>
      </w:r>
    </w:p>
    <w:p w:rsidR="00000000" w:rsidDel="00000000" w:rsidP="00000000" w:rsidRDefault="00000000" w:rsidRPr="00000000">
      <w:pPr>
        <w:spacing w:after="280" w:before="0" w:line="240" w:lineRule="auto"/>
        <w:ind w:left="720" w:firstLine="0"/>
        <w:contextualSpacing w:val="0"/>
      </w:pPr>
      <w:r w:rsidDel="00000000" w:rsidR="00000000" w:rsidRPr="00000000">
        <w:drawing>
          <wp:inline distB="0" distT="0" distL="0" distR="0">
            <wp:extent cx="4075225" cy="2292739"/>
            <wp:effectExtent b="0" l="0" r="0" t="0"/>
            <wp:docPr descr="C:\Users\Garrett\Desktop\Senior Project\Documentation\undo1.png" id="4" name="image09.png"/>
            <a:graphic>
              <a:graphicData uri="http://schemas.openxmlformats.org/drawingml/2006/picture">
                <pic:pic>
                  <pic:nvPicPr>
                    <pic:cNvPr descr="C:\Users\Garrett\Desktop\Senior Project\Documentation\undo1.png" id="0" name="image09.png"/>
                    <pic:cNvPicPr preferRelativeResize="0"/>
                  </pic:nvPicPr>
                  <pic:blipFill>
                    <a:blip r:embed="rId9"/>
                    <a:srcRect b="0" l="0" r="0" t="0"/>
                    <a:stretch>
                      <a:fillRect/>
                    </a:stretch>
                  </pic:blipFill>
                  <pic:spPr>
                    <a:xfrm>
                      <a:off x="0" y="0"/>
                      <a:ext cx="4075225" cy="2292739"/>
                    </a:xfrm>
                    <a:prstGeom prst="rect"/>
                    <a:ln/>
                  </pic:spPr>
                </pic:pic>
              </a:graphicData>
            </a:graphic>
          </wp:inline>
        </w:drawing>
      </w:r>
      <w:r w:rsidDel="00000000" w:rsidR="00000000" w:rsidRPr="00000000">
        <w:rPr>
          <w:rtl w:val="0"/>
        </w:rPr>
      </w:r>
    </w:p>
    <w:p w:rsidR="00000000" w:rsidDel="00000000" w:rsidP="00000000" w:rsidRDefault="00000000" w:rsidRPr="00000000">
      <w:pPr>
        <w:spacing w:after="280" w:before="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After undo button is pressed</w:t>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4142144" cy="2330387"/>
            <wp:effectExtent b="0" l="0" r="0" t="0"/>
            <wp:docPr descr="C:\Users\Garrett\Desktop\Senior Project\Documentation\undo2.png" id="6" name="image11.png"/>
            <a:graphic>
              <a:graphicData uri="http://schemas.openxmlformats.org/drawingml/2006/picture">
                <pic:pic>
                  <pic:nvPicPr>
                    <pic:cNvPr descr="C:\Users\Garrett\Desktop\Senior Project\Documentation\undo2.png" id="0" name="image11.png"/>
                    <pic:cNvPicPr preferRelativeResize="0"/>
                  </pic:nvPicPr>
                  <pic:blipFill>
                    <a:blip r:embed="rId10"/>
                    <a:srcRect b="0" l="0" r="0" t="0"/>
                    <a:stretch>
                      <a:fillRect/>
                    </a:stretch>
                  </pic:blipFill>
                  <pic:spPr>
                    <a:xfrm>
                      <a:off x="0" y="0"/>
                      <a:ext cx="4142144" cy="2330387"/>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The user can remove up to ten drawn lines or shapes. </w:t>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color w:val="000000"/>
        </w:rPr>
      </w:pPr>
      <w:r w:rsidDel="00000000" w:rsidR="00000000" w:rsidRPr="00000000">
        <w:rPr>
          <w:rFonts w:ascii="Arial" w:cs="Arial" w:eastAsia="Arial" w:hAnsi="Arial"/>
          <w:b w:val="1"/>
          <w:color w:val="000000"/>
          <w:rtl w:val="0"/>
        </w:rPr>
        <w:t xml:space="preserve">N/a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
    <w:lvl w:ilvl="0">
      <w:start w:val="1"/>
      <w:numFmt w:val="bullet"/>
      <w:lvlText w:val="●"/>
      <w:lvlJc w:val="left"/>
      <w:pPr>
        <w:ind w:left="1080" w:firstLine="720"/>
      </w:pPr>
      <w:rPr>
        <w:rFonts w:ascii="Arial" w:cs="Arial" w:eastAsia="Arial" w:hAnsi="Arial"/>
        <w:sz w:val="20"/>
        <w:szCs w:val="20"/>
      </w:rPr>
    </w:lvl>
    <w:lvl w:ilvl="1">
      <w:start w:val="1"/>
      <w:numFmt w:val="bullet"/>
      <w:lvlText w:val="o"/>
      <w:lvlJc w:val="left"/>
      <w:pPr>
        <w:ind w:left="1800" w:firstLine="1440"/>
      </w:pPr>
      <w:rPr>
        <w:rFonts w:ascii="Arial" w:cs="Arial" w:eastAsia="Arial" w:hAnsi="Arial"/>
        <w:sz w:val="20"/>
        <w:szCs w:val="20"/>
      </w:rPr>
    </w:lvl>
    <w:lvl w:ilvl="2">
      <w:start w:val="1"/>
      <w:numFmt w:val="bullet"/>
      <w:lvlText w:val="▪"/>
      <w:lvlJc w:val="left"/>
      <w:pPr>
        <w:ind w:left="2520" w:firstLine="2160"/>
      </w:pPr>
      <w:rPr>
        <w:rFonts w:ascii="Arial" w:cs="Arial" w:eastAsia="Arial" w:hAnsi="Arial"/>
        <w:sz w:val="20"/>
        <w:szCs w:val="20"/>
      </w:rPr>
    </w:lvl>
    <w:lvl w:ilvl="3">
      <w:start w:val="1"/>
      <w:numFmt w:val="bullet"/>
      <w:lvlText w:val="▪"/>
      <w:lvlJc w:val="left"/>
      <w:pPr>
        <w:ind w:left="3240" w:firstLine="2880"/>
      </w:pPr>
      <w:rPr>
        <w:rFonts w:ascii="Arial" w:cs="Arial" w:eastAsia="Arial" w:hAnsi="Arial"/>
        <w:sz w:val="20"/>
        <w:szCs w:val="20"/>
      </w:rPr>
    </w:lvl>
    <w:lvl w:ilvl="4">
      <w:start w:val="1"/>
      <w:numFmt w:val="bullet"/>
      <w:lvlText w:val="▪"/>
      <w:lvlJc w:val="left"/>
      <w:pPr>
        <w:ind w:left="3960" w:firstLine="3600"/>
      </w:pPr>
      <w:rPr>
        <w:rFonts w:ascii="Arial" w:cs="Arial" w:eastAsia="Arial" w:hAnsi="Arial"/>
        <w:sz w:val="20"/>
        <w:szCs w:val="20"/>
      </w:rPr>
    </w:lvl>
    <w:lvl w:ilvl="5">
      <w:start w:val="1"/>
      <w:numFmt w:val="bullet"/>
      <w:lvlText w:val="▪"/>
      <w:lvlJc w:val="left"/>
      <w:pPr>
        <w:ind w:left="4680" w:firstLine="4320"/>
      </w:pPr>
      <w:rPr>
        <w:rFonts w:ascii="Arial" w:cs="Arial" w:eastAsia="Arial" w:hAnsi="Arial"/>
        <w:sz w:val="20"/>
        <w:szCs w:val="20"/>
      </w:rPr>
    </w:lvl>
    <w:lvl w:ilvl="6">
      <w:start w:val="1"/>
      <w:numFmt w:val="bullet"/>
      <w:lvlText w:val="▪"/>
      <w:lvlJc w:val="left"/>
      <w:pPr>
        <w:ind w:left="5400" w:firstLine="5040"/>
      </w:pPr>
      <w:rPr>
        <w:rFonts w:ascii="Arial" w:cs="Arial" w:eastAsia="Arial" w:hAnsi="Arial"/>
        <w:sz w:val="20"/>
        <w:szCs w:val="20"/>
      </w:rPr>
    </w:lvl>
    <w:lvl w:ilvl="7">
      <w:start w:val="1"/>
      <w:numFmt w:val="bullet"/>
      <w:lvlText w:val="▪"/>
      <w:lvlJc w:val="left"/>
      <w:pPr>
        <w:ind w:left="6120" w:firstLine="5760"/>
      </w:pPr>
      <w:rPr>
        <w:rFonts w:ascii="Arial" w:cs="Arial" w:eastAsia="Arial" w:hAnsi="Arial"/>
        <w:sz w:val="20"/>
        <w:szCs w:val="20"/>
      </w:rPr>
    </w:lvl>
    <w:lvl w:ilvl="8">
      <w:start w:val="1"/>
      <w:numFmt w:val="bullet"/>
      <w:lvlText w:val="▪"/>
      <w:lvlJc w:val="left"/>
      <w:pPr>
        <w:ind w:left="6840" w:firstLine="648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11.png"/><Relationship Id="rId9" Type="http://schemas.openxmlformats.org/officeDocument/2006/relationships/image" Target="media/image09.png"/><Relationship Id="rId5" Type="http://schemas.openxmlformats.org/officeDocument/2006/relationships/image" Target="media/image04.jpg"/><Relationship Id="rId6" Type="http://schemas.openxmlformats.org/officeDocument/2006/relationships/image" Target="media/image06.jpg"/><Relationship Id="rId7" Type="http://schemas.openxmlformats.org/officeDocument/2006/relationships/image" Target="media/image05.jpg"/><Relationship Id="rId8" Type="http://schemas.openxmlformats.org/officeDocument/2006/relationships/image" Target="media/image10.png"/></Relationships>
</file>