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#700</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w:t>
      </w:r>
      <w:r w:rsidDel="00000000" w:rsidR="00000000" w:rsidRPr="00000000">
        <w:rPr>
          <w:rFonts w:ascii="Arial" w:cs="Arial" w:eastAsia="Arial" w:hAnsi="Arial"/>
          <w:color w:val="000000"/>
          <w:sz w:val="21"/>
          <w:szCs w:val="21"/>
          <w:highlight w:val="white"/>
          <w:rtl w:val="0"/>
        </w:rPr>
        <w:t xml:space="preserve"> Add Real Sense to Override Mode</w:t>
      </w:r>
      <w:r w:rsidDel="00000000" w:rsidR="00000000" w:rsidRPr="00000000">
        <w:rPr>
          <w:rFonts w:ascii="Arial" w:cs="Arial" w:eastAsia="Arial" w:hAnsi="Arial"/>
          <w:sz w:val="21"/>
          <w:szCs w:val="21"/>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would like to toggle on and off the RealSense Device and its functionality so I can use the device how I want.</w:t>
      </w:r>
      <w:r w:rsidDel="00000000" w:rsidR="00000000" w:rsidRPr="00000000">
        <w:rPr>
          <w:rtl w:val="0"/>
        </w:rPr>
      </w:r>
    </w:p>
    <w:p w:rsidR="00000000" w:rsidDel="00000000" w:rsidP="00000000" w:rsidRDefault="00000000" w:rsidRPr="00000000">
      <w:pPr>
        <w:spacing w:after="240" w:line="240" w:lineRule="auto"/>
        <w:ind w:left="885" w:firstLine="0"/>
        <w:contextualSpacing w:val="0"/>
      </w:pP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Enable a real sense button into the override devices menu.</w:t>
      </w:r>
      <w:r w:rsidDel="00000000" w:rsidR="00000000" w:rsidRPr="00000000">
        <w:rPr>
          <w:rtl w:val="0"/>
        </w:rPr>
      </w:r>
    </w:p>
    <w:p w:rsidR="00000000" w:rsidDel="00000000" w:rsidP="00000000" w:rsidRDefault="00000000" w:rsidRPr="00000000">
      <w:pPr>
        <w:numPr>
          <w:ilvl w:val="0"/>
          <w:numId w:val="3"/>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Add a button to enable and disable all realsense functionality (at least including expressions).</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real sense override mode to disable and enable the real sense and certain functionality.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running.</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Real Sense must be running.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touches the ‘device modes’ button. The user then pulls up a menu in which they can toggle the real sense on and off as well as its functionalities.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selecting a specific box, that device must be ‘off’ in the context of our program.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The User will want to choose which way to use the real sense and find which way feels the best to them.</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Since the program is for learning about how users can interact with multiple devices, controlling which device functionality we are working with is a huge plus!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Low. Override mode is a new feature, adding additional functionality should not be too hard.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when the user misses the button, or the device is not connected.</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–Available when Multitouch is enabled. Buttons can only toggle on device functionality if the device is plugged 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Acer Multitouch.</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Real Sense SR300 depth camera.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Initiation date: 4/5/2016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4/6/2016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3629648" cy="2523368"/>
            <wp:effectExtent b="0" l="0" r="0" t="0"/>
            <wp:docPr descr="C:\Users\IEatR\Pictures\Override Modes Use Case.png" id="4" name="image09.png"/>
            <a:graphic>
              <a:graphicData uri="http://schemas.openxmlformats.org/drawingml/2006/picture">
                <pic:pic>
                  <pic:nvPicPr>
                    <pic:cNvPr descr="C:\Users\IEatR\Pictures\Override Modes Use Case.png" id="0" name="image09.png"/>
                    <pic:cNvPicPr preferRelativeResize="0"/>
                  </pic:nvPicPr>
                  <pic:blipFill>
                    <a:blip r:embed="rId5"/>
                    <a:srcRect b="0" l="0" r="0" t="0"/>
                    <a:stretch>
                      <a:fillRect/>
                    </a:stretch>
                  </pic:blipFill>
                  <pic:spPr>
                    <a:xfrm>
                      <a:off x="0" y="0"/>
                      <a:ext cx="3629648" cy="2523368"/>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3746500"/>
            <wp:effectExtent b="0" l="0" r="0" t="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 xml:space="preserve">Real Sense Expressions Sequence is the same, using its ‘toggleRealSenseExpressions()’ instead of toggleRealSense(), as well as the user pressing the appropriate button.</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114300" distT="114300" distL="114300" distR="114300">
            <wp:extent cx="3438525" cy="6477000"/>
            <wp:effectExtent b="0" l="0" r="0" t="0"/>
            <wp:docPr id="2" name="image06.png"/>
            <a:graphic>
              <a:graphicData uri="http://schemas.openxmlformats.org/drawingml/2006/picture">
                <pic:pic>
                  <pic:nvPicPr>
                    <pic:cNvPr id="0" name="image06.png"/>
                    <pic:cNvPicPr preferRelativeResize="0"/>
                  </pic:nvPicPr>
                  <pic:blipFill>
                    <a:blip r:embed="rId7"/>
                    <a:srcRect b="0" l="0" r="0" t="0"/>
                    <a:stretch>
                      <a:fillRect/>
                    </a:stretch>
                  </pic:blipFill>
                  <pic:spPr>
                    <a:xfrm>
                      <a:off x="0" y="0"/>
                      <a:ext cx="3438525" cy="6477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Toggle Real Sense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that touching override Real Sense button correctly turns off the real sense functionality as well as turns on (if the device is actually plugged 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real sense plugged in</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‘Device Modes’ button in the mode box</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‘Real Sense’ button (toggles it off)</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perform expressions</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‘Real Sense’ button (toggle it on)</w:t>
      </w:r>
    </w:p>
    <w:p w:rsidR="00000000" w:rsidDel="00000000" w:rsidP="00000000" w:rsidRDefault="00000000" w:rsidRPr="00000000">
      <w:pPr>
        <w:numPr>
          <w:ilvl w:val="0"/>
          <w:numId w:val="4"/>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do Expressions.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toggling the real sense off the user could perform any sort of expressions to change settings. In addition when toggling off the real sense the ‘Real Sense Expressions’ button also was toggled off. Once they toggle the button back on, the user successfully could perform expressions. They could change the shape with a smile, as well as change shape with a puffy cheek.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the real sense is ‘off’ you cannot use expressions to change brush settings. In addition it should ‘shut down’ the real sense expressions button.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the Real Sense is on you can use expressions to change shape, as well as color.</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Toggle Real Sense Expressions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720"/>
        <w:contextualSpacing w:val="0"/>
      </w:pPr>
      <w:r w:rsidDel="00000000" w:rsidR="00000000" w:rsidRPr="00000000">
        <w:rPr>
          <w:rFonts w:ascii="Times New Roman" w:cs="Times New Roman" w:eastAsia="Times New Roman" w:hAnsi="Times New Roman"/>
          <w:sz w:val="24"/>
          <w:szCs w:val="24"/>
          <w:rtl w:val="0"/>
        </w:rPr>
        <w:t xml:space="preserve">Ensure that touching the Real Sense Expressions override button correctly turns off the real sense functionality as well as turns on (if the device is actually plugged in).</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real sense plugged in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‘Device Modes’ button in the mode box</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3 simple shapes (Lines, circles, or rectangles)</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‘Real Sense’ button is on and green.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‘Real Sense Expressions’ button (toggles it off)</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perform expressions</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Press the ‘Real Sense Expressions’ button (toggle it on)</w:t>
      </w:r>
    </w:p>
    <w:p w:rsidR="00000000" w:rsidDel="00000000" w:rsidP="00000000" w:rsidRDefault="00000000" w:rsidRPr="00000000">
      <w:pPr>
        <w:numPr>
          <w:ilvl w:val="0"/>
          <w:numId w:val="1"/>
        </w:numPr>
        <w:spacing w:after="0" w:before="0" w:line="24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to do Expressions.</w:t>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After toggling the real sense off the user could perform any sort of expressions to change settings. Once they toggle the button back on, the user successfully could perform expressions. They changed the shape with a smile, as well as change shape with a puffy cheek. When doing a raised eyebrow the device called the undo function on our shapes.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the real sense expressions is ‘off’ you cannot use expressions to change brush settings.</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When the Real Sense Expression was on is on you can use expressions to change shape, as well as color.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Test Case: Toggle Disconnected Real Sense</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Purpose: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Make sure you cannot ‘enable’ a device when it is not connected.</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Setup: </w:t>
      </w:r>
      <w:r w:rsidDel="00000000" w:rsidR="00000000" w:rsidRPr="00000000">
        <w:rPr>
          <w:rtl w:val="0"/>
        </w:rPr>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program with only multitouch plugged in</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Toggle the Device Modes menu</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‘Real Sense’ button</w:t>
      </w:r>
    </w:p>
    <w:p w:rsidR="00000000" w:rsidDel="00000000" w:rsidP="00000000" w:rsidRDefault="00000000" w:rsidRPr="00000000">
      <w:pPr>
        <w:numPr>
          <w:ilvl w:val="0"/>
          <w:numId w:val="5"/>
        </w:numPr>
        <w:spacing w:after="0" w:before="0" w:line="240" w:lineRule="auto"/>
        <w:ind w:left="180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Tap the ‘Real Sense Expressions’ button.</w:t>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Test Output: </w:t>
      </w:r>
      <w:r w:rsidDel="00000000" w:rsidR="00000000" w:rsidRPr="00000000">
        <w:rPr>
          <w:rtl w:val="0"/>
        </w:rPr>
      </w:r>
    </w:p>
    <w:p w:rsidR="00000000" w:rsidDel="00000000" w:rsidP="00000000" w:rsidRDefault="00000000" w:rsidRPr="00000000">
      <w:pPr>
        <w:numPr>
          <w:ilvl w:val="0"/>
          <w:numId w:val="6"/>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After tapping the Real Sense button the box stayed black</w:t>
      </w:r>
      <w:r w:rsidDel="00000000" w:rsidR="00000000" w:rsidRPr="00000000">
        <w:rPr>
          <w:rtl w:val="0"/>
        </w:rPr>
      </w:r>
    </w:p>
    <w:p w:rsidR="00000000" w:rsidDel="00000000" w:rsidP="00000000" w:rsidRDefault="00000000" w:rsidRPr="00000000">
      <w:pPr>
        <w:numPr>
          <w:ilvl w:val="0"/>
          <w:numId w:val="6"/>
        </w:numPr>
        <w:spacing w:after="0" w:before="0" w:line="240" w:lineRule="auto"/>
        <w:ind w:left="2160" w:hanging="360"/>
        <w:contextualSpacing w:val="1"/>
        <w:rPr>
          <w:sz w:val="24"/>
          <w:szCs w:val="24"/>
        </w:rPr>
      </w:pPr>
      <w:r w:rsidDel="00000000" w:rsidR="00000000" w:rsidRPr="00000000">
        <w:rPr>
          <w:rFonts w:ascii="Times New Roman" w:cs="Times New Roman" w:eastAsia="Times New Roman" w:hAnsi="Times New Roman"/>
          <w:sz w:val="24"/>
          <w:szCs w:val="24"/>
          <w:rtl w:val="0"/>
        </w:rPr>
        <w:t xml:space="preserve">After tapping the Real Sense Expressions button the box stayed black.</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Expected Output:</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ab/>
        <w:t xml:space="preserve">No boxes should turn black when tapping on them, since the device is not plugged in.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Device Modes buttons currently work with all implemented devices (excluding real sense which is in development this sprint).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Toggling on and off devices still leaves the functionality intact.</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Toggling on and off the real sense or its expression functionality leaves all the other devices intact, allowing you to continue to use the leap, eyex, or multitouch (Though some ‘Infrared’ interference occurs when all the devices are connected).</w:t>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sz w:val="24"/>
          <w:szCs w:val="24"/>
          <w:rtl w:val="0"/>
        </w:rPr>
        <w:tab/>
        <w:t xml:space="preserve">Currently integrated with the new Real Sense Draw functionality!</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Press the ‘Device Modes’ button in the ‘Mode’ box. This will pull up a menu where you can enable or disable any given device and their functionality by pressing their respective buttons.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ab/>
        <w:t xml:space="preserve">To access the ‘override’ modes functionality you must first click the ‘Device Modes’ button located on the top right corner of the mode box displayed in this image.</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6"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t xml:space="preserve">After pulling up the mode box you can toggle on and off the Real Sense device using the Real Sense button. As well as specific functionality for the real sense device using ‘Real Sense Expressions’. A green box indicates that the device or functionality is currently active (See Multitouch button) while the blacked out box means that the device or functionality is currently off (Real Sense all the way down to EyeX)</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drawing>
          <wp:inline distB="0" distT="0" distL="0" distR="0">
            <wp:extent cx="5943600" cy="3343275"/>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30j0zll" w:id="1"/>
      <w:bookmarkEnd w:id="1"/>
      <w:r w:rsidDel="00000000" w:rsidR="00000000" w:rsidRPr="00000000">
        <w:drawing>
          <wp:inline distB="0" distT="0" distL="0" distR="0">
            <wp:extent cx="5943600" cy="3343275"/>
            <wp:effectExtent b="0" l="0" r="0" t="0"/>
            <wp:docPr id="1" name="image03.png"/>
            <a:graphic>
              <a:graphicData uri="http://schemas.openxmlformats.org/drawingml/2006/picture">
                <pic:pic>
                  <pic:nvPicPr>
                    <pic:cNvPr id="0" name="image03.png"/>
                    <pic:cNvPicPr preferRelativeResize="0"/>
                  </pic:nvPicPr>
                  <pic:blipFill>
                    <a:blip r:embed="rId10"/>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t xml:space="preserve">Currently integrated with real sense drawing as well!</w:t>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Device Modes – These modes help display and show you which devices are available and which functionality they will provide.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Real Sense – The Intel Real Sense SR300 Depth camera. A camera that can detect depth of a person and their hand. As well as reading expressions on their face etc.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Real Sense Expressions – Real Sense Functionality which detects facial expressions, such as a smile, eye raise, puffy cheeks, or tongue out.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4">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5">
    <w:lvl w:ilvl="0">
      <w:start w:val="1"/>
      <w:numFmt w:val="decimal"/>
      <w:lvlText w:val="%1."/>
      <w:lvlJc w:val="left"/>
      <w:pPr>
        <w:ind w:left="1800" w:firstLine="3240"/>
      </w:pPr>
      <w:rPr/>
    </w:lvl>
    <w:lvl w:ilvl="1">
      <w:start w:val="1"/>
      <w:numFmt w:val="lowerLetter"/>
      <w:lvlText w:val="%2."/>
      <w:lvlJc w:val="left"/>
      <w:pPr>
        <w:ind w:left="2520" w:firstLine="4680"/>
      </w:pPr>
      <w:rPr/>
    </w:lvl>
    <w:lvl w:ilvl="2">
      <w:start w:val="1"/>
      <w:numFmt w:val="lowerRoman"/>
      <w:lvlText w:val="%3."/>
      <w:lvlJc w:val="right"/>
      <w:pPr>
        <w:ind w:left="3240" w:firstLine="6300"/>
      </w:pPr>
      <w:rPr/>
    </w:lvl>
    <w:lvl w:ilvl="3">
      <w:start w:val="1"/>
      <w:numFmt w:val="decimal"/>
      <w:lvlText w:val="%4."/>
      <w:lvlJc w:val="left"/>
      <w:pPr>
        <w:ind w:left="3960" w:firstLine="7560"/>
      </w:pPr>
      <w:rPr/>
    </w:lvl>
    <w:lvl w:ilvl="4">
      <w:start w:val="1"/>
      <w:numFmt w:val="lowerLetter"/>
      <w:lvlText w:val="%5."/>
      <w:lvlJc w:val="left"/>
      <w:pPr>
        <w:ind w:left="4680" w:firstLine="9000"/>
      </w:pPr>
      <w:rPr/>
    </w:lvl>
    <w:lvl w:ilvl="5">
      <w:start w:val="1"/>
      <w:numFmt w:val="lowerRoman"/>
      <w:lvlText w:val="%6."/>
      <w:lvlJc w:val="right"/>
      <w:pPr>
        <w:ind w:left="5400" w:firstLine="10620"/>
      </w:pPr>
      <w:rPr/>
    </w:lvl>
    <w:lvl w:ilvl="6">
      <w:start w:val="1"/>
      <w:numFmt w:val="decimal"/>
      <w:lvlText w:val="%7."/>
      <w:lvlJc w:val="left"/>
      <w:pPr>
        <w:ind w:left="6120" w:firstLine="11880"/>
      </w:pPr>
      <w:rPr/>
    </w:lvl>
    <w:lvl w:ilvl="7">
      <w:start w:val="1"/>
      <w:numFmt w:val="lowerLetter"/>
      <w:lvlText w:val="%8."/>
      <w:lvlJc w:val="left"/>
      <w:pPr>
        <w:ind w:left="6840" w:firstLine="13320"/>
      </w:pPr>
      <w:rPr/>
    </w:lvl>
    <w:lvl w:ilvl="8">
      <w:start w:val="1"/>
      <w:numFmt w:val="lowerRoman"/>
      <w:lvlText w:val="%9."/>
      <w:lvlJc w:val="right"/>
      <w:pPr>
        <w:ind w:left="7560" w:firstLine="14940"/>
      </w:pPr>
      <w:rPr/>
    </w:lvl>
  </w:abstractNum>
  <w:abstractNum w:abstractNumId="6">
    <w:lvl w:ilvl="0">
      <w:start w:val="1"/>
      <w:numFmt w:val="bullet"/>
      <w:lvlText w:val="●"/>
      <w:lvlJc w:val="left"/>
      <w:pPr>
        <w:ind w:left="2160" w:firstLine="3960"/>
      </w:pPr>
      <w:rPr>
        <w:rFonts w:ascii="Arial" w:cs="Arial" w:eastAsia="Arial" w:hAnsi="Arial"/>
      </w:rPr>
    </w:lvl>
    <w:lvl w:ilvl="1">
      <w:start w:val="1"/>
      <w:numFmt w:val="bullet"/>
      <w:lvlText w:val="o"/>
      <w:lvlJc w:val="left"/>
      <w:pPr>
        <w:ind w:left="2880" w:firstLine="5400"/>
      </w:pPr>
      <w:rPr>
        <w:rFonts w:ascii="Arial" w:cs="Arial" w:eastAsia="Arial" w:hAnsi="Arial"/>
      </w:rPr>
    </w:lvl>
    <w:lvl w:ilvl="2">
      <w:start w:val="1"/>
      <w:numFmt w:val="bullet"/>
      <w:lvlText w:val="▪"/>
      <w:lvlJc w:val="left"/>
      <w:pPr>
        <w:ind w:left="3600" w:firstLine="6840"/>
      </w:pPr>
      <w:rPr>
        <w:rFonts w:ascii="Arial" w:cs="Arial" w:eastAsia="Arial" w:hAnsi="Arial"/>
      </w:rPr>
    </w:lvl>
    <w:lvl w:ilvl="3">
      <w:start w:val="1"/>
      <w:numFmt w:val="bullet"/>
      <w:lvlText w:val="●"/>
      <w:lvlJc w:val="left"/>
      <w:pPr>
        <w:ind w:left="4320" w:firstLine="8280"/>
      </w:pPr>
      <w:rPr>
        <w:rFonts w:ascii="Arial" w:cs="Arial" w:eastAsia="Arial" w:hAnsi="Arial"/>
      </w:rPr>
    </w:lvl>
    <w:lvl w:ilvl="4">
      <w:start w:val="1"/>
      <w:numFmt w:val="bullet"/>
      <w:lvlText w:val="o"/>
      <w:lvlJc w:val="left"/>
      <w:pPr>
        <w:ind w:left="5040" w:firstLine="9720"/>
      </w:pPr>
      <w:rPr>
        <w:rFonts w:ascii="Arial" w:cs="Arial" w:eastAsia="Arial" w:hAnsi="Arial"/>
      </w:rPr>
    </w:lvl>
    <w:lvl w:ilvl="5">
      <w:start w:val="1"/>
      <w:numFmt w:val="bullet"/>
      <w:lvlText w:val="▪"/>
      <w:lvlJc w:val="left"/>
      <w:pPr>
        <w:ind w:left="5760" w:firstLine="11160"/>
      </w:pPr>
      <w:rPr>
        <w:rFonts w:ascii="Arial" w:cs="Arial" w:eastAsia="Arial" w:hAnsi="Arial"/>
      </w:rPr>
    </w:lvl>
    <w:lvl w:ilvl="6">
      <w:start w:val="1"/>
      <w:numFmt w:val="bullet"/>
      <w:lvlText w:val="●"/>
      <w:lvlJc w:val="left"/>
      <w:pPr>
        <w:ind w:left="6480" w:firstLine="12600"/>
      </w:pPr>
      <w:rPr>
        <w:rFonts w:ascii="Arial" w:cs="Arial" w:eastAsia="Arial" w:hAnsi="Arial"/>
      </w:rPr>
    </w:lvl>
    <w:lvl w:ilvl="7">
      <w:start w:val="1"/>
      <w:numFmt w:val="bullet"/>
      <w:lvlText w:val="o"/>
      <w:lvlJc w:val="left"/>
      <w:pPr>
        <w:ind w:left="7200" w:firstLine="14040"/>
      </w:pPr>
      <w:rPr>
        <w:rFonts w:ascii="Arial" w:cs="Arial" w:eastAsia="Arial" w:hAnsi="Arial"/>
      </w:rPr>
    </w:lvl>
    <w:lvl w:ilvl="8">
      <w:start w:val="1"/>
      <w:numFmt w:val="bullet"/>
      <w:lvlText w:val="▪"/>
      <w:lvlJc w:val="left"/>
      <w:pPr>
        <w:ind w:left="7920" w:firstLine="1548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3.png"/><Relationship Id="rId9" Type="http://schemas.openxmlformats.org/officeDocument/2006/relationships/image" Target="media/image10.png"/><Relationship Id="rId5" Type="http://schemas.openxmlformats.org/officeDocument/2006/relationships/image" Target="media/image09.png"/><Relationship Id="rId6" Type="http://schemas.openxmlformats.org/officeDocument/2006/relationships/image" Target="media/image08.png"/><Relationship Id="rId7" Type="http://schemas.openxmlformats.org/officeDocument/2006/relationships/image" Target="media/image06.png"/><Relationship Id="rId8" Type="http://schemas.openxmlformats.org/officeDocument/2006/relationships/image" Target="media/image11.png"/></Relationships>
</file>