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CIS 4911 - Senior Capstone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770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Jorge Nonell. Eric Aguiar, Alex Karpis, Chris Naranjo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color w:val="111111"/>
          <w:sz w:val="32"/>
          <w:szCs w:val="32"/>
          <w:highlight w:val="white"/>
          <w:rtl w:val="0"/>
        </w:rPr>
        <w:t xml:space="preserve">Refactor UI in previous project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160" w:line="240" w:lineRule="auto"/>
        <w:contextualSpacing w:val="0"/>
        <w:rPr>
          <w:sz w:val="22"/>
          <w:szCs w:val="22"/>
        </w:rPr>
      </w:pPr>
      <w:bookmarkStart w:colFirst="0" w:colLast="0" w:name="h.15dzoto87ahd" w:id="0"/>
      <w:bookmarkEnd w:id="0"/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highlight w:val="whit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40" w:before="80" w:line="320.72727272727275" w:lineRule="auto"/>
        <w:ind w:left="88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As a developer I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would like to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Refactor and redesign previous project code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so that I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can easier understand and add features in the future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160" w:line="240" w:lineRule="auto"/>
        <w:contextualSpacing w:val="0"/>
        <w:rPr>
          <w:sz w:val="22"/>
          <w:szCs w:val="22"/>
        </w:rPr>
      </w:pPr>
      <w:bookmarkStart w:colFirst="0" w:colLast="0" w:name="h.jauqgaw9w6li" w:id="1"/>
      <w:bookmarkEnd w:id="1"/>
      <w:r w:rsidDel="00000000" w:rsidR="00000000" w:rsidRPr="00000000">
        <w:rPr>
          <w:rFonts w:ascii="Arial" w:cs="Arial" w:eastAsia="Arial" w:hAnsi="Arial"/>
          <w:color w:val="111111"/>
          <w:sz w:val="24"/>
          <w:szCs w:val="24"/>
          <w:highlight w:val="white"/>
          <w:rtl w:val="0"/>
        </w:rPr>
        <w:t xml:space="preserve">Acceptance Criteria: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40" w:before="80" w:line="320.72727272727275" w:lineRule="auto"/>
        <w:ind w:left="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redesign classes and header files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40" w:before="80" w:line="320.72727272727275" w:lineRule="auto"/>
        <w:ind w:left="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redesign structure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40" w:before="80" w:line="320.72727272727275" w:lineRule="auto"/>
        <w:ind w:left="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Group Device code into one namespace</w:t>
      </w:r>
    </w:p>
    <w:p w:rsidR="00000000" w:rsidDel="00000000" w:rsidP="00000000" w:rsidRDefault="00000000" w:rsidRPr="00000000">
      <w:pPr>
        <w:spacing w:after="0" w:before="200" w:line="288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Use Case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#770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– </w:t>
      </w:r>
      <w:r w:rsidDel="00000000" w:rsidR="00000000" w:rsidRPr="00000000">
        <w:rPr>
          <w:rFonts w:ascii="Arial" w:cs="Arial" w:eastAsia="Arial" w:hAnsi="Arial"/>
          <w:b w:val="1"/>
          <w:color w:val="111111"/>
          <w:sz w:val="32"/>
          <w:szCs w:val="32"/>
          <w:highlight w:val="white"/>
          <w:rtl w:val="0"/>
        </w:rPr>
        <w:t xml:space="preserve">Refactor UI in previous project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Use Case: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Refactor UI in previous project code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Details: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Actor: Developer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Pre-conditions: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Project working on VS2015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440" w:hanging="360"/>
        <w:contextualSpacing w:val="1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Program Running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Use case begins anytime a developer needs to interact with the UI code. This will affect the developers efficiency in working with the UI.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The user story ends when the developer can interact with the UI in and easier and more efficient manner than before.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Post-conditions: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A developer can easier understand and add features to the UI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Decision Support: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Frequency: Often. Developers need to easily understand code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Criticality: High. Enables developers to work more efficiently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Risk:Low. Team members need to get used to new structure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Constraints: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Reliability: Very Reliable.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Performance: No performance improvements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Supportability: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Must work with ACER Multitouch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Modification History: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Owner: Eric Aguiar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Initiation date: 06/07/2016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Date last modified: 06/07/2016</w:t>
      </w:r>
    </w:p>
    <w:p w:rsidR="00000000" w:rsidDel="00000000" w:rsidP="00000000" w:rsidRDefault="00000000" w:rsidRPr="00000000">
      <w:pPr>
        <w:spacing w:after="240" w:before="80" w:line="320.7272727272727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Use Case Diagram</w:t>
      </w:r>
    </w:p>
    <w:p w:rsidR="00000000" w:rsidDel="00000000" w:rsidP="00000000" w:rsidRDefault="00000000" w:rsidRPr="00000000">
      <w:pPr>
        <w:spacing w:after="0" w:before="200" w:line="345.6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391025" cy="351472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Unit Test</w:t>
      </w:r>
    </w:p>
    <w:p w:rsidR="00000000" w:rsidDel="00000000" w:rsidP="00000000" w:rsidRDefault="00000000" w:rsidRPr="00000000">
      <w:pPr>
        <w:spacing w:after="0" w:before="20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Sunny Day Tests</w:t>
      </w:r>
    </w:p>
    <w:p w:rsidR="00000000" w:rsidDel="00000000" w:rsidP="00000000" w:rsidRDefault="00000000" w:rsidRPr="00000000">
      <w:pPr>
        <w:spacing w:after="0" w:before="20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 Case: Drawing Still Works</w:t>
      </w:r>
    </w:p>
    <w:p w:rsidR="00000000" w:rsidDel="00000000" w:rsidP="00000000" w:rsidRDefault="00000000" w:rsidRPr="00000000">
      <w:pPr>
        <w:spacing w:after="0" w:before="20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Test Purpose: Ensure that user can still draw on screen after UI is refactored..</w:t>
      </w:r>
    </w:p>
    <w:p w:rsidR="00000000" w:rsidDel="00000000" w:rsidP="00000000" w:rsidRDefault="00000000" w:rsidRPr="00000000">
      <w:pPr>
        <w:spacing w:after="0" w:before="200"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 Setup:</w:t>
      </w:r>
    </w:p>
    <w:p w:rsidR="00000000" w:rsidDel="00000000" w:rsidP="00000000" w:rsidRDefault="00000000" w:rsidRPr="00000000">
      <w:pPr>
        <w:spacing w:after="0" w:before="200" w:line="345.6" w:lineRule="auto"/>
        <w:ind w:firstLine="720"/>
        <w:contextualSpacing w:val="0"/>
      </w:pPr>
      <w:r w:rsidDel="00000000" w:rsidR="00000000" w:rsidRPr="00000000">
        <w:rPr>
          <w:rFonts w:ascii="Cardo" w:cs="Cardo" w:eastAsia="Cardo" w:hAnsi="Cardo"/>
          <w:sz w:val="24"/>
          <w:szCs w:val="24"/>
          <w:highlight w:val="white"/>
          <w:rtl w:val="0"/>
        </w:rPr>
        <w:t xml:space="preserve">⦁ run program</w:t>
      </w:r>
    </w:p>
    <w:p w:rsidR="00000000" w:rsidDel="00000000" w:rsidP="00000000" w:rsidRDefault="00000000" w:rsidRPr="00000000">
      <w:pPr>
        <w:spacing w:after="0" w:before="20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 Output:</w:t>
      </w:r>
    </w:p>
    <w:p w:rsidR="00000000" w:rsidDel="00000000" w:rsidP="00000000" w:rsidRDefault="00000000" w:rsidRPr="00000000">
      <w:pPr>
        <w:spacing w:after="0" w:before="20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Every line drawn correctly</w:t>
      </w:r>
    </w:p>
    <w:p w:rsidR="00000000" w:rsidDel="00000000" w:rsidP="00000000" w:rsidRDefault="00000000" w:rsidRPr="00000000">
      <w:pPr>
        <w:spacing w:after="0" w:before="20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Expected Output:</w:t>
      </w:r>
    </w:p>
    <w:p w:rsidR="00000000" w:rsidDel="00000000" w:rsidP="00000000" w:rsidRDefault="00000000" w:rsidRPr="00000000">
      <w:pPr>
        <w:spacing w:after="0" w:before="20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  <w:t xml:space="preserve">After pressing multitouch screen, the screen should activate drawing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345.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Integration Test</w:t>
      </w:r>
    </w:p>
    <w:p w:rsidR="00000000" w:rsidDel="00000000" w:rsidP="00000000" w:rsidRDefault="00000000" w:rsidRPr="00000000">
      <w:pPr>
        <w:spacing w:after="0" w:before="200" w:line="345.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UI can still activate different drawing functionalities and different device functions with any of the integrating devices, i.e. the RealSense, Leap Motion, and Eyex can still contribute to drawing</w:t>
      </w:r>
    </w:p>
    <w:p w:rsidR="00000000" w:rsidDel="00000000" w:rsidP="00000000" w:rsidRDefault="00000000" w:rsidRPr="00000000">
      <w:pPr>
        <w:spacing w:after="0" w:before="20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320.72727272727275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sz w:val="21"/>
        <w:szCs w:val="21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