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Alain Galvan, Jose Morgan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most of us ended with an incorrect number of hours that had to be corrected over the 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but a bit more generous, it’s hard to be exact.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Seeing as how this was more of half a sprint (since the first week was spent organizing), there wasn’t a lot that could have gone wrong, </w:t>
      </w:r>
      <w:r w:rsidDel="00000000" w:rsidR="00000000" w:rsidRPr="00000000">
        <w:rPr>
          <w:b w:val="1"/>
          <w:rtl w:val="0"/>
        </w:rPr>
        <w:t xml:space="preserve">Nothing of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exact on sprint meeting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 more of the APIs we’re relying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