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Began development on Unity UI for HMD devices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development on Unity test world and UI elements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The extent of functions available without a physical HMD device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Integrating conan with Cinder/nanogui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and setting up Cinder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Cinder project creator tool seems like the way to go, need more input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Updated spec/implementation of obsidian to take in code that better resembles JSX.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set of primitive components to build environments/views with.</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book Vulkan Essentials.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