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Jose Morgan,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Looked through old code to see how input devices were incorporated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Begin incorporating kinect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Working on Obsidian Library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Making more progress in library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Not making much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More work on dynamic resizing/drawing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(hopefully) finishing the dynamic drawing system</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Jacob Leschen: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Continued theory-development of unity scene 2</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Further develop unity scene 2</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Time Constraints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