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Jose Morgan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Attended sprint planning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Finished documentation for sprint 4</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Participate in bi-weekly meeting with mohsen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Finished docs for sprint meeting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Sprint meeting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Documentation</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Finish documentation, attend meeting</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