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Alain Galvan,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Raw Vulkan Talk, animation polish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talk</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Demo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Cleaned up sprint 4 and 5 documentation at Mohsen’s request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(was unavailable thursday due to work schedule)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Brainstorm ideas for HMD game design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