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</w:t>
      </w:r>
      <w:r w:rsidDel="00000000" w:rsidR="00000000" w:rsidRPr="00000000">
        <w:rPr>
          <w:b w:val="1"/>
          <w:sz w:val="32"/>
          <w:szCs w:val="32"/>
          <w:rtl w:val="0"/>
        </w:rPr>
        <w:t xml:space="preserve">271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Gabriel Fernandez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Implement new progress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 front-end developer, I want to receive the smart progress status for all of the logged in user’s assignments, so that the user knows what assignments need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40" w:before="80" w:line="240" w:lineRule="auto"/>
        <w:ind w:left="720" w:hanging="360"/>
        <w:contextualSpacing w:val="1"/>
        <w:rPr>
          <w:b w:val="1"/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Acceptance Criteria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There exist a backend endpoint that returns the smart status of the logged in user’s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endpoints return extra relevant data so that the front end doesn’t have to send multiple requests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collaboration endpoint is updated with the new algorithm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The algorithm is implemented according to the business rules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40" w:before="80" w:line="320.72727272727275" w:lineRule="auto"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Assignments should now have weights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3wht5lw7txjh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sz w:val="32"/>
          <w:szCs w:val="32"/>
          <w:rtl w:val="0"/>
        </w:rPr>
        <w:t xml:space="preserve">#</w:t>
      </w:r>
      <w:r w:rsidDel="00000000" w:rsidR="00000000" w:rsidRPr="00000000">
        <w:rPr>
          <w:b w:val="1"/>
          <w:sz w:val="32"/>
          <w:szCs w:val="32"/>
          <w:rtl w:val="0"/>
        </w:rPr>
        <w:t xml:space="preserve">001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Fetch Assignment Smart Status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kev8pv7st8nf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Actors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15l5s7mspqp" w:id="2"/>
      <w:bookmarkEnd w:id="2"/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hsnbft7u3ck8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Entry Conditions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ba49ddp5jonm" w:id="4"/>
      <w:bookmarkEnd w:id="4"/>
      <w:r w:rsidDel="00000000" w:rsidR="00000000" w:rsidRPr="00000000">
        <w:rPr>
          <w:rtl w:val="0"/>
        </w:rPr>
        <w:t xml:space="preserve">Front-end developer has access to a terminal or an api to send http requests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c88vzcbg4wrl" w:id="5"/>
      <w:bookmarkEnd w:id="5"/>
      <w:r w:rsidDel="00000000" w:rsidR="00000000" w:rsidRPr="00000000">
        <w:rPr>
          <w:rtl w:val="0"/>
        </w:rPr>
        <w:t xml:space="preserve">Front-end developer has read the documentation and understands which api endpoints to hit and what data to send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Flow of Events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t8ke7mhv9kg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case starts when front-end developer sends an http request to the assignment progress endpoint with the assignment’s primary key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authenticates the user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queries the database for assignment &amp; assignment roster data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backend queries the database for all of the user’s task in the given assignment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calculates the smart status based on the tasks’ weights, the time left until the assignment due date, and the business rules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returns a response with the smart status to the front-end developer and the use case ends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ok6zrm6gnpkb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Alternate Flow of Events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backend determines the token does not belong to an existing user and the use case ends.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3a.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backend determines the user is not enrolled in the assignment or that the assignment does not exist, and returns a response with the error and the use case ends.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648075" cy="3267075"/>
            <wp:effectExtent b="0" l="0" r="0" t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909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5397500"/>
            <wp:effectExtent b="0" l="0" r="0" t="0"/>
            <wp:docPr id="3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(Sunny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backend returns smart status for the given user and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 at the assignment progress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token, assignment pk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status for the user at the given assignment &amp; extra information about the algorithm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 status for the user at the given assignment &amp; extra information about the algorithm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 (Rainy Day)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server sends a proper error message when the smart status isn’t available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request is made to the server at the assignment progress endpoint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token, assignment pk for which the user doesn’t belong to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 saying that the user doesn’t have any tasks in this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message saying that the user doesn’t have any tasks in this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  <w:t xml:space="preserve">Individual assignment student progress &amp; relevant information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1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  <w:t xml:space="preserve">Collaboration page updated to include the class average for the given assignment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6256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png"/><Relationship Id="rId5" Type="http://schemas.openxmlformats.org/officeDocument/2006/relationships/image" Target="media/image06.png"/><Relationship Id="rId6" Type="http://schemas.openxmlformats.org/officeDocument/2006/relationships/image" Target="media/image08.png"/><Relationship Id="rId7" Type="http://schemas.openxmlformats.org/officeDocument/2006/relationships/image" Target="media/image07.png"/><Relationship Id="rId8" Type="http://schemas.openxmlformats.org/officeDocument/2006/relationships/image" Target="media/image05.png"/></Relationships>
</file>