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Eduardo, Miguel, Luis, Noel, Gino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01/30/18 10:10am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01/30/18 10:25am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No, a lot of work was not put into stories.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No, a lot of work done wasn’t scheduled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Develop branch set up in repo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Defined a standard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Any time we do work make sure there’s a story for it.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more US.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Follow the standard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Attendees: Eduardo, Luis, Miguel, Gino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Start time: 2/13/18 9:00am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End time: 2/13/18  9:12am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No, the velocity should’ve been bigger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No, most of us underestimated user story cost.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No, not all user stories were completed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Merging, following standards and everyone had their own feature to work on without much crossover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Common components should not be added or modified without the teams consent.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merging tool should be found.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Balsamiq at the start of the sprint.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Improve common components.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our features before polishing.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up to the meetings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Attendees: Eduardo, Miguel, Gino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Date: 2/27/18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Start time: 9:15am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End time: 9:23am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No, some members took on more work than they had time to finish.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Estimating points, and feature design.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Show up for meetings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a balsamic mockup of your feature early in the sprint.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refining the UI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 the components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more features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Attendees: Eduardo, Luis, Gino, Noel, Miguel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Start time: 03/19/18 10:00pm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End time:  03/19/18 10:10pm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Some features are functional, but require more work.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need to be picky with our planning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Focus on the finished itineraries to add functionality and design rather than create new features.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core functionality.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the design for the features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Sprint 5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Attendees: Eduardo, Luis, Miguel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End time: 9:20am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Estimating points for individual stories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a crunch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critical user stories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Sprint 6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 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 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Sprint 7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 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 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