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David Schiumerini, Richard Rodriguez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7:05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7:11 PM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our team's velocity?</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No, due to unpredictable circumstances we were only able to complete two of five user stories, one had to be dropped and the other two pushed to Sprint Three.</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spacing w:after="0" w:before="0" w:lineRule="auto"/>
        <w:ind w:left="2160" w:firstLine="0"/>
        <w:contextualSpacing w:val="1"/>
        <w:rPr>
          <w:u w:val="none"/>
        </w:rPr>
      </w:pPr>
      <w:r w:rsidDel="00000000" w:rsidR="00000000" w:rsidRPr="00000000">
        <w:rPr>
          <w:rtl w:val="0"/>
        </w:rPr>
        <w:t xml:space="preserve">The problem we encountered was that there were many discrepancies between current, old and the code they wanted us to use regarding methods dealing with the connection of the software to the Arduino Hardware which left us without the ability to connect our newly coded APK’s to the hardware. Even after spending 4 hours together we were unable to get a connection going. We are going to contact Pedro Carrillo (product creator) and Felix (the computer engineer of the hardware) to formulate a solution to this problem.</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the points (time required) for each user story?</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No, we underestimated two of our stories.  Since these are a software and hardware combination and we lack the hardware knowledge, we were not fully able to implement and test solutions.</w:t>
        <w:br w:type="textWrapping"/>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each team member work as scheduled?</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Yes, each team member worked either in their personal time or as a group, especially when brainstorming the different ways to accomplish tasks.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We were able to pin down the classes that needed to be revised so that our code could work as expected.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How to improve the process?</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are going to contact Pedro Carrillo (product creator) and Felix (the computer engineer of the hardware) to formulate a solution to this problem.</w:t>
        <w:br w:type="textWrapp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How to improve the product?</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Properly document connectivity procedures and clean up those connection functions so that no further developers wouldn’t have any problems.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