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SkillCourt 9.0 Sprint Retrospective Meeting Minutes from Fall 2017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Yup, definitely needed to do the research and nothing else!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They all worked out in our favor, so yes!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Accordingly to the daily scrum, timecards, and the info acquired from each team member, everyone seems to have done all of the research accordingly.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the current version to run in Android Studio.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more about Android Studio’s library to get over the learning curve.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the app dynamically connect with the pads on the same network.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since there were only two stories.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 Although there was only two stories for the sprint, the network discovery was a big one but was finished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were on time and our stories didn’t fail in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fix the issues with authentication and implement a network discovery service that establishes communication.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Possibly break down bigger user stories into smaller 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built the whole gaming in a timely manner.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 Although some stories depended on others to be finished in order to fully test and complete.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the user stories with some being dependent on another.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0" w:lineRule="auto"/>
        <w:ind w:left="1440" w:firstLine="1080"/>
        <w:contextualSpacing w:val="1"/>
        <w:rPr/>
      </w:pPr>
      <w:bookmarkStart w:colFirst="0" w:colLast="0" w:name="_sj74zzjq37c" w:id="0"/>
      <w:bookmarkEnd w:id="0"/>
      <w:r w:rsidDel="00000000" w:rsidR="00000000" w:rsidRPr="00000000">
        <w:rPr>
          <w:rtl w:val="0"/>
        </w:rPr>
        <w:t xml:space="preserve">Learn more about Android’s UI development for better UI designs.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the UI and pad configuration and troubleshooting went smoothly.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 To troubleshoot we needed to schedule time with the engineer of the group.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the user stories with the help of the project’s engineer.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firstLine="2520"/>
        <w:contextualSpacing w:val="1"/>
        <w:rPr/>
      </w:pPr>
      <w:bookmarkStart w:colFirst="0" w:colLast="0" w:name="_jstz8xp42mb3" w:id="1"/>
      <w:bookmarkEnd w:id="1"/>
      <w:r w:rsidDel="00000000" w:rsidR="00000000" w:rsidRPr="00000000">
        <w:rPr>
          <w:rtl w:val="0"/>
        </w:rPr>
        <w:t xml:space="preserve">Learn more about Android’s UI development for better UI designs, learn more about the engineer’s python code and threading structure to configure pads.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732apviwd3x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debugging and testing took longer than implemenation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actually the team put in more time than estimated.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came together to figure out why the pads were taking to long to respond to commands.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estimate debugging more accurately.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SPRINT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the UI and 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 To troubleshoot we needed to schedule time with the engineer of the group.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the user stories with the help of the project’s engineer.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