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 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User Story ID #1301</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Dale Keith</w:t>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Leon Liang, Dale Keith, Andres Moser, Steve Hirabayashi, Adam Levy</w:t>
      </w: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VIP Website 7.0</w:t>
      </w:r>
    </w:p>
    <w:p w:rsidR="00000000" w:rsidDel="00000000" w:rsidP="00000000" w:rsidRDefault="00000000" w:rsidRPr="00000000">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 Masoud Sadjadi</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Jose Ponce</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pP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br w:type="page"/>
      </w:r>
      <w:r w:rsidDel="00000000" w:rsidR="00000000" w:rsidRPr="00000000">
        <w:rPr>
          <w:rtl w:val="0"/>
        </w:rPr>
      </w:r>
    </w:p>
    <w:p w:rsidR="00000000" w:rsidDel="00000000" w:rsidP="00000000" w:rsidRDefault="00000000" w:rsidRPr="00000000">
      <w:pPr>
        <w:spacing w:after="240" w:lineRule="auto"/>
        <w:contextualSpacing w:val="0"/>
        <w:rPr>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 </w:t>
      </w:r>
      <w:r w:rsidDel="00000000" w:rsidR="00000000" w:rsidRPr="00000000">
        <w:rPr>
          <w:smallCaps w:val="1"/>
          <w:sz w:val="32"/>
          <w:szCs w:val="32"/>
          <w:rtl w:val="0"/>
        </w:rPr>
        <w:t xml:space="preserve">Notify members if a project is deactivated</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highlight w:val="white"/>
        </w:rPr>
      </w:pPr>
      <w:r w:rsidDel="00000000" w:rsidR="00000000" w:rsidRPr="00000000">
        <w:rPr>
          <w:rFonts w:ascii="Arial" w:cs="Arial" w:eastAsia="Arial" w:hAnsi="Arial"/>
          <w:sz w:val="21"/>
          <w:szCs w:val="21"/>
          <w:highlight w:val="white"/>
          <w:rtl w:val="0"/>
        </w:rPr>
        <w:t xml:space="preserve">Description: As a student/faculty/project leader, I should be notified if a project I am participating is disabled. This notification will help students who are enrolled in the project to quickly find a new one.</w:t>
      </w:r>
    </w:p>
    <w:p w:rsidR="00000000" w:rsidDel="00000000" w:rsidP="00000000" w:rsidRDefault="00000000" w:rsidRPr="00000000">
      <w:pPr>
        <w:spacing w:after="240" w:before="80" w:line="240" w:lineRule="auto"/>
        <w:contextualSpacing w:val="0"/>
        <w:rPr/>
      </w:pPr>
      <w:r w:rsidDel="00000000" w:rsidR="00000000" w:rsidRPr="00000000">
        <w:rPr>
          <w:rtl w:val="0"/>
        </w:rPr>
      </w:r>
    </w:p>
    <w:p w:rsidR="00000000" w:rsidDel="00000000" w:rsidP="00000000" w:rsidRDefault="00000000" w:rsidRPr="00000000">
      <w:pPr>
        <w:spacing w:after="240" w:before="80" w:line="240" w:lineRule="auto"/>
        <w:contextualSpacing w:val="0"/>
        <w:rPr/>
      </w:pPr>
      <w:r w:rsidDel="00000000" w:rsidR="00000000" w:rsidRPr="00000000">
        <w:rPr>
          <w:rFonts w:ascii="Arial" w:cs="Arial" w:eastAsia="Arial" w:hAnsi="Arial"/>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8"/>
        </w:numPr>
        <w:spacing w:after="0" w:before="80" w:line="240" w:lineRule="auto"/>
        <w:ind w:left="720" w:hanging="360"/>
        <w:contextualSpacing w:val="0"/>
        <w:rPr/>
      </w:pPr>
      <w:r w:rsidDel="00000000" w:rsidR="00000000" w:rsidRPr="00000000">
        <w:rPr>
          <w:rtl w:val="0"/>
        </w:rPr>
        <w:t xml:space="preserve">Users are notified by email when their project is disabled, so they may choose a new one.</w:t>
      </w:r>
    </w:p>
    <w:p w:rsidR="00000000" w:rsidDel="00000000" w:rsidP="00000000" w:rsidRDefault="00000000" w:rsidRPr="00000000">
      <w:pPr>
        <w:numPr>
          <w:ilvl w:val="0"/>
          <w:numId w:val="10"/>
        </w:numPr>
        <w:spacing w:after="0" w:before="80" w:line="240" w:lineRule="auto"/>
        <w:ind w:left="720" w:hanging="360"/>
        <w:contextualSpacing w:val="0"/>
        <w:rPr/>
      </w:pPr>
      <w:r w:rsidDel="00000000" w:rsidR="00000000" w:rsidRPr="00000000">
        <w:rPr>
          <w:rtl w:val="0"/>
        </w:rPr>
        <w:t xml:space="preserve">Project owners/faculty members are notified when a new semester opens and are asked if they want to continue a previous project in the new semester.</w:t>
      </w:r>
    </w:p>
    <w:p w:rsidR="00000000" w:rsidDel="00000000" w:rsidP="00000000" w:rsidRDefault="00000000" w:rsidRPr="00000000">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sz w:val="32"/>
          <w:szCs w:val="32"/>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Name:</w:t>
      </w:r>
      <w:r w:rsidDel="00000000" w:rsidR="00000000" w:rsidRPr="00000000">
        <w:rPr>
          <w:rFonts w:ascii="Arial" w:cs="Arial" w:eastAsia="Arial" w:hAnsi="Arial"/>
          <w:sz w:val="21"/>
          <w:szCs w:val="21"/>
          <w:rtl w:val="0"/>
        </w:rPr>
        <w:t xml:space="preserve"> Administrator and participating student(s) are notified if a project is disabled/deactivated.</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Actor:</w:t>
      </w:r>
      <w:r w:rsidDel="00000000" w:rsidR="00000000" w:rsidRPr="00000000">
        <w:rPr>
          <w:rFonts w:ascii="Arial" w:cs="Arial" w:eastAsia="Arial" w:hAnsi="Arial"/>
          <w:sz w:val="21"/>
          <w:szCs w:val="21"/>
          <w:rtl w:val="0"/>
        </w:rPr>
        <w:t xml:space="preserve"> Admin/Student</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Preconditions:</w:t>
      </w:r>
      <w:r w:rsidDel="00000000" w:rsidR="00000000" w:rsidRPr="00000000">
        <w:rPr>
          <w:rFonts w:ascii="Arial" w:cs="Arial" w:eastAsia="Arial" w:hAnsi="Arial"/>
          <w:sz w:val="21"/>
          <w:szCs w:val="21"/>
          <w:rtl w:val="0"/>
        </w:rPr>
        <w:t xml:space="preserve"> Admin must be logged with proper privileges, be on the project maintenance tab of the admin panel, and be editing an active project. Student(s) must be enrolled in the particular project.</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r w:rsidDel="00000000" w:rsidR="00000000" w:rsidRPr="00000000">
        <w:rPr>
          <w:rtl w:val="0"/>
        </w:rPr>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8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selects Disabled under the project status dropdown.</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saves the project by clicking Save Changes.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sees a message indicating that the project has been saved and the window will reload to ensure all data is updated.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admin panel reloads.</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Administrator receives an email message indicating that the desired project has been disabled and all participating students were notified.</w:t>
      </w:r>
    </w:p>
    <w:p w:rsidR="00000000" w:rsidDel="00000000" w:rsidP="00000000" w:rsidRDefault="00000000" w:rsidRPr="0000000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Participating student(s) receive an email message indicating that their current project has been deactivated and should contact a PI for next steps.</w:t>
      </w:r>
    </w:p>
    <w:p w:rsidR="00000000" w:rsidDel="00000000" w:rsidP="00000000" w:rsidRDefault="00000000" w:rsidRPr="00000000">
      <w:pPr>
        <w:spacing w:after="0" w:line="240" w:lineRule="auto"/>
        <w:contextualSpacing w:val="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 &lt;</w:t>
      </w:r>
      <w:r w:rsidDel="00000000" w:rsidR="00000000" w:rsidRPr="00000000">
        <w:rPr>
          <w:rFonts w:ascii="Times New Roman" w:cs="Times New Roman" w:eastAsia="Times New Roman" w:hAnsi="Times New Roman"/>
          <w:sz w:val="28"/>
          <w:szCs w:val="28"/>
          <w:rtl w:val="0"/>
        </w:rPr>
        <w:t xml:space="preserve">you can use draw.io</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74484" cy="4244330"/>
            <wp:effectExtent b="0" l="0" r="0" t="0"/>
            <wp:docPr descr="../../../../../Downloads/1331%20Use%20Case" id="1" name="image6.jpg"/>
            <a:graphic>
              <a:graphicData uri="http://schemas.openxmlformats.org/drawingml/2006/picture">
                <pic:pic>
                  <pic:nvPicPr>
                    <pic:cNvPr descr="../../../../../Downloads/1331%20Use%20Case" id="0" name="image6.jpg"/>
                    <pic:cNvPicPr preferRelativeResize="0"/>
                  </pic:nvPicPr>
                  <pic:blipFill>
                    <a:blip r:embed="rId6"/>
                    <a:srcRect b="0" l="0" r="0" t="0"/>
                    <a:stretch>
                      <a:fillRect/>
                    </a:stretch>
                  </pic:blipFill>
                  <pic:spPr>
                    <a:xfrm>
                      <a:off x="0" y="0"/>
                      <a:ext cx="5674484" cy="424433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Arial" w:cs="Arial" w:eastAsia="Arial" w:hAnsi="Arial"/>
          <w:sz w:val="21"/>
          <w:szCs w:val="21"/>
          <w:rtl w:val="0"/>
        </w:rPr>
        <w:t xml:space="preserve">Administrator and participating student(s) are notified if a project is disabled/deactivated</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drawing>
          <wp:inline distB="0" distT="0" distL="0" distR="0">
            <wp:extent cx="5931535" cy="4301546"/>
            <wp:effectExtent b="0" l="0" r="0" t="0"/>
            <wp:docPr descr="../../../../../Downloads/1331%20Sequence%20-%20Add%20Document_Attach" id="3" name="image10.jpg"/>
            <a:graphic>
              <a:graphicData uri="http://schemas.openxmlformats.org/drawingml/2006/picture">
                <pic:pic>
                  <pic:nvPicPr>
                    <pic:cNvPr descr="../../../../../Downloads/1331%20Sequence%20-%20Add%20Document_Attach" id="0" name="image10.jpg"/>
                    <pic:cNvPicPr preferRelativeResize="0"/>
                  </pic:nvPicPr>
                  <pic:blipFill>
                    <a:blip r:embed="rId7"/>
                    <a:srcRect b="0" l="0" r="0" t="0"/>
                    <a:stretch>
                      <a:fillRect/>
                    </a:stretch>
                  </pic:blipFill>
                  <pic:spPr>
                    <a:xfrm>
                      <a:off x="0" y="0"/>
                      <a:ext cx="5931535" cy="43015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rPr/>
        <w:drawing>
          <wp:inline distB="0" distT="0" distL="0" distR="0">
            <wp:extent cx="5931534" cy="3921777"/>
            <wp:effectExtent b="0" l="0" r="0" t="0"/>
            <wp:docPr descr="../../../../../Downloads/1331%20Class%20Diagram" id="2" name="image9.jpg"/>
            <a:graphic>
              <a:graphicData uri="http://schemas.openxmlformats.org/drawingml/2006/picture">
                <pic:pic>
                  <pic:nvPicPr>
                    <pic:cNvPr descr="../../../../../Downloads/1331%20Class%20Diagram" id="0" name="image9.jpg"/>
                    <pic:cNvPicPr preferRelativeResize="0"/>
                  </pic:nvPicPr>
                  <pic:blipFill>
                    <a:blip r:embed="rId8"/>
                    <a:srcRect b="0" l="0" r="0" t="0"/>
                    <a:stretch>
                      <a:fillRect/>
                    </a:stretch>
                  </pic:blipFill>
                  <pic:spPr>
                    <a:xfrm>
                      <a:off x="0" y="0"/>
                      <a:ext cx="5931534" cy="392177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b w:val="1"/>
          <w:sz w:val="28"/>
          <w:szCs w:val="28"/>
        </w:rPr>
      </w:pPr>
      <w:bookmarkStart w:colFirst="0" w:colLast="0" w:name="_30j0zll" w:id="1"/>
      <w:bookmarkEnd w:id="1"/>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Test case ID: </w:t>
      </w:r>
      <w:r w:rsidDel="00000000" w:rsidR="00000000" w:rsidRPr="00000000">
        <w:rPr>
          <w:rFonts w:ascii="Arial" w:cs="Arial" w:eastAsia="Arial" w:hAnsi="Arial"/>
          <w:sz w:val="21"/>
          <w:szCs w:val="21"/>
          <w:rtl w:val="0"/>
        </w:rPr>
        <w:t xml:space="preserve">VIP-1301-U1</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r w:rsidDel="00000000" w:rsidR="00000000" w:rsidRPr="00000000">
        <w:rPr>
          <w:rFonts w:ascii="Arial" w:cs="Arial" w:eastAsia="Arial" w:hAnsi="Arial"/>
          <w:sz w:val="21"/>
          <w:szCs w:val="21"/>
          <w:rtl w:val="0"/>
        </w:rPr>
        <w:t xml:space="preserve">: Notify if a project is disabled/deactivated.</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selects “Disabled” as the project’s status.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selects Save Changes</w:t>
      </w:r>
    </w:p>
    <w:p w:rsidR="00000000" w:rsidDel="00000000" w:rsidP="00000000" w:rsidRDefault="00000000" w:rsidRPr="0000000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receives an email that the project has been deactivated and is no longer available.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contextualSpacing w:val="1"/>
        <w:jc w:val="left"/>
        <w:rPr>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Test Data</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605" w:right="0" w:hanging="360"/>
        <w:contextualSpacing w:val="1"/>
        <w:jc w:val="left"/>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Edit Project: Test Project 3</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885" w:right="0" w:hanging="360"/>
        <w:contextualSpacing w:val="1"/>
        <w:jc w:val="left"/>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Pre-condition: </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must be logged with proper privileges.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must be editing an active project.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Student must be enrolled/participating in the selected project.</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will be notified that the project has been deactivated and all participating students will also be notified.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Participating student(s) will be notified that their current project is no longer available and to contact a PI for next steps.</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was notified that the project has been deactivated and all participating students were also notified.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Participating student(s) were each notified that their current project is no longer available and told to contact a PI for next steps.</w:t>
      </w:r>
    </w:p>
    <w:p w:rsidR="00000000" w:rsidDel="00000000" w:rsidP="00000000" w:rsidRDefault="00000000" w:rsidRPr="00000000">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spacing w:after="0" w:before="80" w:line="240" w:lineRule="auto"/>
        <w:contextualSpacing w:val="0"/>
        <w:rPr>
          <w:rFonts w:ascii="Arial" w:cs="Arial" w:eastAsia="Arial" w:hAnsi="Arial"/>
          <w:sz w:val="21"/>
          <w:szCs w:val="21"/>
        </w:rPr>
      </w:pPr>
      <w:r w:rsidDel="00000000" w:rsidR="00000000" w:rsidRPr="00000000">
        <w:rPr>
          <w:rFonts w:ascii="Arial" w:cs="Arial" w:eastAsia="Arial" w:hAnsi="Arial"/>
          <w:sz w:val="21"/>
          <w:szCs w:val="21"/>
          <w:highlight w:val="white"/>
          <w:rtl w:val="0"/>
        </w:rPr>
        <w:t xml:space="preserve">Status (Fail/Pass):</w:t>
      </w:r>
      <w:r w:rsidDel="00000000" w:rsidR="00000000" w:rsidRPr="00000000">
        <w:rPr>
          <w:rFonts w:ascii="Arial" w:cs="Arial" w:eastAsia="Arial" w:hAnsi="Arial"/>
          <w:sz w:val="21"/>
          <w:szCs w:val="21"/>
          <w:rtl w:val="0"/>
        </w:rPr>
        <w:t xml:space="preserve"> PASS</w:t>
      </w:r>
    </w:p>
    <w:p w:rsidR="00000000" w:rsidDel="00000000" w:rsidP="00000000" w:rsidRDefault="00000000" w:rsidRPr="00000000">
      <w:pPr>
        <w:contextualSpacing w:val="0"/>
        <w:rPr>
          <w:rFonts w:ascii="Arial" w:cs="Arial" w:eastAsia="Arial" w:hAnsi="Arial"/>
          <w:sz w:val="21"/>
          <w:szCs w:val="21"/>
        </w:rPr>
      </w:pPr>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Integration Test</w:t>
      </w:r>
    </w:p>
    <w:p w:rsidR="00000000" w:rsidDel="00000000" w:rsidP="00000000" w:rsidRDefault="00000000" w:rsidRPr="00000000">
      <w:pPr>
        <w:spacing w:after="0" w:before="200" w:line="240" w:lineRule="auto"/>
        <w:contextualSpacing w:val="0"/>
        <w:rPr>
          <w:sz w:val="21"/>
          <w:szCs w:val="21"/>
        </w:rPr>
      </w:pPr>
      <w:r w:rsidDel="00000000" w:rsidR="00000000" w:rsidRPr="00000000">
        <w:rPr>
          <w:rtl w:val="0"/>
        </w:rPr>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80" w:line="240" w:lineRule="auto"/>
        <w:ind w:left="885" w:right="0" w:hanging="360"/>
        <w:contextualSpacing w:val="1"/>
        <w:jc w:val="left"/>
        <w:rPr/>
      </w:pP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Test case ID: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VIP-1301-G1</w:t>
      </w:r>
      <w:r w:rsidDel="00000000" w:rsidR="00000000" w:rsidRPr="00000000">
        <w:rPr>
          <w:rtl w:val="0"/>
        </w:rPr>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w:t>
      </w:r>
      <w:r w:rsidDel="00000000" w:rsidR="00000000" w:rsidRPr="00000000">
        <w:rPr>
          <w:rFonts w:ascii="Arial" w:cs="Arial" w:eastAsia="Arial" w:hAnsi="Arial"/>
          <w:sz w:val="21"/>
          <w:szCs w:val="21"/>
          <w:rtl w:val="0"/>
        </w:rPr>
        <w:t xml:space="preserve">: Specified Project status will show as Disabled the next time the admin panel is loaded and student’s will no longer be able to apply/view the newly-inactive project.</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Summary of Test: </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80" w:line="240" w:lineRule="auto"/>
        <w:ind w:left="1800" w:right="0" w:hanging="360"/>
        <w:contextualSpacing w:val="1"/>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is logged into the website as an admin</w:t>
      </w:r>
      <w:r w:rsidDel="00000000" w:rsidR="00000000" w:rsidRPr="00000000">
        <w:rPr>
          <w:rFonts w:ascii="MS Mincho" w:cs="MS Mincho" w:eastAsia="MS Mincho" w:hAnsi="MS Mincho"/>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VIP-1301-U1 was executed successfully.</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Upon successful execution of VIP-1301-U1, the tester views the project list in the Project Maintenance tab of the admin panel.</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views all the available project cards.</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Pre-condition: </w:t>
      </w:r>
      <w:r w:rsidDel="00000000" w:rsidR="00000000" w:rsidRPr="00000000">
        <w:rPr>
          <w:rtl w:val="0"/>
        </w:rPr>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must be logged in with proper privileges.</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Expected Results: </w:t>
      </w:r>
      <w:r w:rsidDel="00000000" w:rsidR="00000000" w:rsidRPr="00000000">
        <w:rPr>
          <w:rtl w:val="0"/>
        </w:rPr>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will see the specified project’s status as disabled in the Project Maintenance tab of the admin panel.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will observe that the specified project is no longer visible, as it will be disabled.</w:t>
      </w:r>
    </w:p>
    <w:p w:rsidR="00000000" w:rsidDel="00000000" w:rsidP="00000000" w:rsidRDefault="00000000" w:rsidRPr="00000000">
      <w:pPr>
        <w:numPr>
          <w:ilvl w:val="0"/>
          <w:numId w:val="11"/>
        </w:numP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Actual Result: </w:t>
      </w:r>
      <w:r w:rsidDel="00000000" w:rsidR="00000000" w:rsidRPr="00000000">
        <w:rPr>
          <w:rtl w:val="0"/>
        </w:rPr>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sees the specified project’s status is shown as disabled in the Project Maintenance tab of the admin panel.</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180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observes that the specified project is no longer visible, as it is now disabled.</w:t>
      </w:r>
    </w:p>
    <w:p w:rsidR="00000000" w:rsidDel="00000000" w:rsidP="00000000" w:rsidRDefault="00000000" w:rsidRPr="00000000">
      <w:pPr>
        <w:spacing w:after="24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pPr>
        <w:spacing w:after="240" w:line="240" w:lineRule="auto"/>
        <w:contextualSpacing w:val="0"/>
        <w:rPr/>
      </w:pPr>
      <w:r w:rsidDel="00000000" w:rsidR="00000000" w:rsidRPr="00000000">
        <w:rPr>
          <w:rFonts w:ascii="Arial" w:cs="Arial" w:eastAsia="Arial" w:hAnsi="Arial"/>
          <w:sz w:val="21"/>
          <w:szCs w:val="21"/>
          <w:highlight w:val="white"/>
          <w:rtl w:val="0"/>
        </w:rPr>
        <w:t xml:space="preserve">Status (Fail/Pass):</w:t>
      </w:r>
      <w:r w:rsidDel="00000000" w:rsidR="00000000" w:rsidRPr="00000000">
        <w:rPr>
          <w:rFonts w:ascii="Arial" w:cs="Arial" w:eastAsia="Arial" w:hAnsi="Arial"/>
          <w:sz w:val="21"/>
          <w:szCs w:val="21"/>
          <w:rtl w:val="0"/>
        </w:rPr>
        <w:t xml:space="preserve"> PASS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pP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Visual User Guide </w:t>
      </w:r>
      <w:r w:rsidDel="00000000" w:rsidR="00000000" w:rsidRPr="00000000">
        <w:rPr>
          <w:rFonts w:ascii="Times New Roman" w:cs="Times New Roman" w:eastAsia="Times New Roman" w:hAnsi="Times New Roman"/>
          <w:sz w:val="28"/>
          <w:szCs w:val="28"/>
          <w:rtl w:val="0"/>
        </w:rPr>
        <w:t xml:space="preserve">&lt;like one or two screenshots of the feature. For the hardware project, a photo of device is required&gt;</w:t>
      </w:r>
      <w:r w:rsidDel="00000000" w:rsidR="00000000" w:rsidRPr="00000000">
        <w:rPr>
          <w:rtl w:val="0"/>
        </w:rPr>
      </w:r>
    </w:p>
    <w:p w:rsidR="00000000" w:rsidDel="00000000" w:rsidP="00000000" w:rsidRDefault="00000000" w:rsidRPr="00000000">
      <w:pPr>
        <w:spacing w:after="0" w:line="240" w:lineRule="auto"/>
        <w:contextualSpacing w:val="0"/>
        <w:rPr/>
      </w:pPr>
      <w:bookmarkStart w:colFirst="0" w:colLast="0" w:name="_1fob9te" w:id="2"/>
      <w:bookmarkEnd w:id="2"/>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drawing>
          <wp:inline distB="0" distT="0" distL="0" distR="0">
            <wp:extent cx="5766433" cy="3243619"/>
            <wp:effectExtent b="0" l="0" r="0" t="0"/>
            <wp:docPr descr="../Desktop/Screen%20Shot%202017-10-31%20at%2012.40.31%20AM.png" id="5" name="image12.png"/>
            <a:graphic>
              <a:graphicData uri="http://schemas.openxmlformats.org/drawingml/2006/picture">
                <pic:pic>
                  <pic:nvPicPr>
                    <pic:cNvPr descr="../Desktop/Screen%20Shot%202017-10-31%20at%2012.40.31%20AM.png" id="0" name="image12.png"/>
                    <pic:cNvPicPr preferRelativeResize="0"/>
                  </pic:nvPicPr>
                  <pic:blipFill>
                    <a:blip r:embed="rId9"/>
                    <a:srcRect b="0" l="0" r="0" t="0"/>
                    <a:stretch>
                      <a:fillRect/>
                    </a:stretch>
                  </pic:blipFill>
                  <pic:spPr>
                    <a:xfrm>
                      <a:off x="0" y="0"/>
                      <a:ext cx="5766433" cy="3243619"/>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drawing>
          <wp:inline distB="0" distT="0" distL="0" distR="0">
            <wp:extent cx="5931535" cy="3344545"/>
            <wp:effectExtent b="0" l="0" r="0" t="0"/>
            <wp:docPr descr="Screen%20Shot%202017-11-25%20at%2012.59.36%20AM.png" id="4" name="image11.png"/>
            <a:graphic>
              <a:graphicData uri="http://schemas.openxmlformats.org/drawingml/2006/picture">
                <pic:pic>
                  <pic:nvPicPr>
                    <pic:cNvPr descr="Screen%20Shot%202017-11-25%20at%2012.59.36%20AM.png" id="0" name="image11.png"/>
                    <pic:cNvPicPr preferRelativeResize="0"/>
                  </pic:nvPicPr>
                  <pic:blipFill>
                    <a:blip r:embed="rId10"/>
                    <a:srcRect b="0" l="0" r="0" t="0"/>
                    <a:stretch>
                      <a:fillRect/>
                    </a:stretch>
                  </pic:blipFill>
                  <pic:spPr>
                    <a:xfrm>
                      <a:off x="0" y="0"/>
                      <a:ext cx="5931535" cy="33445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31535" cy="1882617"/>
            <wp:effectExtent b="0" l="0" r="0" t="0"/>
            <wp:docPr descr="Screen%20Shot%202017-11-20%20at%208.08.04%20PM.png" id="7" name="image14.png"/>
            <a:graphic>
              <a:graphicData uri="http://schemas.openxmlformats.org/drawingml/2006/picture">
                <pic:pic>
                  <pic:nvPicPr>
                    <pic:cNvPr descr="Screen%20Shot%202017-11-20%20at%208.08.04%20PM.png" id="0" name="image14.png"/>
                    <pic:cNvPicPr preferRelativeResize="0"/>
                  </pic:nvPicPr>
                  <pic:blipFill>
                    <a:blip r:embed="rId11"/>
                    <a:srcRect b="0" l="0" r="0" t="0"/>
                    <a:stretch>
                      <a:fillRect/>
                    </a:stretch>
                  </pic:blipFill>
                  <pic:spPr>
                    <a:xfrm>
                      <a:off x="0" y="0"/>
                      <a:ext cx="5931535" cy="18826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0" distT="0" distL="0" distR="0">
            <wp:extent cx="5943600" cy="2237740"/>
            <wp:effectExtent b="0" l="0" r="0" t="0"/>
            <wp:docPr descr="Screen%20Shot%202017-11-25%20at%201.00.05%20AM.png" id="6" name="image13.png"/>
            <a:graphic>
              <a:graphicData uri="http://schemas.openxmlformats.org/drawingml/2006/picture">
                <pic:pic>
                  <pic:nvPicPr>
                    <pic:cNvPr descr="Screen%20Shot%202017-11-25%20at%201.00.05%20AM.png" id="0" name="image13.png"/>
                    <pic:cNvPicPr preferRelativeResize="0"/>
                  </pic:nvPicPr>
                  <pic:blipFill>
                    <a:blip r:embed="rId12"/>
                    <a:srcRect b="0" l="0" r="0" t="0"/>
                    <a:stretch>
                      <a:fillRect/>
                    </a:stretch>
                  </pic:blipFill>
                  <pic:spPr>
                    <a:xfrm>
                      <a:off x="0" y="0"/>
                      <a:ext cx="5943600" cy="22377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3" w:type="default"/>
      <w:headerReference r:id="rId14" w:type="first"/>
      <w:headerReference r:id="rId15" w:type="even"/>
      <w:footerReference r:id="rId16" w:type="default"/>
      <w:footerReference r:id="rId17" w:type="first"/>
      <w:footerReference r:id="rId18" w:type="even"/>
      <w:pgSz w:h="15840" w:w="12240"/>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MS Mincho"/>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2">
    <w:lvl w:ilvl="0">
      <w:start w:val="1"/>
      <w:numFmt w:val="bullet"/>
      <w:lvlText w:val="●"/>
      <w:lvlJc w:val="left"/>
      <w:pPr>
        <w:ind w:left="885" w:hanging="360"/>
      </w:pPr>
      <w:rPr>
        <w:rFonts w:ascii="Noto Sans Symbols" w:cs="Noto Sans Symbols" w:eastAsia="Noto Sans Symbols" w:hAnsi="Noto Sans Symbols"/>
      </w:rPr>
    </w:lvl>
    <w:lvl w:ilvl="1">
      <w:start w:val="1"/>
      <w:numFmt w:val="bullet"/>
      <w:lvlText w:val="o"/>
      <w:lvlJc w:val="left"/>
      <w:pPr>
        <w:ind w:left="1605" w:hanging="360"/>
      </w:pPr>
      <w:rPr>
        <w:rFonts w:ascii="Courier New" w:cs="Courier New" w:eastAsia="Courier New" w:hAnsi="Courier New"/>
      </w:rPr>
    </w:lvl>
    <w:lvl w:ilvl="2">
      <w:start w:val="1"/>
      <w:numFmt w:val="bullet"/>
      <w:lvlText w:val="▪"/>
      <w:lvlJc w:val="left"/>
      <w:pPr>
        <w:ind w:left="2325" w:hanging="360"/>
      </w:pPr>
      <w:rPr>
        <w:rFonts w:ascii="Noto Sans Symbols" w:cs="Noto Sans Symbols" w:eastAsia="Noto Sans Symbols" w:hAnsi="Noto Sans Symbols"/>
      </w:rPr>
    </w:lvl>
    <w:lvl w:ilvl="3">
      <w:start w:val="1"/>
      <w:numFmt w:val="bullet"/>
      <w:lvlText w:val="●"/>
      <w:lvlJc w:val="left"/>
      <w:pPr>
        <w:ind w:left="3045" w:hanging="360"/>
      </w:pPr>
      <w:rPr>
        <w:rFonts w:ascii="Noto Sans Symbols" w:cs="Noto Sans Symbols" w:eastAsia="Noto Sans Symbols" w:hAnsi="Noto Sans Symbols"/>
      </w:rPr>
    </w:lvl>
    <w:lvl w:ilvl="4">
      <w:start w:val="1"/>
      <w:numFmt w:val="bullet"/>
      <w:lvlText w:val="o"/>
      <w:lvlJc w:val="left"/>
      <w:pPr>
        <w:ind w:left="3765" w:hanging="360"/>
      </w:pPr>
      <w:rPr>
        <w:rFonts w:ascii="Courier New" w:cs="Courier New" w:eastAsia="Courier New" w:hAnsi="Courier New"/>
      </w:rPr>
    </w:lvl>
    <w:lvl w:ilvl="5">
      <w:start w:val="1"/>
      <w:numFmt w:val="bullet"/>
      <w:lvlText w:val="▪"/>
      <w:lvlJc w:val="left"/>
      <w:pPr>
        <w:ind w:left="4485" w:hanging="360"/>
      </w:pPr>
      <w:rPr>
        <w:rFonts w:ascii="Noto Sans Symbols" w:cs="Noto Sans Symbols" w:eastAsia="Noto Sans Symbols" w:hAnsi="Noto Sans Symbols"/>
      </w:rPr>
    </w:lvl>
    <w:lvl w:ilvl="6">
      <w:start w:val="1"/>
      <w:numFmt w:val="bullet"/>
      <w:lvlText w:val="●"/>
      <w:lvlJc w:val="left"/>
      <w:pPr>
        <w:ind w:left="5205" w:hanging="360"/>
      </w:pPr>
      <w:rPr>
        <w:rFonts w:ascii="Noto Sans Symbols" w:cs="Noto Sans Symbols" w:eastAsia="Noto Sans Symbols" w:hAnsi="Noto Sans Symbols"/>
      </w:rPr>
    </w:lvl>
    <w:lvl w:ilvl="7">
      <w:start w:val="1"/>
      <w:numFmt w:val="bullet"/>
      <w:lvlText w:val="o"/>
      <w:lvlJc w:val="left"/>
      <w:pPr>
        <w:ind w:left="5925" w:hanging="360"/>
      </w:pPr>
      <w:rPr>
        <w:rFonts w:ascii="Courier New" w:cs="Courier New" w:eastAsia="Courier New" w:hAnsi="Courier New"/>
      </w:rPr>
    </w:lvl>
    <w:lvl w:ilvl="8">
      <w:start w:val="1"/>
      <w:numFmt w:val="bullet"/>
      <w:lvlText w:val="▪"/>
      <w:lvlJc w:val="left"/>
      <w:pPr>
        <w:ind w:left="6645" w:hanging="360"/>
      </w:pPr>
      <w:rPr>
        <w:rFonts w:ascii="Noto Sans Symbols" w:cs="Noto Sans Symbols" w:eastAsia="Noto Sans Symbols" w:hAnsi="Noto Sans Symbols"/>
      </w:rPr>
    </w:lvl>
  </w:abstractNum>
  <w:abstractNum w:abstractNumId="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7">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decimal"/>
      <w:lvlText w:val="%1."/>
      <w:lvlJc w:val="left"/>
      <w:pPr>
        <w:ind w:left="1605" w:hanging="360"/>
      </w:pPr>
      <w:rPr>
        <w:b w:val="0"/>
      </w:rPr>
    </w:lvl>
    <w:lvl w:ilvl="1">
      <w:start w:val="1"/>
      <w:numFmt w:val="lowerLetter"/>
      <w:lvlText w:val="%2."/>
      <w:lvlJc w:val="left"/>
      <w:pPr>
        <w:ind w:left="2325" w:hanging="360"/>
      </w:pPr>
      <w:rPr/>
    </w:lvl>
    <w:lvl w:ilvl="2">
      <w:start w:val="1"/>
      <w:numFmt w:val="lowerRoman"/>
      <w:lvlText w:val="%3."/>
      <w:lvlJc w:val="right"/>
      <w:pPr>
        <w:ind w:left="3045" w:hanging="180"/>
      </w:pPr>
      <w:rPr/>
    </w:lvl>
    <w:lvl w:ilvl="3">
      <w:start w:val="1"/>
      <w:numFmt w:val="decimal"/>
      <w:lvlText w:val="%4."/>
      <w:lvlJc w:val="left"/>
      <w:pPr>
        <w:ind w:left="3765" w:hanging="360"/>
      </w:pPr>
      <w:rPr/>
    </w:lvl>
    <w:lvl w:ilvl="4">
      <w:start w:val="1"/>
      <w:numFmt w:val="lowerLetter"/>
      <w:lvlText w:val="%5."/>
      <w:lvlJc w:val="left"/>
      <w:pPr>
        <w:ind w:left="4485" w:hanging="360"/>
      </w:pPr>
      <w:rPr/>
    </w:lvl>
    <w:lvl w:ilvl="5">
      <w:start w:val="1"/>
      <w:numFmt w:val="lowerRoman"/>
      <w:lvlText w:val="%6."/>
      <w:lvlJc w:val="right"/>
      <w:pPr>
        <w:ind w:left="5205" w:hanging="180"/>
      </w:pPr>
      <w:rPr/>
    </w:lvl>
    <w:lvl w:ilvl="6">
      <w:start w:val="1"/>
      <w:numFmt w:val="decimal"/>
      <w:lvlText w:val="%7."/>
      <w:lvlJc w:val="left"/>
      <w:pPr>
        <w:ind w:left="5925" w:hanging="360"/>
      </w:pPr>
      <w:rPr/>
    </w:lvl>
    <w:lvl w:ilvl="7">
      <w:start w:val="1"/>
      <w:numFmt w:val="lowerLetter"/>
      <w:lvlText w:val="%8."/>
      <w:lvlJc w:val="left"/>
      <w:pPr>
        <w:ind w:left="6645" w:hanging="360"/>
      </w:pPr>
      <w:rPr/>
    </w:lvl>
    <w:lvl w:ilvl="8">
      <w:start w:val="1"/>
      <w:numFmt w:val="lowerRoman"/>
      <w:lvlText w:val="%9."/>
      <w:lvlJc w:val="right"/>
      <w:pPr>
        <w:ind w:left="7365" w:hanging="180"/>
      </w:pPr>
      <w:rPr/>
    </w:lvl>
  </w:abstractNum>
  <w:abstractNum w:abstractNumId="13">
    <w:lvl w:ilvl="0">
      <w:start w:val="1"/>
      <w:numFmt w:val="decimal"/>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11.png"/><Relationship Id="rId13" Type="http://schemas.openxmlformats.org/officeDocument/2006/relationships/header" Target="header1.xml"/><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3.xml"/><Relationship Id="rId7" Type="http://schemas.openxmlformats.org/officeDocument/2006/relationships/image" Target="media/image10.jpg"/><Relationship Id="rId8"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