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Florida International University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CIS 4911 - Senior Capstone Project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 Story #840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Steven Rowe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 Owner(s)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Masoud Sadjadi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Mentor(s)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Frank Hernandez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Masoud Sadjadi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0j0zll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User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Description:  View Website Header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As a user, I would like view the header of the website on every page, so that I can easily navigate through whole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80" w:before="160" w:lineRule="auto"/>
        <w:contextualSpacing w:val="0"/>
      </w:pPr>
      <w:bookmarkStart w:colFirst="0" w:colLast="0" w:name="h.5zew0a8gk6by" w:id="1"/>
      <w:bookmarkEnd w:id="1"/>
      <w:r w:rsidDel="00000000" w:rsidR="00000000" w:rsidRPr="00000000">
        <w:rPr>
          <w:rFonts w:ascii="Calibri" w:cs="Calibri" w:eastAsia="Calibri" w:hAnsi="Calibri"/>
          <w:i w:val="0"/>
          <w:color w:val="111111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40" w:before="80" w:line="320.72727272727275" w:lineRule="auto"/>
        <w:ind w:left="88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Quick overview of what VIP Represents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k1wrwvmy5z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 VIP840 - View Website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Details: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Actor: User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Pre-conditions: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User is at the VIP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Description: 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 case begins when the user enters vip.cis.fiu.edu.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User can see the navigation bar.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Post-conditions: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n/a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Alternative Courses of Action: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n/a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Decision Support: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Frequency: Low. Estimated average of one addition per application execution.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Criticality: Low. Allows the Member to add/edit data into existing app function.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Risk: Low.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Implementing this use case requires Member to know Angular, HTML, CSS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Constraints: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Usability:</w:t>
      </w:r>
    </w:p>
    <w:p w:rsidR="00000000" w:rsidDel="00000000" w:rsidP="00000000" w:rsidRDefault="00000000" w:rsidRPr="00000000">
      <w:pPr>
        <w:widowControl w:val="0"/>
        <w:numPr>
          <w:ilvl w:val="1"/>
          <w:numId w:val="10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 training time required.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Reliability:</w:t>
      </w:r>
    </w:p>
    <w:p w:rsidR="00000000" w:rsidDel="00000000" w:rsidP="00000000" w:rsidRDefault="00000000" w:rsidRPr="00000000">
      <w:pPr>
        <w:widowControl w:val="0"/>
        <w:numPr>
          <w:ilvl w:val="1"/>
          <w:numId w:val="10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Mean time to Failure – 1% failure is acceptable.</w:t>
      </w:r>
    </w:p>
    <w:p w:rsidR="00000000" w:rsidDel="00000000" w:rsidP="00000000" w:rsidRDefault="00000000" w:rsidRPr="00000000">
      <w:pPr>
        <w:widowControl w:val="0"/>
        <w:numPr>
          <w:ilvl w:val="1"/>
          <w:numId w:val="10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Availability – Always available.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Performance:</w:t>
      </w:r>
    </w:p>
    <w:p w:rsidR="00000000" w:rsidDel="00000000" w:rsidP="00000000" w:rsidRDefault="00000000" w:rsidRPr="00000000">
      <w:pPr>
        <w:widowControl w:val="0"/>
        <w:numPr>
          <w:ilvl w:val="1"/>
          <w:numId w:val="10"/>
        </w:numPr>
        <w:spacing w:before="120" w:line="360" w:lineRule="auto"/>
        <w:ind w:left="216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Response time -  system should react to a user input within 100ms - 500ms.</w:t>
      </w:r>
    </w:p>
    <w:p w:rsidR="00000000" w:rsidDel="00000000" w:rsidP="00000000" w:rsidRDefault="00000000" w:rsidRPr="00000000">
      <w:pPr>
        <w:widowControl w:val="0"/>
        <w:numPr>
          <w:ilvl w:val="1"/>
          <w:numId w:val="10"/>
        </w:numPr>
        <w:spacing w:before="120" w:line="360" w:lineRule="auto"/>
        <w:ind w:left="216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Throughput - the system should accomplish the work within 50ms.</w:t>
      </w:r>
    </w:p>
    <w:p w:rsidR="00000000" w:rsidDel="00000000" w:rsidP="00000000" w:rsidRDefault="00000000" w:rsidRPr="00000000">
      <w:pPr>
        <w:widowControl w:val="0"/>
        <w:numPr>
          <w:ilvl w:val="1"/>
          <w:numId w:val="10"/>
        </w:numPr>
        <w:spacing w:before="120" w:line="360" w:lineRule="auto"/>
        <w:ind w:left="216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Availability - always available unless the system is down for maintenance.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Supportability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0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Feature must appear on mobile and non-mobile devices.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Modification History: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Owner: Marlon Rowe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Initiation date: 03/10/2015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Date last modified: 03/22/2015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="276" w:lineRule="auto"/>
        <w:contextualSpacing w:val="0"/>
      </w:pPr>
      <w:bookmarkStart w:colFirst="0" w:colLast="0" w:name="h.w7g82uj5d5pf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Unit &amp; Integration Test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1 (Sunny Day)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ID: VIP-SD-840-01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Test if any user can navigate the entire site using the navigation bar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User is already on VIP website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User can navigate the entire site using the navigation bar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User can navigate the entire site using the navigation bar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1 (Rainy Day)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ID: VIP-RD-843-01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Test if navigation shows on every page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User is already on VIP site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Navigation bar is displayed on every page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Navigation bar does not display on every page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Times New Roman" w:cs="Times New Roman" w:eastAsia="Times New Roman" w:hAnsi="Times New Roman"/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