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CIS 4911 - Senior Capstone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#981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Lopez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 Test and Modifying To-Do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320.72727272727275" w:lineRule="auto"/>
        <w:contextualSpacing w:val="0"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As a developer, i would like to test and modify the process of the To-Do feature, so that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users can view notifications sent by the system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320.72727272727275" w:lineRule="auto"/>
        <w:ind w:left="8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Test that </w:t>
      </w:r>
      <w:hyperlink r:id="rId5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http://vip.fiu.edu/#/to-do</w:t>
        </w:r>
      </w:hyperlink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20.72727272727275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20.72727272727275" w:lineRule="auto"/>
        <w:contextualSpacing w:val="0"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bookmarkStart w:colFirst="0" w:colLast="0" w:name="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Participating Actors: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User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Entry Condition: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Click To-Do Notifications Link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Events Flow: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200" w:line="24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 To-Do.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200" w:line="24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 To-Do Based On Which User.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200" w:line="24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Read,Click, or Delete Todo.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N/A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 &amp; Integration Test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1 Sunny Day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test that to-do notifications are received by the intended recipient or user group.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to-do notifications that are unread.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Submit project proposals, or anything that pushes a to-do notification.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To-do notifications are shown based on intended recipient or user group.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Expected Result.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2 Rainy Day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FAIL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test that to-do notifications are not received by the intended recipient or user group.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to-do notifications that are unread.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Submit project proposals, or anything that pushes a to-do notification.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To-do notifications are not shown based on intended recipient or user group.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20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To-do notifications are shown based on intended recipient or user group.</w:t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h.3znysh7" w:id="3"/>
      <w:bookmarkEnd w:id="3"/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h.2et92p0" w:id="4"/>
      <w:bookmarkEnd w:id="4"/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right"/>
      </w:pPr>
      <w:bookmarkStart w:colFirst="0" w:colLast="0" w:name="h.3dy6vkm" w:id="6"/>
      <w:bookmarkEnd w:id="6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1080"/>
      </w:pPr>
      <w:rPr>
        <w:rFonts w:ascii="Arial" w:cs="Arial" w:eastAsia="Arial" w:hAnsi="Arial"/>
        <w:color w:val="000000"/>
        <w:sz w:val="21"/>
        <w:szCs w:val="21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1260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00" w:before="1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100" w:before="1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http://vip.fiu.edu/#/to-do" TargetMode="External"/><Relationship Id="rId6" Type="http://schemas.openxmlformats.org/officeDocument/2006/relationships/image" Target="media/image02.png"/><Relationship Id="rId7" Type="http://schemas.openxmlformats.org/officeDocument/2006/relationships/image" Target="media/image03.png"/></Relationships>
</file>