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#682 Research Puzzles and Storyline for Game (Developer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Armando Carrasquillo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Armando Carrasquillo, Daniel Perez, Santiago Bolivar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VR-Gaming to Broad Participation in 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Research Puzzles and Storyline for Game (Developer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As a developer, I need to do research on puzzles for computer science education and research on storylines for the game, so that we can capture and maintain our audiences attention.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research collected is relevant to our project.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sources and references.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the results and impact of the papers.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