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#683 Research Puzzles and Storyline for Game (Developer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Perez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Research Puzzles and Storyline for Game (Developer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need to do research on puzzles for computer science education and research on storylines for the game, so that we can capture and maintain our audiences attention.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research collected is relevant to our project.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sources and references.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the results and impact of the papers.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