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highlight w:val="white"/>
          <w:rtl w:val="0"/>
        </w:rPr>
        <w:t xml:space="preserve">Add Text Box Whispers to Social Icon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kix.kqu3viktfh8f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Add Text Box Whispers to Social Icon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I’d like to be able to hover the social icons on the site, and see a text whisper of what that Icon is a link to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kix.l40kk3mykrqp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(VIP-1160)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Adding text box whispers to social icon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Students, Faculty/Staff,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Proposer filled out any of the Youtube, Github, Google, or Mingle links in “Project Proposal Form”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a member of the Project which “Project Details Page” they have navigated 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the “Project Details Page” (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http://vip.fiu.edu/#/vip-projects-detailed/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&lt;UniqueProjectHash&gt;)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navigates to the “Discover More” section of the “Project Details Page”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places mouse over any of the Social Icon Links in the “Discover More” Section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 Box Whisper appears with the name of the Social Icon Link next to cursor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 of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High: Once created links will always be present on the Project Details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Low: This feature has no impact on the rest of the sites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no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Dependant on Project Proposer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 box whispers appear within a second of being cursed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9/30/2016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kix.izoiz6dm15w1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9/30/2016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  <w:tab/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ID: VIP-SD-1160-01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social links are appearing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</w:t>
      </w:r>
      <w:r w:rsidDel="00000000" w:rsidR="00000000" w:rsidRPr="00000000">
        <w:rPr>
          <w:b w:val="1"/>
          <w:rtl w:val="0"/>
        </w:rPr>
        <w:t xml:space="preserve">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Proposer filled out the links section of the Project Proposal Form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User moves their cursor over a social icon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text whisper appears next to the cursor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rkp4ps7vsds8" w:id="4"/>
      <w:bookmarkEnd w:id="4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User Guide begins when a user navigates to a “Project Details Page” for a project they aare a member 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16300"/>
            <wp:effectExtent b="0" l="0" r="0" t="0"/>
            <wp:docPr descr="SC1.png" id="1" name="image03.png"/>
            <a:graphic>
              <a:graphicData uri="http://schemas.openxmlformats.org/drawingml/2006/picture">
                <pic:pic>
                  <pic:nvPicPr>
                    <pic:cNvPr descr="SC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there they can navigate to the “Discover More” section of the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43175" cy="2876550"/>
            <wp:effectExtent b="0" l="0" r="0" t="0"/>
            <wp:docPr descr="SC2.png" id="2" name="image04.png"/>
            <a:graphic>
              <a:graphicData uri="http://schemas.openxmlformats.org/drawingml/2006/picture">
                <pic:pic>
                  <pic:nvPicPr>
                    <pic:cNvPr descr="SC2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here, the user can see all the social links for the project. If the user moves their cursor over the link, a text whisper will appear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drawing>
          <wp:inline distB="114300" distT="114300" distL="114300" distR="114300">
            <wp:extent cx="2571750" cy="1200150"/>
            <wp:effectExtent b="0" l="0" r="0" t="0"/>
            <wp:docPr descr="SC3.png" id="3" name="image05.png"/>
            <a:graphic>
              <a:graphicData uri="http://schemas.openxmlformats.org/drawingml/2006/picture">
                <pic:pic>
                  <pic:nvPicPr>
                    <pic:cNvPr descr="SC3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  <w:t xml:space="preserve">(print screen removes the mouse from the screen cap, but normally it’d be underneath the mouse)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82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26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69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1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5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342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85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42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p.fiu.edu/#/vip-projects-detailed/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image" Target="media/image05.png"/></Relationships>
</file>