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56"/>
          <w:szCs w:val="56"/>
          <w:rtl w:val="0"/>
        </w:rPr>
        <w:t xml:space="preserve">Feature Document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ab/>
        <w:tab/>
        <w:tab/>
        <w:tab/>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32"/>
          <w:szCs w:val="32"/>
          <w:rtl w:val="0"/>
        </w:rPr>
        <w:t xml:space="preserve">User Story #1101</w:t>
      </w:r>
      <w:r w:rsidDel="00000000" w:rsidR="00000000" w:rsidRPr="00000000">
        <w:rPr>
          <w:rtl w:val="0"/>
        </w:rPr>
      </w:r>
    </w:p>
    <w:p w:rsidR="00000000" w:rsidDel="00000000" w:rsidP="00000000" w:rsidRDefault="00000000" w:rsidRPr="00000000">
      <w:pPr>
        <w:pStyle w:val="Heading1"/>
        <w:keepNext w:val="0"/>
        <w:keepLines w:val="0"/>
        <w:spacing w:after="0" w:before="0" w:line="240" w:lineRule="auto"/>
        <w:contextualSpacing w:val="0"/>
        <w:jc w:val="center"/>
      </w:pPr>
      <w:bookmarkStart w:colFirst="0" w:colLast="0" w:name="_gjmrbdz8qfcz" w:id="0"/>
      <w:bookmarkEnd w:id="0"/>
      <w:r w:rsidDel="00000000" w:rsidR="00000000" w:rsidRPr="00000000">
        <w:rPr>
          <w:sz w:val="32"/>
          <w:szCs w:val="32"/>
          <w:highlight w:val="white"/>
          <w:rtl w:val="0"/>
        </w:rPr>
        <w:t xml:space="preserve">Creating new Lock &amp; Unlock Mechanism for Projects</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Team Member: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Joseph Gonzalez</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Product Owner(s)</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Mentor(s)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Mohsen Taheri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kix.g3l759ybczfl" w:id="1"/>
      <w:bookmarkEnd w:id="1"/>
      <w:r w:rsidDel="00000000" w:rsidR="00000000" w:rsidRPr="00000000">
        <w:rPr>
          <w:rFonts w:ascii="Calibri" w:cs="Calibri" w:eastAsia="Calibri" w:hAnsi="Calibri"/>
          <w:b w:val="1"/>
          <w:sz w:val="24"/>
          <w:szCs w:val="24"/>
          <w:rtl w:val="0"/>
        </w:rPr>
        <w:t xml:space="preserve">Instructor</w:t>
      </w:r>
      <w:r w:rsidDel="00000000" w:rsidR="00000000" w:rsidRPr="00000000">
        <w:rPr>
          <w:rFonts w:ascii="Calibri" w:cs="Calibri" w:eastAsia="Calibri" w:hAnsi="Calibri"/>
          <w:sz w:val="24"/>
          <w:szCs w:val="24"/>
          <w:rtl w:val="0"/>
        </w:rPr>
        <w:t xml:space="preserve">: Masoud Sadjadi</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after="0" w:before="480" w:line="240" w:lineRule="auto"/>
        <w:contextualSpacing w:val="0"/>
      </w:pPr>
      <w:r w:rsidDel="00000000" w:rsidR="00000000" w:rsidRPr="00000000">
        <w:rPr>
          <w:rFonts w:ascii="Calibri" w:cs="Calibri" w:eastAsia="Calibri" w:hAnsi="Calibri"/>
          <w:b w:val="1"/>
          <w:smallCaps w:val="1"/>
          <w:sz w:val="32"/>
          <w:szCs w:val="32"/>
          <w:rtl w:val="0"/>
        </w:rPr>
        <w:t xml:space="preserve">User Story - Creating Lock &amp; Unlocking Mechanism to Projects</w:t>
      </w:r>
      <w:r w:rsidDel="00000000" w:rsidR="00000000" w:rsidRPr="00000000">
        <w:rPr>
          <w:rtl w:val="0"/>
        </w:rPr>
      </w:r>
    </w:p>
    <w:p w:rsidR="00000000" w:rsidDel="00000000" w:rsidP="00000000" w:rsidRDefault="00000000" w:rsidRPr="00000000">
      <w:pPr>
        <w:numPr>
          <w:ilvl w:val="0"/>
          <w:numId w:val="4"/>
        </w:numPr>
        <w:spacing w:after="240" w:before="80" w:line="320.72727272727275" w:lineRule="auto"/>
        <w:ind w:left="720" w:hanging="360"/>
        <w:contextualSpacing w:val="1"/>
        <w:rPr>
          <w:sz w:val="21"/>
          <w:szCs w:val="21"/>
          <w:highlight w:val="white"/>
        </w:rPr>
      </w:pPr>
      <w:r w:rsidDel="00000000" w:rsidR="00000000" w:rsidRPr="00000000">
        <w:rPr>
          <w:sz w:val="21"/>
          <w:szCs w:val="21"/>
          <w:highlight w:val="white"/>
          <w:rtl w:val="0"/>
        </w:rPr>
        <w:t xml:space="preserve">As a User I would like to be able to lock projects so that they can no longer be joined</w:t>
      </w:r>
    </w:p>
    <w:p w:rsidR="00000000" w:rsidDel="00000000" w:rsidP="00000000" w:rsidRDefault="00000000" w:rsidRPr="00000000">
      <w:pPr>
        <w:pStyle w:val="Heading2"/>
        <w:spacing w:after="0" w:before="200" w:line="240" w:lineRule="auto"/>
        <w:contextualSpacing w:val="0"/>
      </w:pPr>
      <w:bookmarkStart w:colFirst="0" w:colLast="0" w:name="_2nspsk8kb64z" w:id="3"/>
      <w:bookmarkEnd w:id="3"/>
      <w:bookmarkStart w:colFirst="0" w:colLast="0" w:name="kix.273te5rzs1pl" w:id="2"/>
      <w:bookmarkEnd w:id="2"/>
      <w:r w:rsidDel="00000000" w:rsidR="00000000" w:rsidRPr="00000000">
        <w:rPr>
          <w:rFonts w:ascii="Calibri" w:cs="Calibri" w:eastAsia="Calibri" w:hAnsi="Calibri"/>
          <w:b w:val="1"/>
          <w:sz w:val="28"/>
          <w:szCs w:val="28"/>
          <w:rtl w:val="0"/>
        </w:rPr>
        <w:t xml:space="preserve">Use Case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rtl w:val="0"/>
        </w:rPr>
        <w:t xml:space="preserve">Use Case ID: </w:t>
      </w:r>
      <w:r w:rsidDel="00000000" w:rsidR="00000000" w:rsidRPr="00000000">
        <w:rPr>
          <w:rFonts w:ascii="Calibri" w:cs="Calibri" w:eastAsia="Calibri" w:hAnsi="Calibri"/>
          <w:rtl w:val="0"/>
        </w:rPr>
        <w:t xml:space="preserve">(VIP-1101)</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b w:val="1"/>
          <w:rtl w:val="0"/>
        </w:rPr>
        <w:t xml:space="preserve">Details:</w:t>
      </w:r>
      <w:r w:rsidDel="00000000" w:rsidR="00000000" w:rsidRPr="00000000">
        <w:rPr>
          <w:rFonts w:ascii="Calibri" w:cs="Calibri" w:eastAsia="Calibri" w:hAnsi="Calibri"/>
          <w:rtl w:val="0"/>
        </w:rPr>
        <w:t xml:space="preserve"> Create Lock and Unlocking Mechanisms to Projects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b w:val="1"/>
          <w:rtl w:val="0"/>
        </w:rPr>
        <w:t xml:space="preserve">Actor: </w:t>
      </w:r>
      <w:r w:rsidDel="00000000" w:rsidR="00000000" w:rsidRPr="00000000">
        <w:rPr>
          <w:rFonts w:ascii="Calibri" w:cs="Calibri" w:eastAsia="Calibri" w:hAnsi="Calibri"/>
          <w:rtl w:val="0"/>
        </w:rPr>
        <w:t xml:space="preserve">User</w:t>
      </w:r>
      <w:r w:rsidDel="00000000" w:rsidR="00000000" w:rsidRPr="00000000">
        <w:rPr>
          <w:rFonts w:ascii="Calibri" w:cs="Calibri" w:eastAsia="Calibri" w:hAnsi="Calibri"/>
          <w:rtl w:val="0"/>
        </w:rPr>
        <w:t xml:space="preserve">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b w:val="1"/>
          <w:rtl w:val="0"/>
        </w:rPr>
        <w:t xml:space="preserve">Pre-Condition:</w:t>
      </w:r>
      <w:r w:rsidDel="00000000" w:rsidR="00000000" w:rsidRPr="00000000">
        <w:rPr>
          <w:rtl w:val="0"/>
        </w:rPr>
      </w:r>
    </w:p>
    <w:p w:rsidR="00000000" w:rsidDel="00000000" w:rsidP="00000000" w:rsidRDefault="00000000" w:rsidRPr="00000000">
      <w:pPr>
        <w:numPr>
          <w:ilvl w:val="0"/>
          <w:numId w:val="14"/>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 Project has been created and approved on vip.fiu.edu</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Description:</w:t>
      </w:r>
      <w:r w:rsidDel="00000000" w:rsidR="00000000" w:rsidRPr="00000000">
        <w:rPr>
          <w:rtl w:val="0"/>
        </w:rPr>
      </w:r>
    </w:p>
    <w:p w:rsidR="00000000" w:rsidDel="00000000" w:rsidP="00000000" w:rsidRDefault="00000000" w:rsidRPr="00000000">
      <w:pPr>
        <w:numPr>
          <w:ilvl w:val="0"/>
          <w:numId w:val="15"/>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Use Case begins when a CoPI navigates to the admin panel</w:t>
      </w:r>
    </w:p>
    <w:p w:rsidR="00000000" w:rsidDel="00000000" w:rsidP="00000000" w:rsidRDefault="00000000" w:rsidRPr="00000000">
      <w:pPr>
        <w:numPr>
          <w:ilvl w:val="0"/>
          <w:numId w:val="15"/>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From the admin panel, CoPI navigates to the “Lock/Unlock Projects” dropdown menu</w:t>
      </w:r>
    </w:p>
    <w:p w:rsidR="00000000" w:rsidDel="00000000" w:rsidP="00000000" w:rsidRDefault="00000000" w:rsidRPr="00000000">
      <w:pPr>
        <w:numPr>
          <w:ilvl w:val="0"/>
          <w:numId w:val="15"/>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From the top dropdown menu they can select a project</w:t>
      </w:r>
    </w:p>
    <w:p w:rsidR="00000000" w:rsidDel="00000000" w:rsidP="00000000" w:rsidRDefault="00000000" w:rsidRPr="00000000">
      <w:pPr>
        <w:numPr>
          <w:ilvl w:val="0"/>
          <w:numId w:val="15"/>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From the bottom dropdown menu they can select “Active” or “Inactive”</w:t>
      </w:r>
    </w:p>
    <w:p w:rsidR="00000000" w:rsidDel="00000000" w:rsidP="00000000" w:rsidRDefault="00000000" w:rsidRPr="00000000">
      <w:pPr>
        <w:numPr>
          <w:ilvl w:val="0"/>
          <w:numId w:val="15"/>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Once both items are selected, they can press the green “Change” button to change the status of the project</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Post-Conditions:</w:t>
      </w: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If the status was set to “Inactive” users will no longer be able to join the project. When pressing either the join button in the project’s page, or when trying to join the project via the student application</w:t>
      </w:r>
    </w:p>
    <w:p w:rsidR="00000000" w:rsidDel="00000000" w:rsidP="00000000" w:rsidRDefault="00000000" w:rsidRPr="00000000">
      <w:pPr>
        <w:numPr>
          <w:ilvl w:val="0"/>
          <w:numId w:val="6"/>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If the project was set to “Active” users will now be able to join the project.</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Alternative Course of Action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rtl w:val="0"/>
        </w:rPr>
        <w:t xml:space="preserve">N/A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Exceptions: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tab/>
        <w:t xml:space="preserve">N/A</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Related Use Cases: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tab/>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b w:val="1"/>
          <w:rtl w:val="0"/>
        </w:rPr>
        <w:t xml:space="preserve">Decision Support:</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b w:val="1"/>
          <w:rtl w:val="0"/>
        </w:rPr>
        <w:t xml:space="preserve">Frequency:</w:t>
      </w:r>
      <w:r w:rsidDel="00000000" w:rsidR="00000000" w:rsidRPr="00000000">
        <w:rPr>
          <w:rFonts w:ascii="Calibri" w:cs="Calibri" w:eastAsia="Calibri" w:hAnsi="Calibri"/>
          <w:rtl w:val="0"/>
        </w:rPr>
        <w:t xml:space="preserve"> Medium: This occurs at the request of the product owner</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b w:val="1"/>
          <w:rtl w:val="0"/>
        </w:rPr>
        <w:t xml:space="preserve">Criticality:</w:t>
      </w:r>
      <w:r w:rsidDel="00000000" w:rsidR="00000000" w:rsidRPr="00000000">
        <w:rPr>
          <w:rFonts w:ascii="Calibri" w:cs="Calibri" w:eastAsia="Calibri" w:hAnsi="Calibri"/>
          <w:rtl w:val="0"/>
        </w:rPr>
        <w:t xml:space="preserve">  Medium: These locks prevent projects from being joinable by new members</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b w:val="1"/>
          <w:rtl w:val="0"/>
        </w:rPr>
        <w:t xml:space="preserve">Risk:</w:t>
      </w:r>
      <w:r w:rsidDel="00000000" w:rsidR="00000000" w:rsidRPr="00000000">
        <w:rPr>
          <w:rFonts w:ascii="Calibri" w:cs="Calibri" w:eastAsia="Calibri" w:hAnsi="Calibri"/>
          <w:rtl w:val="0"/>
        </w:rPr>
        <w:t xml:space="preserve"> Low.</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r w:rsidDel="00000000" w:rsidR="00000000" w:rsidRPr="00000000">
        <w:rPr>
          <w:rtl w:val="0"/>
        </w:rPr>
      </w:r>
    </w:p>
    <w:p w:rsidR="00000000" w:rsidDel="00000000" w:rsidP="00000000" w:rsidRDefault="00000000" w:rsidRPr="00000000">
      <w:pPr>
        <w:widowControl w:val="0"/>
        <w:spacing w:line="360" w:lineRule="auto"/>
        <w:ind w:left="360" w:firstLine="0"/>
        <w:contextualSpacing w:val="0"/>
      </w:pPr>
      <w:r w:rsidDel="00000000" w:rsidR="00000000" w:rsidRPr="00000000">
        <w:rPr>
          <w:rFonts w:ascii="Calibri" w:cs="Calibri" w:eastAsia="Calibri" w:hAnsi="Calibri"/>
          <w:b w:val="1"/>
          <w:rtl w:val="0"/>
        </w:rPr>
        <w:t xml:space="preserve">Constraints:</w:t>
      </w:r>
      <w:r w:rsidDel="00000000" w:rsidR="00000000" w:rsidRPr="00000000">
        <w:rPr>
          <w:rtl w:val="0"/>
        </w:rPr>
      </w:r>
    </w:p>
    <w:p w:rsidR="00000000" w:rsidDel="00000000" w:rsidP="00000000" w:rsidRDefault="00000000" w:rsidRPr="00000000">
      <w:pPr>
        <w:widowControl w:val="0"/>
        <w:numPr>
          <w:ilvl w:val="0"/>
          <w:numId w:val="2"/>
        </w:numPr>
        <w:spacing w:line="360" w:lineRule="auto"/>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Usability:  </w:t>
      </w:r>
    </w:p>
    <w:p w:rsidR="00000000" w:rsidDel="00000000" w:rsidP="00000000" w:rsidRDefault="00000000" w:rsidRPr="00000000">
      <w:pPr>
        <w:widowControl w:val="0"/>
        <w:numPr>
          <w:ilvl w:val="1"/>
          <w:numId w:val="2"/>
        </w:numPr>
        <w:spacing w:line="36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No training required</w:t>
      </w:r>
      <w:r w:rsidDel="00000000" w:rsidR="00000000" w:rsidRPr="00000000">
        <w:rPr>
          <w:rtl w:val="0"/>
        </w:rPr>
      </w:r>
    </w:p>
    <w:p w:rsidR="00000000" w:rsidDel="00000000" w:rsidP="00000000" w:rsidRDefault="00000000" w:rsidRPr="00000000">
      <w:pPr>
        <w:widowControl w:val="0"/>
        <w:numPr>
          <w:ilvl w:val="0"/>
          <w:numId w:val="2"/>
        </w:numPr>
        <w:spacing w:line="360" w:lineRule="auto"/>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Reliability:  </w:t>
      </w:r>
    </w:p>
    <w:p w:rsidR="00000000" w:rsidDel="00000000" w:rsidP="00000000" w:rsidRDefault="00000000" w:rsidRPr="00000000">
      <w:pPr>
        <w:widowControl w:val="0"/>
        <w:numPr>
          <w:ilvl w:val="1"/>
          <w:numId w:val="2"/>
        </w:numPr>
        <w:spacing w:line="36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Availability – A few times a semester.</w:t>
      </w:r>
    </w:p>
    <w:p w:rsidR="00000000" w:rsidDel="00000000" w:rsidP="00000000" w:rsidRDefault="00000000" w:rsidRPr="00000000">
      <w:pPr>
        <w:widowControl w:val="0"/>
        <w:numPr>
          <w:ilvl w:val="0"/>
          <w:numId w:val="2"/>
        </w:numPr>
        <w:spacing w:line="360" w:lineRule="auto"/>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Performance: </w:t>
      </w:r>
    </w:p>
    <w:p w:rsidR="00000000" w:rsidDel="00000000" w:rsidP="00000000" w:rsidRDefault="00000000" w:rsidRPr="00000000">
      <w:pPr>
        <w:widowControl w:val="0"/>
        <w:numPr>
          <w:ilvl w:val="1"/>
          <w:numId w:val="2"/>
        </w:numPr>
        <w:spacing w:line="36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Locks access and update the database within a reasonable time frame</w:t>
      </w:r>
      <w:r w:rsidDel="00000000" w:rsidR="00000000" w:rsidRPr="00000000">
        <w:rPr>
          <w:rtl w:val="0"/>
        </w:rPr>
      </w:r>
    </w:p>
    <w:p w:rsidR="00000000" w:rsidDel="00000000" w:rsidP="00000000" w:rsidRDefault="00000000" w:rsidRPr="00000000">
      <w:pPr>
        <w:widowControl w:val="0"/>
        <w:numPr>
          <w:ilvl w:val="0"/>
          <w:numId w:val="2"/>
        </w:numPr>
        <w:spacing w:line="360" w:lineRule="auto"/>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Supportability:</w:t>
      </w:r>
    </w:p>
    <w:p w:rsidR="00000000" w:rsidDel="00000000" w:rsidP="00000000" w:rsidRDefault="00000000" w:rsidRPr="00000000">
      <w:pPr>
        <w:widowControl w:val="0"/>
        <w:numPr>
          <w:ilvl w:val="1"/>
          <w:numId w:val="2"/>
        </w:numPr>
        <w:spacing w:line="36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 All modern web browsers should be supported.</w:t>
      </w:r>
    </w:p>
    <w:p w:rsidR="00000000" w:rsidDel="00000000" w:rsidP="00000000" w:rsidRDefault="00000000" w:rsidRPr="00000000">
      <w:pPr>
        <w:widowControl w:val="0"/>
        <w:spacing w:line="360" w:lineRule="auto"/>
        <w:ind w:left="2160" w:firstLine="0"/>
        <w:contextualSpacing w:val="0"/>
      </w:pPr>
      <w:r w:rsidDel="00000000" w:rsidR="00000000" w:rsidRPr="00000000">
        <w:rPr>
          <w:rtl w:val="0"/>
        </w:rPr>
      </w:r>
    </w:p>
    <w:p w:rsidR="00000000" w:rsidDel="00000000" w:rsidP="00000000" w:rsidRDefault="00000000" w:rsidRPr="00000000">
      <w:pPr>
        <w:widowControl w:val="0"/>
        <w:spacing w:line="360" w:lineRule="auto"/>
        <w:ind w:left="360" w:firstLine="0"/>
        <w:contextualSpacing w:val="0"/>
      </w:pPr>
      <w:r w:rsidDel="00000000" w:rsidR="00000000" w:rsidRPr="00000000">
        <w:rPr>
          <w:rFonts w:ascii="Calibri" w:cs="Calibri" w:eastAsia="Calibri" w:hAnsi="Calibri"/>
          <w:b w:val="1"/>
          <w:rtl w:val="0"/>
        </w:rPr>
        <w:t xml:space="preserve">Modification History:</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b w:val="1"/>
          <w:rtl w:val="0"/>
        </w:rPr>
        <w:t xml:space="preserve">Owner:</w:t>
      </w:r>
      <w:r w:rsidDel="00000000" w:rsidR="00000000" w:rsidRPr="00000000">
        <w:rPr>
          <w:rFonts w:ascii="Calibri" w:cs="Calibri" w:eastAsia="Calibri" w:hAnsi="Calibri"/>
          <w:rtl w:val="0"/>
        </w:rPr>
        <w:t xml:space="preserve"> Joseph Gonzalez</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b w:val="1"/>
          <w:rtl w:val="0"/>
        </w:rPr>
        <w:t xml:space="preserve">Initiation date:</w:t>
      </w:r>
      <w:r w:rsidDel="00000000" w:rsidR="00000000" w:rsidRPr="00000000">
        <w:rPr>
          <w:rFonts w:ascii="Calibri" w:cs="Calibri" w:eastAsia="Calibri" w:hAnsi="Calibri"/>
          <w:rtl w:val="0"/>
        </w:rPr>
        <w:t xml:space="preserve"> 10/17/2016</w:t>
      </w:r>
      <w:r w:rsidDel="00000000" w:rsidR="00000000" w:rsidRPr="00000000">
        <w:rPr>
          <w:rtl w:val="0"/>
        </w:rPr>
      </w:r>
    </w:p>
    <w:p w:rsidR="00000000" w:rsidDel="00000000" w:rsidP="00000000" w:rsidRDefault="00000000" w:rsidRPr="00000000">
      <w:pPr>
        <w:widowControl w:val="0"/>
        <w:spacing w:line="360" w:lineRule="auto"/>
        <w:ind w:left="1080" w:firstLine="0"/>
        <w:contextualSpacing w:val="0"/>
      </w:pPr>
      <w:bookmarkStart w:colFirst="0" w:colLast="0" w:name="kix.e72h5juf80dd" w:id="4"/>
      <w:bookmarkEnd w:id="4"/>
      <w:r w:rsidDel="00000000" w:rsidR="00000000" w:rsidRPr="00000000">
        <w:rPr>
          <w:rFonts w:ascii="Calibri" w:cs="Calibri" w:eastAsia="Calibri" w:hAnsi="Calibri"/>
          <w:b w:val="1"/>
          <w:rtl w:val="0"/>
        </w:rPr>
        <w:t xml:space="preserve">Date last modified:</w:t>
      </w:r>
      <w:r w:rsidDel="00000000" w:rsidR="00000000" w:rsidRPr="00000000">
        <w:rPr>
          <w:rFonts w:ascii="Calibri" w:cs="Calibri" w:eastAsia="Calibri" w:hAnsi="Calibri"/>
          <w:rtl w:val="0"/>
        </w:rPr>
        <w:t xml:space="preserve"> 10/24/2016</w:t>
      </w:r>
    </w:p>
    <w:p w:rsidR="00000000" w:rsidDel="00000000" w:rsidP="00000000" w:rsidRDefault="00000000" w:rsidRPr="00000000">
      <w:pPr>
        <w:widowControl w:val="0"/>
        <w:spacing w:line="360" w:lineRule="auto"/>
        <w:ind w:left="1080" w:firstLine="0"/>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tab/>
      </w:r>
      <w:r w:rsidDel="00000000" w:rsidR="00000000" w:rsidRPr="00000000">
        <w:drawing>
          <wp:inline distB="114300" distT="114300" distL="114300" distR="114300">
            <wp:extent cx="5943600" cy="3759200"/>
            <wp:effectExtent b="0" l="0" r="0" t="0"/>
            <wp:docPr id="3"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p>
    <w:p w:rsidR="00000000" w:rsidDel="00000000" w:rsidP="00000000" w:rsidRDefault="00000000" w:rsidRPr="00000000">
      <w:pPr>
        <w:spacing w:before="200" w:line="240" w:lineRule="auto"/>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drawing>
          <wp:inline distB="114300" distT="114300" distL="114300" distR="114300">
            <wp:extent cx="5943600" cy="3048000"/>
            <wp:effectExtent b="0" l="0" r="0" t="0"/>
            <wp:docPr id="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drawing>
          <wp:inline distB="114300" distT="114300" distL="114300" distR="114300">
            <wp:extent cx="5943600" cy="3124200"/>
            <wp:effectExtent b="0" l="0" r="0" t="0"/>
            <wp:docPr id="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Unit &amp; Integration Tests: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u w:val="single"/>
          <w:rtl w:val="0"/>
        </w:rPr>
        <w:t xml:space="preserve">Test Case 1 (Sunny Day)</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b w:val="1"/>
          <w:rtl w:val="0"/>
        </w:rPr>
        <w:t xml:space="preserve">ID: VIP-SD-1101-01</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pPr>
        <w:numPr>
          <w:ilvl w:val="0"/>
          <w:numId w:val="7"/>
        </w:numPr>
        <w:spacing w:line="360" w:lineRule="auto"/>
        <w:ind w:left="1440" w:hanging="360"/>
        <w:contextualSpacing w:val="1"/>
        <w:rPr/>
      </w:pPr>
      <w:r w:rsidDel="00000000" w:rsidR="00000000" w:rsidRPr="00000000">
        <w:rPr>
          <w:rtl w:val="0"/>
        </w:rPr>
        <w:t xml:space="preserve">Test that the lock is now working</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Prec</w:t>
      </w:r>
      <w:r w:rsidDel="00000000" w:rsidR="00000000" w:rsidRPr="00000000">
        <w:rPr>
          <w:b w:val="1"/>
          <w:rtl w:val="0"/>
        </w:rPr>
        <w:t xml:space="preserve">ondition</w:t>
      </w:r>
      <w:r w:rsidDel="00000000" w:rsidR="00000000" w:rsidRPr="00000000">
        <w:rPr>
          <w:rtl w:val="0"/>
        </w:rPr>
      </w:r>
    </w:p>
    <w:p w:rsidR="00000000" w:rsidDel="00000000" w:rsidP="00000000" w:rsidRDefault="00000000" w:rsidRPr="00000000">
      <w:pPr>
        <w:numPr>
          <w:ilvl w:val="0"/>
          <w:numId w:val="1"/>
        </w:numPr>
        <w:spacing w:line="360" w:lineRule="auto"/>
        <w:ind w:left="1440" w:hanging="360"/>
        <w:contextualSpacing w:val="1"/>
        <w:rPr/>
      </w:pPr>
      <w:r w:rsidDel="00000000" w:rsidR="00000000" w:rsidRPr="00000000">
        <w:rPr>
          <w:rtl w:val="0"/>
        </w:rPr>
        <w:t xml:space="preserve">A project has been selected in the admin panel</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pPr>
        <w:numPr>
          <w:ilvl w:val="0"/>
          <w:numId w:val="5"/>
        </w:numPr>
        <w:spacing w:line="360" w:lineRule="auto"/>
        <w:ind w:left="1440" w:hanging="360"/>
        <w:contextualSpacing w:val="1"/>
        <w:rPr/>
      </w:pPr>
      <w:r w:rsidDel="00000000" w:rsidR="00000000" w:rsidRPr="00000000">
        <w:rPr>
          <w:rtl w:val="0"/>
        </w:rPr>
        <w:t xml:space="preserve">The projects status is set to inactive</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Expected Result</w:t>
      </w:r>
      <w:r w:rsidDel="00000000" w:rsidR="00000000" w:rsidRPr="00000000">
        <w:rPr>
          <w:rtl w:val="0"/>
        </w:rPr>
      </w:r>
    </w:p>
    <w:p w:rsidR="00000000" w:rsidDel="00000000" w:rsidP="00000000" w:rsidRDefault="00000000" w:rsidRPr="00000000">
      <w:pPr>
        <w:numPr>
          <w:ilvl w:val="0"/>
          <w:numId w:val="3"/>
        </w:numPr>
        <w:spacing w:line="360" w:lineRule="auto"/>
        <w:ind w:left="1440" w:hanging="360"/>
        <w:contextualSpacing w:val="1"/>
        <w:rPr/>
      </w:pPr>
      <w:r w:rsidDel="00000000" w:rsidR="00000000" w:rsidRPr="00000000">
        <w:rPr>
          <w:rtl w:val="0"/>
        </w:rPr>
        <w:t xml:space="preserve">The Database now reflects the changes made in the admin panel</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Actual Result</w:t>
      </w:r>
      <w:r w:rsidDel="00000000" w:rsidR="00000000" w:rsidRPr="00000000">
        <w:rPr>
          <w:rtl w:val="0"/>
        </w:rPr>
      </w:r>
    </w:p>
    <w:p w:rsidR="00000000" w:rsidDel="00000000" w:rsidP="00000000" w:rsidRDefault="00000000" w:rsidRPr="00000000">
      <w:pPr>
        <w:numPr>
          <w:ilvl w:val="0"/>
          <w:numId w:val="3"/>
        </w:numPr>
        <w:spacing w:line="360" w:lineRule="auto"/>
        <w:ind w:left="1440" w:hanging="360"/>
        <w:contextualSpacing w:val="1"/>
        <w:rPr/>
      </w:pPr>
      <w:r w:rsidDel="00000000" w:rsidR="00000000" w:rsidRPr="00000000">
        <w:rPr>
          <w:rtl w:val="0"/>
        </w:rPr>
        <w:t xml:space="preserve">Same as expected.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u w:val="single"/>
          <w:rtl w:val="0"/>
        </w:rPr>
        <w:t xml:space="preserve">Test Case 2 (Sunny Day)</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b w:val="1"/>
          <w:rtl w:val="0"/>
        </w:rPr>
        <w:t xml:space="preserve">ID: VIP-SD-1159-02</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pPr>
        <w:numPr>
          <w:ilvl w:val="0"/>
          <w:numId w:val="13"/>
        </w:numPr>
        <w:spacing w:line="360" w:lineRule="auto"/>
        <w:ind w:left="720" w:hanging="360"/>
        <w:contextualSpacing w:val="1"/>
        <w:rPr/>
      </w:pPr>
      <w:r w:rsidDel="00000000" w:rsidR="00000000" w:rsidRPr="00000000">
        <w:rPr>
          <w:rtl w:val="0"/>
        </w:rPr>
        <w:t xml:space="preserve">Confirm an inactive project cannot be joined</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Prec</w:t>
      </w:r>
      <w:r w:rsidDel="00000000" w:rsidR="00000000" w:rsidRPr="00000000">
        <w:rPr>
          <w:b w:val="1"/>
          <w:rtl w:val="0"/>
        </w:rPr>
        <w:t xml:space="preserve">ondition</w:t>
      </w:r>
      <w:r w:rsidDel="00000000" w:rsidR="00000000" w:rsidRPr="00000000">
        <w:rPr>
          <w:rtl w:val="0"/>
        </w:rPr>
      </w:r>
    </w:p>
    <w:p w:rsidR="00000000" w:rsidDel="00000000" w:rsidP="00000000" w:rsidRDefault="00000000" w:rsidRPr="00000000">
      <w:pPr>
        <w:numPr>
          <w:ilvl w:val="0"/>
          <w:numId w:val="10"/>
        </w:numPr>
        <w:spacing w:line="360" w:lineRule="auto"/>
        <w:ind w:left="720" w:hanging="360"/>
        <w:contextualSpacing w:val="1"/>
        <w:rPr/>
      </w:pPr>
      <w:r w:rsidDel="00000000" w:rsidR="00000000" w:rsidRPr="00000000">
        <w:rPr>
          <w:rtl w:val="0"/>
        </w:rPr>
        <w:t xml:space="preserve">Project’s status has been set to inactive</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pPr>
        <w:numPr>
          <w:ilvl w:val="0"/>
          <w:numId w:val="9"/>
        </w:numPr>
        <w:spacing w:line="360" w:lineRule="auto"/>
        <w:ind w:left="720" w:hanging="360"/>
        <w:contextualSpacing w:val="1"/>
        <w:rPr/>
      </w:pPr>
      <w:r w:rsidDel="00000000" w:rsidR="00000000" w:rsidRPr="00000000">
        <w:rPr>
          <w:rtl w:val="0"/>
        </w:rPr>
        <w:t xml:space="preserve">A user attempts to join a project via the project details page or project application form</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Expected Result</w:t>
      </w:r>
      <w:r w:rsidDel="00000000" w:rsidR="00000000" w:rsidRPr="00000000">
        <w:rPr>
          <w:rtl w:val="0"/>
        </w:rPr>
      </w:r>
    </w:p>
    <w:p w:rsidR="00000000" w:rsidDel="00000000" w:rsidP="00000000" w:rsidRDefault="00000000" w:rsidRPr="00000000">
      <w:pPr>
        <w:numPr>
          <w:ilvl w:val="0"/>
          <w:numId w:val="11"/>
        </w:numPr>
        <w:spacing w:line="360" w:lineRule="auto"/>
        <w:ind w:left="720" w:hanging="360"/>
        <w:contextualSpacing w:val="1"/>
        <w:rPr/>
      </w:pPr>
      <w:r w:rsidDel="00000000" w:rsidR="00000000" w:rsidRPr="00000000">
        <w:rPr>
          <w:rtl w:val="0"/>
        </w:rPr>
        <w:t xml:space="preserve">The site blocks them from joining the project and alerts them of the reason</w:t>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Actual Result</w:t>
      </w:r>
      <w:r w:rsidDel="00000000" w:rsidR="00000000" w:rsidRPr="00000000">
        <w:rPr>
          <w:rtl w:val="0"/>
        </w:rPr>
      </w:r>
    </w:p>
    <w:p w:rsidR="00000000" w:rsidDel="00000000" w:rsidP="00000000" w:rsidRDefault="00000000" w:rsidRPr="00000000">
      <w:pPr>
        <w:numPr>
          <w:ilvl w:val="0"/>
          <w:numId w:val="8"/>
        </w:numPr>
        <w:spacing w:line="360" w:lineRule="auto"/>
        <w:ind w:left="720" w:hanging="360"/>
        <w:contextualSpacing w:val="1"/>
        <w:rPr/>
      </w:pPr>
      <w:r w:rsidDel="00000000" w:rsidR="00000000" w:rsidRPr="00000000">
        <w:rPr>
          <w:rtl w:val="0"/>
        </w:rPr>
        <w:t xml:space="preserve">Same as expected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User Guide</w:t>
      </w:r>
    </w:p>
    <w:p w:rsidR="00000000" w:rsidDel="00000000" w:rsidP="00000000" w:rsidRDefault="00000000" w:rsidRPr="00000000">
      <w:pPr>
        <w:contextualSpacing w:val="0"/>
      </w:pPr>
      <w:r w:rsidDel="00000000" w:rsidR="00000000" w:rsidRPr="00000000">
        <w:rPr>
          <w:rtl w:val="0"/>
        </w:rPr>
        <w:t xml:space="preserve">Once logged into the site, navigate to the admin panel</w:t>
      </w:r>
    </w:p>
    <w:p w:rsidR="00000000" w:rsidDel="00000000" w:rsidP="00000000" w:rsidRDefault="00000000" w:rsidRPr="00000000">
      <w:pPr>
        <w:contextualSpacing w:val="0"/>
      </w:pPr>
      <w:r w:rsidDel="00000000" w:rsidR="00000000" w:rsidRPr="00000000">
        <w:drawing>
          <wp:inline distB="114300" distT="114300" distL="114300" distR="114300">
            <wp:extent cx="3981450" cy="1047750"/>
            <wp:effectExtent b="0" l="0" r="0" t="0"/>
            <wp:docPr id="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981450" cy="1047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there, scroll down to the “Lock/Unlock Semester” Panel: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29275" cy="4010025"/>
            <wp:effectExtent b="0" l="0" r="0" t="0"/>
            <wp:docPr id="2"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629275" cy="4010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an option in the “Project” menu, and an option from the “change Project’s status to” menu. Then click the “Change” button underneath. You have now locked a Project.To test if the lock is working first, try to propose a new project for that locked Semester. In this example we’ve Locked “VIP 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in the Project’s Page (</w:t>
      </w:r>
      <w:hyperlink r:id="rId10">
        <w:r w:rsidDel="00000000" w:rsidR="00000000" w:rsidRPr="00000000">
          <w:rPr>
            <w:color w:val="1155cc"/>
            <w:u w:val="single"/>
            <w:rtl w:val="0"/>
          </w:rPr>
          <w:t xml:space="preserve">http://vip.fiu.edu/#/vip-projects</w:t>
        </w:r>
      </w:hyperlink>
      <w:r w:rsidDel="00000000" w:rsidR="00000000" w:rsidRPr="00000000">
        <w:rPr>
          <w:rtl w:val="0"/>
        </w:rPr>
        <w:t xml:space="preserve">) we can scroll down and navigate to the VIP 5.0 Project’s detailed page:</w:t>
      </w:r>
    </w:p>
    <w:p w:rsidR="00000000" w:rsidDel="00000000" w:rsidP="00000000" w:rsidRDefault="00000000" w:rsidRPr="00000000">
      <w:pPr>
        <w:contextualSpacing w:val="0"/>
      </w:pPr>
      <w:r w:rsidDel="00000000" w:rsidR="00000000" w:rsidRPr="00000000">
        <w:drawing>
          <wp:inline distB="114300" distT="114300" distL="114300" distR="114300">
            <wp:extent cx="5943600" cy="3251200"/>
            <wp:effectExtent b="0" l="0" r="0" t="0"/>
            <wp:docPr id="1" name="image07.png"/>
            <a:graphic>
              <a:graphicData uri="http://schemas.openxmlformats.org/drawingml/2006/picture">
                <pic:pic>
                  <pic:nvPicPr>
                    <pic:cNvPr id="0" name="image07.png"/>
                    <pic:cNvPicPr preferRelativeResize="0"/>
                  </pic:nvPicPr>
                  <pic:blipFill>
                    <a:blip r:embed="rId11"/>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here, note 2 things: </w:t>
      </w:r>
    </w:p>
    <w:p w:rsidR="00000000" w:rsidDel="00000000" w:rsidP="00000000" w:rsidRDefault="00000000" w:rsidRPr="00000000">
      <w:pPr>
        <w:contextualSpacing w:val="0"/>
      </w:pPr>
      <w:r w:rsidDel="00000000" w:rsidR="00000000" w:rsidRPr="00000000">
        <w:drawing>
          <wp:inline distB="114300" distT="114300" distL="114300" distR="114300">
            <wp:extent cx="5943600" cy="2870200"/>
            <wp:effectExtent b="0" l="0" r="0" t="0"/>
            <wp:docPr id="9"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The line “This Project is Currently Inactive” above the project title is now there to indicate the project has been locked.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When attempting to select the “Join” button, the following message appears</w:t>
      </w:r>
    </w:p>
    <w:p w:rsidR="00000000" w:rsidDel="00000000" w:rsidP="00000000" w:rsidRDefault="00000000" w:rsidRPr="00000000">
      <w:pPr>
        <w:contextualSpacing w:val="0"/>
      </w:pPr>
      <w:r w:rsidDel="00000000" w:rsidR="00000000" w:rsidRPr="00000000">
        <w:drawing>
          <wp:inline distB="114300" distT="114300" distL="114300" distR="114300">
            <wp:extent cx="5943600" cy="3670300"/>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Student Application Form (http://vip.fiu.edu/#/studentConfirmation/), also take note that the locked project will no longer appear as an option in the “Projects” dropdown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633663"/>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26336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thus the project is locked and inaccessible by any new members.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5400"/>
      </w:pPr>
      <w:rPr>
        <w:rFonts w:ascii="Arial" w:cs="Arial" w:eastAsia="Arial" w:hAnsi="Arial"/>
        <w:u w:val="none"/>
      </w:rPr>
    </w:lvl>
    <w:lvl w:ilvl="1">
      <w:start w:val="1"/>
      <w:numFmt w:val="bullet"/>
      <w:lvlText w:val="○"/>
      <w:lvlJc w:val="left"/>
      <w:pPr>
        <w:ind w:left="2160" w:firstLine="8280"/>
      </w:pPr>
      <w:rPr>
        <w:rFonts w:ascii="Arial" w:cs="Arial" w:eastAsia="Arial" w:hAnsi="Arial"/>
        <w:u w:val="none"/>
      </w:rPr>
    </w:lvl>
    <w:lvl w:ilvl="2">
      <w:start w:val="1"/>
      <w:numFmt w:val="bullet"/>
      <w:lvlText w:val="■"/>
      <w:lvlJc w:val="left"/>
      <w:pPr>
        <w:ind w:left="2880" w:firstLine="11160"/>
      </w:pPr>
      <w:rPr>
        <w:rFonts w:ascii="Arial" w:cs="Arial" w:eastAsia="Arial" w:hAnsi="Arial"/>
        <w:u w:val="none"/>
      </w:rPr>
    </w:lvl>
    <w:lvl w:ilvl="3">
      <w:start w:val="1"/>
      <w:numFmt w:val="bullet"/>
      <w:lvlText w:val="●"/>
      <w:lvlJc w:val="left"/>
      <w:pPr>
        <w:ind w:left="3600" w:firstLine="14040"/>
      </w:pPr>
      <w:rPr>
        <w:rFonts w:ascii="Arial" w:cs="Arial" w:eastAsia="Arial" w:hAnsi="Arial"/>
        <w:u w:val="none"/>
      </w:rPr>
    </w:lvl>
    <w:lvl w:ilvl="4">
      <w:start w:val="1"/>
      <w:numFmt w:val="bullet"/>
      <w:lvlText w:val="○"/>
      <w:lvlJc w:val="left"/>
      <w:pPr>
        <w:ind w:left="4320" w:firstLine="16920"/>
      </w:pPr>
      <w:rPr>
        <w:rFonts w:ascii="Arial" w:cs="Arial" w:eastAsia="Arial" w:hAnsi="Arial"/>
        <w:u w:val="none"/>
      </w:rPr>
    </w:lvl>
    <w:lvl w:ilvl="5">
      <w:start w:val="1"/>
      <w:numFmt w:val="bullet"/>
      <w:lvlText w:val="■"/>
      <w:lvlJc w:val="left"/>
      <w:pPr>
        <w:ind w:left="5040" w:firstLine="19800"/>
      </w:pPr>
      <w:rPr>
        <w:rFonts w:ascii="Arial" w:cs="Arial" w:eastAsia="Arial" w:hAnsi="Arial"/>
        <w:u w:val="none"/>
      </w:rPr>
    </w:lvl>
    <w:lvl w:ilvl="6">
      <w:start w:val="1"/>
      <w:numFmt w:val="bullet"/>
      <w:lvlText w:val="●"/>
      <w:lvlJc w:val="left"/>
      <w:pPr>
        <w:ind w:left="5760" w:firstLine="22680"/>
      </w:pPr>
      <w:rPr>
        <w:rFonts w:ascii="Arial" w:cs="Arial" w:eastAsia="Arial" w:hAnsi="Arial"/>
        <w:u w:val="none"/>
      </w:rPr>
    </w:lvl>
    <w:lvl w:ilvl="7">
      <w:start w:val="1"/>
      <w:numFmt w:val="bullet"/>
      <w:lvlText w:val="○"/>
      <w:lvlJc w:val="left"/>
      <w:pPr>
        <w:ind w:left="6480" w:firstLine="25560"/>
      </w:pPr>
      <w:rPr>
        <w:rFonts w:ascii="Arial" w:cs="Arial" w:eastAsia="Arial" w:hAnsi="Arial"/>
        <w:u w:val="none"/>
      </w:rPr>
    </w:lvl>
    <w:lvl w:ilvl="8">
      <w:start w:val="1"/>
      <w:numFmt w:val="bullet"/>
      <w:lvlText w:val="■"/>
      <w:lvlJc w:val="left"/>
      <w:pPr>
        <w:ind w:left="7200" w:firstLine="28440"/>
      </w:pPr>
      <w:rPr>
        <w:rFonts w:ascii="Arial" w:cs="Arial" w:eastAsia="Arial" w:hAnsi="Arial"/>
        <w:u w:val="none"/>
      </w:rPr>
    </w:lvl>
  </w:abstractNum>
  <w:abstractNum w:abstractNumId="2">
    <w:lvl w:ilvl="0">
      <w:start w:val="1"/>
      <w:numFmt w:val="decimal"/>
      <w:lvlText w:val="%1."/>
      <w:lvlJc w:val="left"/>
      <w:pPr>
        <w:ind w:left="1440" w:firstLine="8280"/>
      </w:pPr>
      <w:rPr>
        <w:u w:val="none"/>
      </w:rPr>
    </w:lvl>
    <w:lvl w:ilvl="1">
      <w:start w:val="1"/>
      <w:numFmt w:val="lowerLetter"/>
      <w:lvlText w:val="%2."/>
      <w:lvlJc w:val="left"/>
      <w:pPr>
        <w:ind w:left="2160" w:firstLine="12600"/>
      </w:pPr>
      <w:rPr>
        <w:u w:val="none"/>
      </w:rPr>
    </w:lvl>
    <w:lvl w:ilvl="2">
      <w:start w:val="1"/>
      <w:numFmt w:val="lowerRoman"/>
      <w:lvlText w:val="%3."/>
      <w:lvlJc w:val="right"/>
      <w:pPr>
        <w:ind w:left="2880" w:firstLine="16920"/>
      </w:pPr>
      <w:rPr>
        <w:u w:val="none"/>
      </w:rPr>
    </w:lvl>
    <w:lvl w:ilvl="3">
      <w:start w:val="1"/>
      <w:numFmt w:val="decimal"/>
      <w:lvlText w:val="%4."/>
      <w:lvlJc w:val="left"/>
      <w:pPr>
        <w:ind w:left="3600" w:firstLine="21240"/>
      </w:pPr>
      <w:rPr>
        <w:u w:val="none"/>
      </w:rPr>
    </w:lvl>
    <w:lvl w:ilvl="4">
      <w:start w:val="1"/>
      <w:numFmt w:val="lowerLetter"/>
      <w:lvlText w:val="%5."/>
      <w:lvlJc w:val="left"/>
      <w:pPr>
        <w:ind w:left="4320" w:firstLine="25560"/>
      </w:pPr>
      <w:rPr>
        <w:u w:val="none"/>
      </w:rPr>
    </w:lvl>
    <w:lvl w:ilvl="5">
      <w:start w:val="1"/>
      <w:numFmt w:val="lowerRoman"/>
      <w:lvlText w:val="%6."/>
      <w:lvlJc w:val="right"/>
      <w:pPr>
        <w:ind w:left="5040" w:firstLine="29880"/>
      </w:pPr>
      <w:rPr>
        <w:u w:val="none"/>
      </w:rPr>
    </w:lvl>
    <w:lvl w:ilvl="6">
      <w:start w:val="1"/>
      <w:numFmt w:val="decimal"/>
      <w:lvlText w:val="%7."/>
      <w:lvlJc w:val="left"/>
      <w:pPr>
        <w:ind w:left="5760" w:firstLine="34200"/>
      </w:pPr>
      <w:rPr>
        <w:u w:val="none"/>
      </w:rPr>
    </w:lvl>
    <w:lvl w:ilvl="7">
      <w:start w:val="1"/>
      <w:numFmt w:val="lowerLetter"/>
      <w:lvlText w:val="%8."/>
      <w:lvlJc w:val="left"/>
      <w:pPr>
        <w:ind w:left="6480" w:firstLine="38520"/>
      </w:pPr>
      <w:rPr>
        <w:u w:val="none"/>
      </w:rPr>
    </w:lvl>
    <w:lvl w:ilvl="8">
      <w:start w:val="1"/>
      <w:numFmt w:val="lowerRoman"/>
      <w:lvlText w:val="%9."/>
      <w:lvlJc w:val="right"/>
      <w:pPr>
        <w:ind w:left="7200" w:firstLine="42840"/>
      </w:pPr>
      <w:rPr>
        <w:u w:val="none"/>
      </w:rPr>
    </w:lvl>
  </w:abstractNum>
  <w:abstractNum w:abstractNumId="3">
    <w:lvl w:ilvl="0">
      <w:start w:val="1"/>
      <w:numFmt w:val="bullet"/>
      <w:lvlText w:val="●"/>
      <w:lvlJc w:val="left"/>
      <w:pPr>
        <w:ind w:left="1440" w:firstLine="5400"/>
      </w:pPr>
      <w:rPr>
        <w:rFonts w:ascii="Arial" w:cs="Arial" w:eastAsia="Arial" w:hAnsi="Arial"/>
        <w:u w:val="none"/>
      </w:rPr>
    </w:lvl>
    <w:lvl w:ilvl="1">
      <w:start w:val="1"/>
      <w:numFmt w:val="bullet"/>
      <w:lvlText w:val="○"/>
      <w:lvlJc w:val="left"/>
      <w:pPr>
        <w:ind w:left="2160" w:firstLine="8280"/>
      </w:pPr>
      <w:rPr>
        <w:rFonts w:ascii="Arial" w:cs="Arial" w:eastAsia="Arial" w:hAnsi="Arial"/>
        <w:u w:val="none"/>
      </w:rPr>
    </w:lvl>
    <w:lvl w:ilvl="2">
      <w:start w:val="1"/>
      <w:numFmt w:val="bullet"/>
      <w:lvlText w:val="■"/>
      <w:lvlJc w:val="left"/>
      <w:pPr>
        <w:ind w:left="2880" w:firstLine="11160"/>
      </w:pPr>
      <w:rPr>
        <w:rFonts w:ascii="Arial" w:cs="Arial" w:eastAsia="Arial" w:hAnsi="Arial"/>
        <w:u w:val="none"/>
      </w:rPr>
    </w:lvl>
    <w:lvl w:ilvl="3">
      <w:start w:val="1"/>
      <w:numFmt w:val="bullet"/>
      <w:lvlText w:val="●"/>
      <w:lvlJc w:val="left"/>
      <w:pPr>
        <w:ind w:left="3600" w:firstLine="14040"/>
      </w:pPr>
      <w:rPr>
        <w:rFonts w:ascii="Arial" w:cs="Arial" w:eastAsia="Arial" w:hAnsi="Arial"/>
        <w:u w:val="none"/>
      </w:rPr>
    </w:lvl>
    <w:lvl w:ilvl="4">
      <w:start w:val="1"/>
      <w:numFmt w:val="bullet"/>
      <w:lvlText w:val="○"/>
      <w:lvlJc w:val="left"/>
      <w:pPr>
        <w:ind w:left="4320" w:firstLine="16920"/>
      </w:pPr>
      <w:rPr>
        <w:rFonts w:ascii="Arial" w:cs="Arial" w:eastAsia="Arial" w:hAnsi="Arial"/>
        <w:u w:val="none"/>
      </w:rPr>
    </w:lvl>
    <w:lvl w:ilvl="5">
      <w:start w:val="1"/>
      <w:numFmt w:val="bullet"/>
      <w:lvlText w:val="■"/>
      <w:lvlJc w:val="left"/>
      <w:pPr>
        <w:ind w:left="5040" w:firstLine="19800"/>
      </w:pPr>
      <w:rPr>
        <w:rFonts w:ascii="Arial" w:cs="Arial" w:eastAsia="Arial" w:hAnsi="Arial"/>
        <w:u w:val="none"/>
      </w:rPr>
    </w:lvl>
    <w:lvl w:ilvl="6">
      <w:start w:val="1"/>
      <w:numFmt w:val="bullet"/>
      <w:lvlText w:val="●"/>
      <w:lvlJc w:val="left"/>
      <w:pPr>
        <w:ind w:left="5760" w:firstLine="22680"/>
      </w:pPr>
      <w:rPr>
        <w:rFonts w:ascii="Arial" w:cs="Arial" w:eastAsia="Arial" w:hAnsi="Arial"/>
        <w:u w:val="none"/>
      </w:rPr>
    </w:lvl>
    <w:lvl w:ilvl="7">
      <w:start w:val="1"/>
      <w:numFmt w:val="bullet"/>
      <w:lvlText w:val="○"/>
      <w:lvlJc w:val="left"/>
      <w:pPr>
        <w:ind w:left="6480" w:firstLine="25560"/>
      </w:pPr>
      <w:rPr>
        <w:rFonts w:ascii="Arial" w:cs="Arial" w:eastAsia="Arial" w:hAnsi="Arial"/>
        <w:u w:val="none"/>
      </w:rPr>
    </w:lvl>
    <w:lvl w:ilvl="8">
      <w:start w:val="1"/>
      <w:numFmt w:val="bullet"/>
      <w:lvlText w:val="■"/>
      <w:lvlJc w:val="left"/>
      <w:pPr>
        <w:ind w:left="7200" w:firstLine="28440"/>
      </w:pPr>
      <w:rPr>
        <w:rFonts w:ascii="Arial" w:cs="Arial" w:eastAsia="Arial" w:hAnsi="Arial"/>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5400"/>
      </w:pPr>
      <w:rPr>
        <w:rFonts w:ascii="Arial" w:cs="Arial" w:eastAsia="Arial" w:hAnsi="Arial"/>
        <w:u w:val="none"/>
      </w:rPr>
    </w:lvl>
    <w:lvl w:ilvl="1">
      <w:start w:val="1"/>
      <w:numFmt w:val="bullet"/>
      <w:lvlText w:val="○"/>
      <w:lvlJc w:val="left"/>
      <w:pPr>
        <w:ind w:left="2160" w:firstLine="8280"/>
      </w:pPr>
      <w:rPr>
        <w:rFonts w:ascii="Arial" w:cs="Arial" w:eastAsia="Arial" w:hAnsi="Arial"/>
        <w:u w:val="none"/>
      </w:rPr>
    </w:lvl>
    <w:lvl w:ilvl="2">
      <w:start w:val="1"/>
      <w:numFmt w:val="bullet"/>
      <w:lvlText w:val="■"/>
      <w:lvlJc w:val="left"/>
      <w:pPr>
        <w:ind w:left="2880" w:firstLine="11160"/>
      </w:pPr>
      <w:rPr>
        <w:rFonts w:ascii="Arial" w:cs="Arial" w:eastAsia="Arial" w:hAnsi="Arial"/>
        <w:u w:val="none"/>
      </w:rPr>
    </w:lvl>
    <w:lvl w:ilvl="3">
      <w:start w:val="1"/>
      <w:numFmt w:val="bullet"/>
      <w:lvlText w:val="●"/>
      <w:lvlJc w:val="left"/>
      <w:pPr>
        <w:ind w:left="3600" w:firstLine="14040"/>
      </w:pPr>
      <w:rPr>
        <w:rFonts w:ascii="Arial" w:cs="Arial" w:eastAsia="Arial" w:hAnsi="Arial"/>
        <w:u w:val="none"/>
      </w:rPr>
    </w:lvl>
    <w:lvl w:ilvl="4">
      <w:start w:val="1"/>
      <w:numFmt w:val="bullet"/>
      <w:lvlText w:val="○"/>
      <w:lvlJc w:val="left"/>
      <w:pPr>
        <w:ind w:left="4320" w:firstLine="16920"/>
      </w:pPr>
      <w:rPr>
        <w:rFonts w:ascii="Arial" w:cs="Arial" w:eastAsia="Arial" w:hAnsi="Arial"/>
        <w:u w:val="none"/>
      </w:rPr>
    </w:lvl>
    <w:lvl w:ilvl="5">
      <w:start w:val="1"/>
      <w:numFmt w:val="bullet"/>
      <w:lvlText w:val="■"/>
      <w:lvlJc w:val="left"/>
      <w:pPr>
        <w:ind w:left="5040" w:firstLine="19800"/>
      </w:pPr>
      <w:rPr>
        <w:rFonts w:ascii="Arial" w:cs="Arial" w:eastAsia="Arial" w:hAnsi="Arial"/>
        <w:u w:val="none"/>
      </w:rPr>
    </w:lvl>
    <w:lvl w:ilvl="6">
      <w:start w:val="1"/>
      <w:numFmt w:val="bullet"/>
      <w:lvlText w:val="●"/>
      <w:lvlJc w:val="left"/>
      <w:pPr>
        <w:ind w:left="5760" w:firstLine="22680"/>
      </w:pPr>
      <w:rPr>
        <w:rFonts w:ascii="Arial" w:cs="Arial" w:eastAsia="Arial" w:hAnsi="Arial"/>
        <w:u w:val="none"/>
      </w:rPr>
    </w:lvl>
    <w:lvl w:ilvl="7">
      <w:start w:val="1"/>
      <w:numFmt w:val="bullet"/>
      <w:lvlText w:val="○"/>
      <w:lvlJc w:val="left"/>
      <w:pPr>
        <w:ind w:left="6480" w:firstLine="25560"/>
      </w:pPr>
      <w:rPr>
        <w:rFonts w:ascii="Arial" w:cs="Arial" w:eastAsia="Arial" w:hAnsi="Arial"/>
        <w:u w:val="none"/>
      </w:rPr>
    </w:lvl>
    <w:lvl w:ilvl="8">
      <w:start w:val="1"/>
      <w:numFmt w:val="bullet"/>
      <w:lvlText w:val="■"/>
      <w:lvlJc w:val="left"/>
      <w:pPr>
        <w:ind w:left="7200" w:firstLine="28440"/>
      </w:pPr>
      <w:rPr>
        <w:rFonts w:ascii="Arial" w:cs="Arial" w:eastAsia="Arial" w:hAnsi="Arial"/>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1440" w:firstLine="5400"/>
      </w:pPr>
      <w:rPr>
        <w:rFonts w:ascii="Arial" w:cs="Arial" w:eastAsia="Arial" w:hAnsi="Arial"/>
        <w:u w:val="none"/>
      </w:rPr>
    </w:lvl>
    <w:lvl w:ilvl="1">
      <w:start w:val="1"/>
      <w:numFmt w:val="bullet"/>
      <w:lvlText w:val="○"/>
      <w:lvlJc w:val="left"/>
      <w:pPr>
        <w:ind w:left="2160" w:firstLine="8280"/>
      </w:pPr>
      <w:rPr>
        <w:rFonts w:ascii="Arial" w:cs="Arial" w:eastAsia="Arial" w:hAnsi="Arial"/>
        <w:u w:val="none"/>
      </w:rPr>
    </w:lvl>
    <w:lvl w:ilvl="2">
      <w:start w:val="1"/>
      <w:numFmt w:val="bullet"/>
      <w:lvlText w:val="■"/>
      <w:lvlJc w:val="left"/>
      <w:pPr>
        <w:ind w:left="2880" w:firstLine="11160"/>
      </w:pPr>
      <w:rPr>
        <w:rFonts w:ascii="Arial" w:cs="Arial" w:eastAsia="Arial" w:hAnsi="Arial"/>
        <w:u w:val="none"/>
      </w:rPr>
    </w:lvl>
    <w:lvl w:ilvl="3">
      <w:start w:val="1"/>
      <w:numFmt w:val="bullet"/>
      <w:lvlText w:val="●"/>
      <w:lvlJc w:val="left"/>
      <w:pPr>
        <w:ind w:left="3600" w:firstLine="14040"/>
      </w:pPr>
      <w:rPr>
        <w:rFonts w:ascii="Arial" w:cs="Arial" w:eastAsia="Arial" w:hAnsi="Arial"/>
        <w:u w:val="none"/>
      </w:rPr>
    </w:lvl>
    <w:lvl w:ilvl="4">
      <w:start w:val="1"/>
      <w:numFmt w:val="bullet"/>
      <w:lvlText w:val="○"/>
      <w:lvlJc w:val="left"/>
      <w:pPr>
        <w:ind w:left="4320" w:firstLine="16920"/>
      </w:pPr>
      <w:rPr>
        <w:rFonts w:ascii="Arial" w:cs="Arial" w:eastAsia="Arial" w:hAnsi="Arial"/>
        <w:u w:val="none"/>
      </w:rPr>
    </w:lvl>
    <w:lvl w:ilvl="5">
      <w:start w:val="1"/>
      <w:numFmt w:val="bullet"/>
      <w:lvlText w:val="■"/>
      <w:lvlJc w:val="left"/>
      <w:pPr>
        <w:ind w:left="5040" w:firstLine="19800"/>
      </w:pPr>
      <w:rPr>
        <w:rFonts w:ascii="Arial" w:cs="Arial" w:eastAsia="Arial" w:hAnsi="Arial"/>
        <w:u w:val="none"/>
      </w:rPr>
    </w:lvl>
    <w:lvl w:ilvl="6">
      <w:start w:val="1"/>
      <w:numFmt w:val="bullet"/>
      <w:lvlText w:val="●"/>
      <w:lvlJc w:val="left"/>
      <w:pPr>
        <w:ind w:left="5760" w:firstLine="22680"/>
      </w:pPr>
      <w:rPr>
        <w:rFonts w:ascii="Arial" w:cs="Arial" w:eastAsia="Arial" w:hAnsi="Arial"/>
        <w:u w:val="none"/>
      </w:rPr>
    </w:lvl>
    <w:lvl w:ilvl="7">
      <w:start w:val="1"/>
      <w:numFmt w:val="bullet"/>
      <w:lvlText w:val="○"/>
      <w:lvlJc w:val="left"/>
      <w:pPr>
        <w:ind w:left="6480" w:firstLine="25560"/>
      </w:pPr>
      <w:rPr>
        <w:rFonts w:ascii="Arial" w:cs="Arial" w:eastAsia="Arial" w:hAnsi="Arial"/>
        <w:u w:val="none"/>
      </w:rPr>
    </w:lvl>
    <w:lvl w:ilvl="8">
      <w:start w:val="1"/>
      <w:numFmt w:val="bullet"/>
      <w:lvlText w:val="■"/>
      <w:lvlJc w:val="left"/>
      <w:pPr>
        <w:ind w:left="7200" w:firstLine="28440"/>
      </w:pPr>
      <w:rPr>
        <w:rFonts w:ascii="Arial" w:cs="Arial" w:eastAsia="Arial" w:hAnsi="Arial"/>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15">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7.png"/><Relationship Id="rId10" Type="http://schemas.openxmlformats.org/officeDocument/2006/relationships/hyperlink" Target="http://vip.fiu.edu/#/vip-projects" TargetMode="External"/><Relationship Id="rId13" Type="http://schemas.openxmlformats.org/officeDocument/2006/relationships/image" Target="media/image16.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14" Type="http://schemas.openxmlformats.org/officeDocument/2006/relationships/image" Target="media/image11.png"/><Relationship Id="rId5" Type="http://schemas.openxmlformats.org/officeDocument/2006/relationships/image" Target="media/image10.png"/><Relationship Id="rId6" Type="http://schemas.openxmlformats.org/officeDocument/2006/relationships/image" Target="media/image13.png"/><Relationship Id="rId7" Type="http://schemas.openxmlformats.org/officeDocument/2006/relationships/image" Target="media/image14.png"/><Relationship Id="rId8" Type="http://schemas.openxmlformats.org/officeDocument/2006/relationships/image" Target="media/image15.png"/></Relationships>
</file>