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#1146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Make login permanently on the user's system after first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Franco Hernandez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Mohsen Taheri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="288" w:lineRule="auto"/>
        <w:contextualSpacing w:val="0"/>
      </w:pPr>
      <w:bookmarkStart w:colFirst="0" w:colLast="0" w:name="_cm7b6y9phqt9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 –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Make login permanently on the user's system after first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would like to be able to be permanently be logged after the first login.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00" w:line="288" w:lineRule="auto"/>
        <w:contextualSpacing w:val="0"/>
      </w:pPr>
      <w:bookmarkStart w:colFirst="0" w:colLast="0" w:name="_a1stxhxnxo96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Case ID: (VIP-1146)</w:t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Creating a remember_me checkbox and a cookie that remember user id and password for a determined period of time.</w:t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Users.</w:t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76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31.9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navigated to the VIP website.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31.9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must be staff member or Pi/CoPI user.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31.9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must check checkbox and login for first time</w:t>
      </w:r>
    </w:p>
    <w:p w:rsidR="00000000" w:rsidDel="00000000" w:rsidP="00000000" w:rsidRDefault="00000000" w:rsidRPr="00000000">
      <w:pPr>
        <w:spacing w:line="431.976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431.9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the user navigates to the VIP website login page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431.9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enter user id and password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431.9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check the remember me checkbox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431.9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click on the signin button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76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31.9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should be able to stay logged for a week</w:t>
      </w:r>
    </w:p>
    <w:p w:rsidR="00000000" w:rsidDel="00000000" w:rsidP="00000000" w:rsidRDefault="00000000" w:rsidRPr="00000000">
      <w:pPr>
        <w:spacing w:line="431.976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spacing w:line="431.976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</w:p>
    <w:p w:rsidR="00000000" w:rsidDel="00000000" w:rsidP="00000000" w:rsidRDefault="00000000" w:rsidRPr="00000000">
      <w:pPr>
        <w:spacing w:line="431.976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Exceptions:</w:t>
      </w:r>
    </w:p>
    <w:p w:rsidR="00000000" w:rsidDel="00000000" w:rsidP="00000000" w:rsidRDefault="00000000" w:rsidRPr="00000000">
      <w:pPr>
        <w:spacing w:line="431.9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spacing w:line="431.976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Related Uses Case:</w:t>
      </w:r>
    </w:p>
    <w:p w:rsidR="00000000" w:rsidDel="00000000" w:rsidP="00000000" w:rsidRDefault="00000000" w:rsidRPr="00000000">
      <w:pPr>
        <w:spacing w:line="431.976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</w:p>
    <w:p w:rsidR="00000000" w:rsidDel="00000000" w:rsidP="00000000" w:rsidRDefault="00000000" w:rsidRPr="00000000">
      <w:pPr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 Support:</w:t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Low: Users only need to check the remember_me checkbox once every two weeks</w:t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Criticality: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Low: No immediate effect on the rest of the sites</w:t>
      </w:r>
    </w:p>
    <w:p w:rsidR="00000000" w:rsidDel="00000000" w:rsidP="00000000" w:rsidRDefault="00000000" w:rsidRPr="00000000">
      <w:pPr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Low.</w:t>
      </w:r>
    </w:p>
    <w:p w:rsidR="00000000" w:rsidDel="00000000" w:rsidP="00000000" w:rsidRDefault="00000000" w:rsidRPr="00000000">
      <w:pPr>
        <w:spacing w:line="431.976" w:lineRule="auto"/>
        <w:ind w:left="360"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240" w:line="360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Usability: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40" w:before="240"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training time required.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40" w:before="240"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guide should provide more in-depth information.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240" w:line="360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Reliability: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40" w:before="240"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Mean time to Failure – 1% failures for every twenty four hours of operation is acceptable.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40" w:before="240"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Availability – Dependent on Users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240" w:line="360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before="120" w:line="36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should be sent and saved within 5 secs.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240" w:line="360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Supportability: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40" w:before="240" w:line="360" w:lineRule="auto"/>
        <w:ind w:left="144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All modern web browsers should be supported.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i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Franco Hernandez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i w:val="1"/>
          <w:rtl w:val="0"/>
        </w:rPr>
        <w:t xml:space="preserve">Initiation date:</w:t>
      </w:r>
      <w:r w:rsidDel="00000000" w:rsidR="00000000" w:rsidRPr="00000000">
        <w:rPr>
          <w:rtl w:val="0"/>
        </w:rPr>
        <w:t xml:space="preserve"> 09/20/2016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i w:val="1"/>
          <w:rtl w:val="0"/>
        </w:rPr>
        <w:t xml:space="preserve">Date last modified:</w:t>
      </w:r>
      <w:r w:rsidDel="00000000" w:rsidR="00000000" w:rsidRPr="00000000">
        <w:rPr>
          <w:rtl w:val="0"/>
        </w:rPr>
        <w:t xml:space="preserve"> 09/28/2016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4176713" cy="3576743"/>
            <wp:effectExtent b="0" l="0" r="0" t="0"/>
            <wp:wrapSquare wrapText="bothSides" distB="114300" distT="114300" distL="114300" distR="114300"/>
            <wp:docPr id="5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5767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line="431.99999999999994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VIP-SD-1146-01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checkbox are able to be checked and unchecked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fills out the login information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 Clicks on the on the checkbox.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stay login for a period of 2 weeks</w:t>
      </w:r>
    </w:p>
    <w:p w:rsidR="00000000" w:rsidDel="00000000" w:rsidP="00000000" w:rsidRDefault="00000000" w:rsidRPr="00000000">
      <w:pPr>
        <w:spacing w:line="431.99999999999994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1.99999999999994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Same as expected.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Guide:</w:t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1. User Navigates to User Login Form</w:t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2. User Enters User Login Information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-171449</wp:posOffset>
            </wp:positionH>
            <wp:positionV relativeFrom="paragraph">
              <wp:posOffset>3514725</wp:posOffset>
            </wp:positionV>
            <wp:extent cx="5943600" cy="2692400"/>
            <wp:effectExtent b="0" l="0" r="0" t="0"/>
            <wp:wrapSquare wrapText="bothSides" distB="114300" distT="114300" distL="114300" distR="11430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38100</wp:posOffset>
            </wp:positionV>
            <wp:extent cx="5943600" cy="2908300"/>
            <wp:effectExtent b="0" l="0" r="0" t="0"/>
            <wp:wrapSquare wrapText="bothSides" distB="114300" distT="114300" distL="114300" distR="11430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38100</wp:posOffset>
            </wp:positionV>
            <wp:extent cx="5943600" cy="2908300"/>
            <wp:effectExtent b="0" l="0" r="0" t="0"/>
            <wp:wrapSquare wrapText="bothSides" distB="114300" distT="114300" distL="114300" distR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3. User Check Remember_Me CheckBox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8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7559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cs="Calibri" w:eastAsia="Calibri" w:hAnsi="Calibri"/>
        <w:b w:val="1"/>
        <w:i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8.png"/><Relationship Id="rId6" Type="http://schemas.openxmlformats.org/officeDocument/2006/relationships/image" Target="media/image06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