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#752 Video Game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Pachev Joseph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Daniel Khawand,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#752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 Design Connection For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developer, I would like a modular interface to connect a video game controller to any computer and have it be usable.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 controller can be read from device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 controller is able to accept input and turn it into output for developers to use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Game controller format is outputted in JSON to allow developers to easily read and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 Video Game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Developer, User, Device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Webvr-input has started and is listening for devices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Developer connects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Developer provides which inputs and functions are needed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reads and adds 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User  provides output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Device controller receives input and provides appropriate output to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6429800" cy="3925887"/>
            <wp:effectExtent b="0" l="0" r="0" t="0"/>
            <wp:docPr descr="controller_use_case" id="2" name="image7.png"/>
            <a:graphic>
              <a:graphicData uri="http://schemas.openxmlformats.org/drawingml/2006/picture">
                <pic:pic>
                  <pic:nvPicPr>
                    <pic:cNvPr descr="controller_use_case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800" cy="392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3524250" cy="3900488"/>
            <wp:effectExtent b="0" l="0" r="0" t="0"/>
            <wp:wrapSquare wrapText="bothSides" distB="114300" distT="114300" distL="114300" distR="114300"/>
            <wp:docPr descr="sequence diagram controller.png" id="5" name="image10.png"/>
            <a:graphic>
              <a:graphicData uri="http://schemas.openxmlformats.org/drawingml/2006/picture">
                <pic:pic>
                  <pic:nvPicPr>
                    <pic:cNvPr descr="sequence diagram controller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702300"/>
            <wp:effectExtent b="0" l="0" r="0" t="0"/>
            <wp:docPr descr="Class Diagram-Controller.png" id="4" name="image9.png"/>
            <a:graphic>
              <a:graphicData uri="http://schemas.openxmlformats.org/drawingml/2006/picture">
                <pic:pic>
                  <pic:nvPicPr>
                    <pic:cNvPr descr="Class Diagram-Controller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ID: WV-CO-IN012: 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developer will launch the demo class and only provide</w:t>
        <w:br w:type="textWrapping"/>
        <w:t xml:space="preserve">Inputs for left analog and the ‘A’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Pre-condition: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main class in the rust library is running. A controller must be connected to the machine and is fully operational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Once binary is running, only the left analog and ‘A’ button will provide output to developer.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The developer only sees the result of ‘Button A down’ and ‘LeftY moved’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-1009649</wp:posOffset>
            </wp:positionH>
            <wp:positionV relativeFrom="paragraph">
              <wp:posOffset>304800</wp:posOffset>
            </wp:positionV>
            <wp:extent cx="7734300" cy="4772025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12311" t="-525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77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