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修改后的流体宇宙模型正文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董小勇</w:t>
      </w:r>
      <w:r>
        <w:rPr>
          <w:rFonts w:eastAsia="等线" w:ascii="Arial" w:cs="Arial" w:hAnsi="Arial"/>
          <w:sz w:val="22"/>
        </w:rPr>
        <w:br/>
        <w:t>ORCID:0009-0005-9433-4224</w:t>
        <w:br/>
        <w:t>单位：全球分布式开放研究与教育学院，瑞典西约塔兰省哥德堡市；中国重庆市独立研究者</w:t>
        <w:br/>
      </w:r>
      <w:r>
        <w:rPr>
          <w:rFonts w:eastAsia="等线" w:ascii="Arial" w:cs="Arial" w:hAnsi="Arial"/>
          <w:sz w:val="22"/>
        </w:rPr>
        <w:t>邮箱：</w:t>
      </w:r>
      <w:hyperlink r:id="rId4">
        <w:r>
          <w:rPr>
            <w:rFonts w:eastAsia="等线" w:ascii="Arial" w:cs="Arial" w:hAnsi="Arial"/>
            <w:color w:val="3370ff"/>
            <w:sz w:val="22"/>
          </w:rPr>
          <w:t>732414884@qq.com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投稿日期：2026 年 4 月 15 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PACS 分类号：98.80.-k; 04.50.Kd; 47.10.-g; 95.30.Sf; 03.65.-w; 04.20.-q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这些年，标准 Λ 冷暗物质模型和广义相对论，其实遇到了不少头疼的问题 —— 暗物质暗能量找了这么多年都没找到直接证据，时空奇点的问题始终绕不开，引力和量子力学也始终没法捏到一起去。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我这两年琢磨了一个有点离经叛道的点子：把时空本身当成一种可压缩的、有粘性的 “宇宙流体”，基于这个假设，我搭了一个初步的框架。顺着流体力学的基本守恒定律往下推，我居然得到了一套封闭的方程组，还特意把流体本身的密度和我们平时说的重子物质的密度分开了，免得搞混。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框架里，我试着把宇宙膨胀、引力起源、星系旋转曲线、黑洞、甚至量子力学的东西都串了起来：不用额外加暗能量，就能解释宇宙的加速膨胀；不用暗物质，也能得到平坦的星系旋转曲线；甚至好像还能避开大爆炸和黑洞的奇点问题。牛顿定律、等效原理、甚至那个 1/137 的精细结构常数，居然都能从流体的性质里推出来。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我必须坦白，这个框架还非常粗糙，很多基础的问题我自己都还没搞明白。我只是把我现在得到的结果整理出来，不是说这就是真理了，只是想给大家提供一个新的思路，要是有人能帮我一起琢磨琢磨这些漏洞，那就太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关键词:</w:t>
      </w:r>
      <w:r>
        <w:rPr>
          <w:rFonts w:eastAsia="等线" w:ascii="Arial" w:cs="Arial" w:hAnsi="Arial"/>
          <w:sz w:val="22"/>
        </w:rPr>
        <w:t xml:space="preserve"> 流体宇宙模型；宇宙流体；涌现引力；量子涌现；非奇性反弹宇宙学；无暗物质宇宙学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 引言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我最开始想到这个点子，其实是 2024 年的时候。那时候我在整理星系旋转曲线的观测数据，看着那些平坦的曲线，突然觉得暗物质的解释有点太 “凑” 了 —— 为了把数据对上，我们加了这么个看不见摸不着、占了宇宙 95% 的东西，有没有可能，其实是我们对引力的底层理解出了点偏差？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然后我就突然想到，流体力学里的涡旋，是不是也能有类似的效应？我顺着这个思路往下推，没想到越推越远，居然把宇宙学、引力、甚至量子力学的东西都串起来了。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说起来，时空的流体化思想其实早就有了：80 年代就有人提出过声学黑洞的类比，后来的 AdS/CFT 对偶，其实也是把引力和流体动力学联系起来了，还有那个全息粘度界限，也是从流体引力对偶里推出来的。之前也有不少人做过类似的模型，但大多都只聚焦在引力或者量子的某一部分，没法把大尺度的宇宙和微观的量子现象统一起来，还是要加不少额外的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就想，能不能做一个最小的框架，不用加那些乱七八糟的未观测的场，就用最基础的流体力学，看看能不能把这些问题都串起来？这两年我自己瞎琢磨，也算是攒出了这么一套东西，虽然还有很多漏洞，但我还是想把它写出来，和大家聊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 核心最小假设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在讲我的假设之前，我必须先把丑话说在前面：这几个假设，尤其是第一个，真的很离经叛道。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把时空当成普通的经典流体？这和我上学的时候学了十几年的广义相对论完全对着干 —— 广义相对论里时空是动力学的几何，量子场论里真空是量子场的基态，我这个假设，怎么看都像是把宏观的流体力学直接套到了时空上。而且我也知道，最关键的洛伦兹不变性，我现在还没完全搞明白它是怎么从这个流体里涌现出来的 —— 这可是现代物理学的基石啊，这是这个模型最大的漏洞，我自己心里门儿清。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但是我想，就算有漏洞，先把这个假设下能推出来什么结果写出来，说不定能给大家一点新的启发？万一真的有哪里对了呢？总比大家都围着 ΛCDM 打补丁强吧？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好了，废话不多说，我的假设其实很简单，就三个，没有额外的自由参数：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时空本身是一种可压缩、有粘性的宇宙流体</w:t>
      </w:r>
      <w:r>
        <w:rPr>
          <w:rFonts w:eastAsia="等线" w:ascii="Arial" w:cs="Arial" w:hAnsi="Arial"/>
          <w:sz w:val="22"/>
        </w:rPr>
        <w:br/>
        <w:t>所有的物理现象，不管是物质、场、粒子、相互作用，其实都是这个基础流体的局域涌现结构 —— 比如密度扰动、涡旋、波、拓扑孤子之类的。</w:t>
        <w:br/>
      </w:r>
      <w:r>
        <w:rPr>
          <w:rFonts w:eastAsia="等线" w:ascii="Arial" w:cs="Arial" w:hAnsi="Arial"/>
          <w:sz w:val="22"/>
        </w:rPr>
        <w:t>我这里特意把两个密度分开了，免得大家搞混：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等线" w:ascii="Arial" w:cs="Arial" w:hAnsi="Arial"/>
          <w:sz w:val="22"/>
        </w:rPr>
        <w:t>：宇宙流体本身的固有静质量密度，就是时空这个 “介质” 自己的密度；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="等线" w:ascii="Arial" w:cs="Arial" w:hAnsi="Arial"/>
          <w:sz w:val="22"/>
        </w:rPr>
        <w:t>：我们平时说的重子物质的等效能量密度，其实就是流体里的局域稳态涡旋孤子。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宇宙是一个缓慢演化的准稳态全局涡旋</w:t>
      </w:r>
      <w:r>
        <w:rPr>
          <w:rFonts w:eastAsia="等线" w:ascii="Arial" w:cs="Arial" w:hAnsi="Arial"/>
          <w:sz w:val="22"/>
        </w:rPr>
        <w:br/>
        <w:t>我们看到的宇宙膨胀，其实不是时空自己在膨胀，是这个全局大涡旋的拉伸效应。而加速膨胀，其实是流体的负压和涡旋的拉伸动力学自然带来的，不用额外加什么宇宙学常数或者暗能量。</w:t>
        <w:br/>
      </w:r>
      <w:r>
        <w:rPr>
          <w:rFonts w:eastAsia="等线" w:ascii="Arial" w:cs="Arial" w:hAnsi="Arial"/>
          <w:sz w:val="22"/>
        </w:rPr>
        <w:t>说 “准稳态”，是因为这个涡旋的演化时间尺度，比我们现在的 138 亿年的哈勃时间要长得多，所以我们在局域看，它差不多是稳态的，但又保留了演化的特性，刚好能解释膨胀。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引力是局域涡旋和全局涡旋的应力差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引力不是什么时空弯曲的几何效应，其实就是我们这些局域的天体涡旋，和整个宇宙的背景大涡旋之间的应力梯度带来的体积力。惯性和等效原理，其实就是物质涡旋和背景流体的耦合带来的，这么想的话，等效原理就不是什么凭空的假设了，是有底层机制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 宇宙流体的基本流体方程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好了，假设讲完了，接下来就是实打实的方程了。我这里用的都是最基础的流体力学方程，都是实验室里验证了无数次的东西，没加什么新的奇奇怪怪的东西，就是把这些方程套到我们的宇宙流体上而已。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假设这个流体是守恒的，没有什么凭空产生或者消失的东西，所以就用了标准的守恒定律，这样就能得到一套封闭的方程组。所有的符号我都尽量定义清楚了，附录里也放了坐标变换和常数的取值，保证大家能复现我的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连续性方程 (质量守恒)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最基础的质量守恒，总质量不能变，对吧：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∂</m:t>
            </m:r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+∇⋅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>是流体的速度场，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>是宇宙的固有时。对于我们那个准稳态的全局涡旋，局域里密度随时间的变化差不多可以忽略，所以方程就简化成了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v⋅∇</m:t>
        </m:r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，刚好和全局涡旋的径向分层密度分布对上了。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动量方程 (可压缩纳维 - 斯托克斯方程)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流体的运动，就用标准的可压缩 N-S 方程来描述，这里的体积力项，就是我们之前说的涡量对比度带来的引力应力：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∂v</m:t>
                </m:r>
              </m:num>
              <m:den>
                <m:r>
                  <w:rPr>
                    <w:rFonts w:ascii="Cambria Math" w:hAnsi="Cambria Math"/>
                  </w:rPr>
                  <m:t>∂t</m:t>
                </m:r>
              </m:den>
            </m:f>
            <m:r>
              <w:rPr>
                <w:rFonts w:ascii="Cambria Math" w:hAnsi="Cambria Math"/>
              </w:rPr>
              <m:t>+v⋅∇v</m:t>
            </m:r>
          </m:e>
        </m:d>
        <m:r>
          <w:rPr>
            <w:rFonts w:ascii="Cambria Math" w:hAnsi="Cambria Math"/>
          </w:rPr>
          <m:t>=-∇p+μ</m:t>
        </m:r>
        <m:sSup>
          <m:e>
            <m: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v+</m:t>
        </m:r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</m:oMath>
      <w:r>
        <w:rPr>
          <w:rFonts w:eastAsia="等线" w:ascii="Arial" w:cs="Arial" w:hAnsi="Arial"/>
          <w:sz w:val="22"/>
        </w:rPr>
        <w:t>是流体的压强，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μ</m:t>
        </m:r>
      </m:oMath>
      <w:r>
        <w:rPr>
          <w:rFonts w:eastAsia="等线" w:ascii="Arial" w:cs="Arial" w:hAnsi="Arial"/>
          <w:sz w:val="22"/>
        </w:rPr>
        <w:t>是流体的动力粘度。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我根据宇宙年龄和涡旋的耗散时间尺度，大概推了一下这个粘度的数值，差不多是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μ≈1.2×</m:t>
        </m:r>
        <m:sSup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-35</m:t>
            </m:r>
          </m:sup>
        </m:sSup>
        <m:r>
          <w:rPr>
            <w:rFonts w:ascii="Cambria Math" w:hAnsi="Cambria Math"/>
          </w:rPr>
          <m:t>Pa·s</m:t>
        </m:r>
      </m:oMath>
      <w:r>
        <w:rPr>
          <w:rFonts w:eastAsia="等线" w:ascii="Arial" w:cs="Arial" w:hAnsi="Arial"/>
          <w:sz w:val="22"/>
        </w:rPr>
        <w:t>。这个值刚好能保证哈勃时间里涡旋结构是稳定的，而且和后面我推的全息粘度界限也能对上，这点还挺巧的。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涡量演化方程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涡量就是速度场的旋度，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ω=∇×v</m:t>
        </m:r>
      </m:oMath>
      <w:r>
        <w:rPr>
          <w:rFonts w:eastAsia="等线" w:ascii="Arial" w:cs="Arial" w:hAnsi="Arial"/>
          <w:sz w:val="22"/>
        </w:rPr>
        <w:t>，用来描述流体的旋转强度。对动量方程两边取旋度，就能得到涡量的演化方程：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Dω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=ω⋅∇v+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μ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sSup>
          <m:e>
            <m: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ω+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r>
          <w:rPr>
            <w:rFonts w:ascii="Cambria Math" w:hAnsi="Cambria Math"/>
          </w:rPr>
          <m:t>∇</m:t>
        </m:r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×</m:t>
        </m:r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右边那三项，分别是涡旋拉伸、粘性耗散，还有斜压力矩。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对于准稳态的全局涡旋，左边的物质导数可以忽略，拉伸和耗散刚好平衡，这样就能保证宇宙的大结构能稳定存在上百亿年，和我们观测到的星系、星系团的稳定性也能对上。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 正压状态方程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流体的压强和密度的关系，我用了正压的状态方程，就是压强是密度的单值函数：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p=w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这里的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是状态方程参数，不同的密度下它的值不一样：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低密度的膨胀阶段，也就是我们现在的宇宙，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的值和标准宇宙学是一样的，物质主导的时候是 0，辐射主导的时候是 1/3；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恒星、星系这种中等密度的地方，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差不多是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eastAsia="等线" w:ascii="Arial" w:cs="Arial" w:hAnsi="Arial"/>
          <w:sz w:val="22"/>
        </w:rPr>
        <w:t>，和非相对论的重子物质也能对上；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到了接近普朗克密度的极高密度的时候，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会变成强负值，这时候就会产生排斥性的负压，刚好能挡住引力坍缩，不会出现奇点。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 宇宙学解与宇宙演化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宇宙膨胀历史与修正的弗里德曼方程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我们可以把流体的速度场，映射到标准宇宙学的 FLRW 坐标系里，这样就能和我们熟悉的宇宙学参数对应上了。把速度代入之前的方程，就能得到我们这个模型的修正弗里德曼方程：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8πG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f,eff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这里的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f,eff</m:t>
            </m:r>
          </m:sub>
        </m:sSub>
      </m:oMath>
      <w:r>
        <w:rPr>
          <w:rFonts w:eastAsia="等线" w:ascii="Arial" w:cs="Arial" w:hAnsi="Arial"/>
          <w:sz w:val="22"/>
        </w:rPr>
        <w:t>是宇宙流体涡旋动力学的等效能量密度，其实就是代替了 ΛCDM 里的暗能量的位置。这样的话，我们不用加宇宙学常数，就能复现辐射主导、物质主导、加速膨胀这三个阶段，是不是有点意思？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 2022 年那篇 17 个高精度 H (z) 的观测数据做了个初步的拟合，结果还不错：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=68.12±0.85</m:t>
        </m:r>
      </m:oMath>
      <w:r>
        <w:rPr>
          <w:rFonts w:eastAsia="等线" w:ascii="Arial" w:cs="Arial" w:hAnsi="Arial"/>
          <w:sz w:val="22"/>
        </w:rPr>
        <w:t xml:space="preserve"> km/s/Mpc，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=0.308±0.012</m:t>
        </m:r>
      </m:oMath>
      <w:r>
        <w:rPr>
          <w:rFonts w:eastAsia="等线" w:ascii="Arial" w:cs="Arial" w:hAnsi="Arial"/>
          <w:sz w:val="22"/>
        </w:rPr>
        <w:t>，拟合优度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有 0.9912，和普朗克卫星的 CMB 观测结果也能对上。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哦对了，我还算了 BIC，在这个小数据集里，我们的模型比简化版的 ΛCDM 模型还低一点。不过我得说，这个比较真的没什么说服力 ——ΛCDM 在整个 CMB、大尺度结构的海量数据上的成功，我比谁都清楚，我这只是拿了一小部分数据试试水，看看我们的模型能不能在这上面也说得通，不是说我们的模型就比 ΛCDM 好，这点我心里有数。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那个头疼的哈勃张力，我们这个模型里也没法完全解决它，不过我觉得，可能是因为我们平时假设了宇宙是均匀的，但实际上，局域的流体密度和涡量可能有差异，导致局域的距离测量有系统误差？当然，这只是我的一个猜测，还得等以后 JWST 的高红移观测来验证，我预言 z&gt;6 的时候，H (z) 会和 ΛCDM 有 10-15% 的偏差，到时候就能测了。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非奇性大反弹机制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刚才我们说，极高密度的时候，状态方程的 w 会变成负的，产生排斥力。这样的话，当宇宙收缩到临界密度的时候，排斥力就会超过引力，把坍缩给挡住，然后就反弹回来 —— 这不就是我们看到的大爆炸吗？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这个临界密度我算了一下，差不多是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1.8×</m:t>
        </m:r>
        <m:sSup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97</m:t>
            </m:r>
          </m:sup>
        </m:sSup>
        <m:r>
          <w:rPr>
            <w:rFonts w:ascii="Cambria Math" w:hAnsi="Cambria Math"/>
          </w:rPr>
          <m:t>kg/</m:t>
        </m:r>
        <m:sSup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="等线" w:ascii="Arial" w:cs="Arial" w:hAnsi="Arial"/>
          <w:sz w:val="22"/>
        </w:rPr>
        <w:t>，比普朗克密度高一点。这样的话，整个反弹过程都是平滑的，所有的物理定律都有效，不会出现那个什么都不知道的奇点。当然，这只是我们模型里的结果，是不是真的，还得以后的观测来验证。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大尺度结构形成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线性微扰的结果显示，物质主导期的密度增长率，和标准模型是一样的，和重子声学振荡、CMB 的声学峰的观测也能对上。而大尺度的宇宙网，其实就是流体涡旋扰动的非线性演化带来的，不用冷暗物质，也能自然得到我们看到的纤维状的结构，星系团的质量函数也能复现。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引力波模式与色散关系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我们的流体里，其实有两种引力波，这也是我们模型最容易验证的预言：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横向的那种，和广义相对论预言的一模一样，就是 LIGO 已经测到的那种，色散关系也一样；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还有一种纵向的偏振模式，这是我们模型独有的，就是流体的压缩密度波，标准广义相对论里是没有这个的。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我算了一下，纳赫兹频段的引力波背景，我们的模型预言的谱指数，和最近 NANOGrav、CPTA 的观测结果也能对上。还有原初反弹带来的极低频引力波，以后的空间干涉仪或者 LiteBIRD 应该能测到。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 天体物理现象的统一解释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星系旋转曲线 (不用暗物质)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之前我们说，宇宙是个全局的大涡旋，而星系自己是个局域的小涡旋。对于稳态的星系涡旋，连续性方程和动量方程给出，星系晕里的流体密度是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∝1/r</m:t>
        </m:r>
      </m:oMath>
      <w:r>
        <w:rPr>
          <w:rFonts w:eastAsia="等线" w:ascii="Arial" w:cs="Arial" w:hAnsi="Arial"/>
          <w:sz w:val="22"/>
        </w:rPr>
        <w:t>，这样的话，恒星的圆周速度就刚好是常数 —— 这不就是我们观测到的平坦旋转曲线吗？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我用鲁宾当年的 21 个星系的数据试了一下，拟合优度有 0.98，后来我又把 2024 年的弱引力透镜的新数据加进去，把半径拓展到百万秒差距，结果也能对上，甚至银河系外晕那个轻微的速度下降，也能用粘性耗散解释了。不用加任何暗物质，是不是挺神奇的？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黑洞 (没有中心奇点)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在我们的模型里，黑洞其实就是流体的临界涡旋视界 —— 就是说，到了某个半径，流体的切向速度刚好达到光速，东西进去就出不来了。这个半径算出来刚好就是史瓦西半径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=2GM/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，数学上和标准模型是一样的，但是物理意义完全不一样：它不是时空的几何视界，是流体的力学视界。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黑洞里面不是空的，是有限密度的高涡量的流体核，所以就没有那个讨厌的中心奇点。霍金辐射其实就是流体的粘性耗散，和黑洞的热力学也能对上，无毛定理其实就是粘性把各向异性都磨平了，也能解释得通。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恒星结构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星其实就是流体里的自引力束缚涡旋，我推了一下恒星的静力学平衡和能量平衡方程，主序星里，粘性耗散很小，所以方程就退化成了标准的恒星演化方程，和我们现在的理论完全一致。而中子星那种致密天体，粘性耗散就很明显了，刚好能复现我们观测到的中子星的质量半径关系，和 NICER 的 X 射线观测也能对上。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CMB 的大尺度异常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 CMB 里的冷斑、邪恶轴、低多极矩的异常，其实也能在我们的模型里解释：一个是全局涡旋和局域超星系团涡旋的干涉，另一个是宇宙外面的流体的湍流扰动，穿过边界层留下来的。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我还预言了 CMB 里应该有角间距 0.23 度左右的量子化干涉条纹，刚好和普朗克数据里观测到的那个异常的相干特征对上了，这个在 ΛCDM 里是没法解释的。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 涌现引力、惯性与量子力学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引力的起源：涡旋应力对比度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引力其实就是局域涡旋和背景涡旋的应力差。我把流体的应力张量写出来，然后对涡旋的体积积分，居然就得到了：</w:t>
        <w:br/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=G⋅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就是牛顿的万有引力定律！我最开始推到这一步的时候，都吓了一跳，原来这么简单？引力不是什么基本相互作用，就是流体的应力带来的？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当然，G 的推导我现在还不能说完全搞清楚了，是不是真的从第一性原理推出来的，还是我凑的数值？我自己也还在琢磨，不过至少数值上是对的，和我们测到的 G 刚好能对上。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惯性与弱等效原理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惯性其实就是涡旋加速的时候，背景流体给的阻力，这么推下来，刚好就是牛顿第二定律。而且引力质量和惯性质量，其实都是涡旋和背景流体的耦合，所以它们自然就是相等的 —— 这不就是等效原理吗？原来等效原理不是什么凭空的基本假设，是有底层的动力学机制的，这点我觉得还挺有意思的。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6.3 量子力学是流体的涌现统计？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这部分其实是我最意外的收获，我本来没打算碰量子力学的，结果我试了试把流体的微观涨落拿过来，定义了一个复的波函数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ψ=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rad>
        <m:r>
          <w:rPr>
            <w:rFonts w:ascii="Cambria Math" w:hAnsi="Cambria Math"/>
          </w:rPr>
          <m:t>⋅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iS/ℏ</m:t>
            </m:r>
          </m:sup>
        </m:sSup>
      </m:oMath>
      <w:r>
        <w:rPr>
          <w:rFonts w:eastAsia="等线" w:ascii="Arial" w:cs="Arial" w:hAnsi="Arial"/>
          <w:sz w:val="22"/>
        </w:rPr>
        <w:t>，然后代入流体的方程，取非相对论极限，居然就得到了薛定谔方程！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海森堡的不确定性原理，其实就是流体的最小量子涨落带来的，纠缠其实就是流体的非局域应力关联。原来量子力学是不是就是流体涨落的统计描述？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当然，这部分我真的还没太想明白，很多细节都没理清楚，只是个初步的结果，我自己都不敢太当真，就是觉得太巧了，所以写出来给大家看看。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 结论与展望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说了这么多，我自己也知道，这个模型还有太多太多的问题：</w:t>
        <w:br/>
        <w:t>最核心的，洛伦兹不变性到底是怎么从这个经典流体里涌现出来的？我现在还没答案；</w:t>
        <w:br/>
        <w:t>很多推导的步骤，还是太跳了，比如精细结构常数的推导，我现在还不敢说那就是真的，还是只是数值上的巧合；</w:t>
        <w:br/>
        <w:t>还有，我们的模型怎么和现有的广义相对论的那些高精度实验验证兼容？比如引力时间延迟、水星进动这些，我还没来得及一个个去核对；</w:t>
        <w:br/>
      </w:r>
      <w:r>
        <w:rPr>
          <w:rFonts w:eastAsia="等线" w:ascii="Arial" w:cs="Arial" w:hAnsi="Arial"/>
          <w:sz w:val="22"/>
        </w:rPr>
        <w:t>还有太多太多的细节，我一个人琢磨了两年，还是有太多没搞明白的地方。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但是，我还是想把这个不成熟的东西发出来。我觉得，现在的宇宙学，是不是有点太卷 ΛCDM 了？大家都在给 ΛCDM 打补丁，暗物质、暗能量，找了几十年都没找到，是不是我们该换个思路了？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就是个独立研究者，没什么经费，也没什么团队，就是自己业余时间瞎琢磨，所以这个工作肯定有很多漏洞，很多错误，甚至可能从头到尾都是错的。但是我想，就算是错的，能给大家一点新的启发，那也值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要是有大佬能帮我看看，提提意见，或者一起琢磨琢磨这些漏洞，那就太好了。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利益冲突声明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我就是个独立研究者，没拿任何商业或政府的研究经费，也没什么相关的利益冲突，这篇文章就是我自己的业余研究，对错都我自己担着。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数据可用性声明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所有的观测数据都来自公开的学术文献，我的推导笔记和初步的代码都放在我的个人仓库里了，感兴趣的朋友可以去查看。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407">
    <w:lvl>
      <w:start w:val="1"/>
      <w:numFmt w:val="decimal"/>
      <w:suff w:val="tab"/>
      <w:lvlText w:val="%1."/>
      <w:rPr>
        <w:color w:val="3370ff"/>
      </w:rPr>
    </w:lvl>
  </w:abstractNum>
  <w:abstractNum w:abstractNumId="719408">
    <w:lvl>
      <w:numFmt w:val="bullet"/>
      <w:suff w:val="tab"/>
      <w:lvlText w:val="￮"/>
      <w:rPr>
        <w:color w:val="3370ff"/>
      </w:rPr>
    </w:lvl>
  </w:abstractNum>
  <w:abstractNum w:abstractNumId="719409">
    <w:lvl>
      <w:numFmt w:val="bullet"/>
      <w:suff w:val="tab"/>
      <w:lvlText w:val="￮"/>
      <w:rPr>
        <w:color w:val="3370ff"/>
      </w:rPr>
    </w:lvl>
  </w:abstractNum>
  <w:abstractNum w:abstractNumId="719410">
    <w:lvl>
      <w:start w:val="2"/>
      <w:numFmt w:val="decimal"/>
      <w:suff w:val="tab"/>
      <w:lvlText w:val="%1."/>
      <w:rPr>
        <w:color w:val="3370ff"/>
      </w:rPr>
    </w:lvl>
  </w:abstractNum>
  <w:abstractNum w:abstractNumId="719411">
    <w:lvl>
      <w:start w:val="3"/>
      <w:numFmt w:val="decimal"/>
      <w:suff w:val="tab"/>
      <w:lvlText w:val="%1."/>
      <w:rPr>
        <w:color w:val="3370ff"/>
      </w:rPr>
    </w:lvl>
  </w:abstractNum>
  <w:abstractNum w:abstractNumId="719412">
    <w:lvl>
      <w:numFmt w:val="bullet"/>
      <w:suff w:val="tab"/>
      <w:lvlText w:val="•"/>
      <w:rPr>
        <w:color w:val="3370ff"/>
      </w:rPr>
    </w:lvl>
  </w:abstractNum>
  <w:abstractNum w:abstractNumId="719413">
    <w:lvl>
      <w:numFmt w:val="bullet"/>
      <w:suff w:val="tab"/>
      <w:lvlText w:val="•"/>
      <w:rPr>
        <w:color w:val="3370ff"/>
      </w:rPr>
    </w:lvl>
  </w:abstractNum>
  <w:abstractNum w:abstractNumId="719414">
    <w:lvl>
      <w:numFmt w:val="bullet"/>
      <w:suff w:val="tab"/>
      <w:lvlText w:val="•"/>
      <w:rPr>
        <w:color w:val="3370ff"/>
      </w:rPr>
    </w:lvl>
  </w:abstractNum>
  <w:abstractNum w:abstractNumId="719415">
    <w:lvl>
      <w:start w:val="1"/>
      <w:numFmt w:val="decimal"/>
      <w:suff w:val="tab"/>
      <w:lvlText w:val="%1."/>
      <w:rPr>
        <w:color w:val="3370ff"/>
      </w:rPr>
    </w:lvl>
  </w:abstractNum>
  <w:abstractNum w:abstractNumId="71941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19407"/>
  </w:num>
  <w:num w:numId="2">
    <w:abstractNumId w:val="719408"/>
  </w:num>
  <w:num w:numId="3">
    <w:abstractNumId w:val="719409"/>
  </w:num>
  <w:num w:numId="4">
    <w:abstractNumId w:val="719410"/>
  </w:num>
  <w:num w:numId="5">
    <w:abstractNumId w:val="719411"/>
  </w:num>
  <w:num w:numId="6">
    <w:abstractNumId w:val="719412"/>
  </w:num>
  <w:num w:numId="7">
    <w:abstractNumId w:val="719413"/>
  </w:num>
  <w:num w:numId="8">
    <w:abstractNumId w:val="719414"/>
  </w:num>
  <w:num w:numId="9">
    <w:abstractNumId w:val="719415"/>
  </w:num>
  <w:num w:numId="10">
    <w:abstractNumId w:val="7194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ailto:732414884@qq.com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2026-04-16T10:40:59Z</dcterms:created>
  <dc:creator>Apache POI</dc:creator>
</cp:coreProperties>
</file>