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5BBA6E">
      <w:pPr>
        <w:pStyle w:val="3"/>
        <w:bidi w:val="0"/>
        <w:rPr>
          <w:rFonts w:hint="default"/>
        </w:rPr>
      </w:pPr>
      <w:r>
        <w:rPr>
          <w:rFonts w:hint="default"/>
        </w:rPr>
        <w:t>Cover Letter</w:t>
      </w:r>
    </w:p>
    <w:p w14:paraId="7AF0D710">
      <w:pPr>
        <w:pStyle w:val="4"/>
        <w:spacing w:before="69" w:line="360" w:lineRule="auto"/>
        <w:rPr>
          <w:rFonts w:hint="default" w:ascii="Times New Roman" w:hAnsi="Times New Roman" w:cs="Times New Roman"/>
          <w:spacing w:val="-1"/>
          <w:sz w:val="24"/>
          <w:szCs w:val="24"/>
        </w:rPr>
      </w:pPr>
    </w:p>
    <w:p w14:paraId="4CFD5193">
      <w:pPr>
        <w:pStyle w:val="4"/>
        <w:spacing w:before="69" w:line="360" w:lineRule="auto"/>
        <w:ind w:firstLine="238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"/>
          <w:sz w:val="24"/>
          <w:szCs w:val="24"/>
        </w:rPr>
        <w:t>Dear Editors,</w:t>
      </w:r>
    </w:p>
    <w:p w14:paraId="540BE82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6257266">
      <w:pPr>
        <w:pStyle w:val="4"/>
        <w:spacing w:before="69" w:line="360" w:lineRule="auto"/>
        <w:ind w:left="22" w:right="201" w:hanging="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 are submitting the manuscript entitled “Fluid Universe Model: Ful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l</w:t>
      </w:r>
      <w:r>
        <w:rPr>
          <w:rFonts w:hint="default"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Dimensional</w:t>
      </w:r>
      <w:r>
        <w:rPr>
          <w:rFonts w:hint="default" w:ascii="Times New Roman" w:hAnsi="Times New Roman" w:cs="Times New Roman"/>
          <w:sz w:val="24"/>
          <w:szCs w:val="24"/>
        </w:rPr>
        <w:t xml:space="preserve"> Consistency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Verification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1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Fundamental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Physical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Constants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”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publication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</w:t>
      </w:r>
    </w:p>
    <w:p w14:paraId="23A5DD33">
      <w:pPr>
        <w:pStyle w:val="4"/>
        <w:spacing w:before="36" w:line="360" w:lineRule="auto"/>
        <w:ind w:left="1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"/>
          <w:sz w:val="24"/>
          <w:szCs w:val="24"/>
        </w:rPr>
        <w:t>Regular Article.</w:t>
      </w:r>
    </w:p>
    <w:p w14:paraId="7F8F13A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33EF4CE">
      <w:pPr>
        <w:pStyle w:val="4"/>
        <w:spacing w:before="69" w:line="360" w:lineRule="auto"/>
        <w:ind w:left="2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work is based on the fluid universe mod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el, in which</w:t>
      </w:r>
      <w:r>
        <w:rPr>
          <w:rFonts w:hint="default"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spacetime is treated</w:t>
      </w:r>
      <w:r>
        <w:rPr>
          <w:rFonts w:hint="default"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as</w:t>
      </w:r>
      <w:r>
        <w:rPr>
          <w:rFonts w:hint="default"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a</w:t>
      </w:r>
    </w:p>
    <w:p w14:paraId="527BD732">
      <w:pPr>
        <w:pStyle w:val="4"/>
        <w:spacing w:before="247" w:line="360" w:lineRule="auto"/>
        <w:ind w:left="2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compressible cosmic superfluid and matter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as topological vortex</w:t>
      </w:r>
      <w:r>
        <w:rPr>
          <w:rFonts w:hint="default"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solitons.</w:t>
      </w:r>
      <w:r>
        <w:rPr>
          <w:rFonts w:hint="default" w:ascii="Times New Roman" w:hAnsi="Times New Roman" w:cs="Times New Roman"/>
          <w:spacing w:val="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Starting</w:t>
      </w:r>
    </w:p>
    <w:p w14:paraId="7779C1B0">
      <w:pPr>
        <w:pStyle w:val="4"/>
        <w:spacing w:before="247" w:line="360" w:lineRule="auto"/>
        <w:ind w:left="23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r>
        <w:rPr>
          <w:rFonts w:hint="eastAsia" w:eastAsia="宋体" w:cs="Times New Roman"/>
          <w:sz w:val="24"/>
          <w:szCs w:val="24"/>
          <w:lang w:eastAsia="zh-CN"/>
        </w:rPr>
        <w:t>From</w:t>
      </w:r>
      <w:bookmarkEnd w:id="0"/>
      <w:r>
        <w:rPr>
          <w:rFonts w:hint="default" w:ascii="Times New Roman" w:hAnsi="Times New Roman" w:cs="Times New Roman"/>
          <w:sz w:val="24"/>
          <w:szCs w:val="24"/>
        </w:rPr>
        <w:t xml:space="preserve"> only two elementary parameters of</w:t>
      </w:r>
      <w:r>
        <w:rPr>
          <w:rFonts w:hint="default" w:ascii="Times New Roman" w:hAnsi="Times New Roman" w:cs="Times New Roman"/>
          <w:spacing w:val="-1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 single vortex, we derive</w:t>
      </w:r>
      <w:r>
        <w:rPr>
          <w:rFonts w:hint="default"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full</w:t>
      </w:r>
      <w:r>
        <w:rPr>
          <w:rFonts w:hint="default" w:ascii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set</w:t>
      </w:r>
      <w:r>
        <w:rPr>
          <w:rFonts w:hint="default"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of</w:t>
      </w:r>
    </w:p>
    <w:p w14:paraId="630118A0">
      <w:pPr>
        <w:pStyle w:val="4"/>
        <w:spacing w:before="247" w:line="360" w:lineRule="auto"/>
        <w:ind w:left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fundamental physical constants from first principles, including the Plan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ck constant,</w:t>
      </w:r>
    </w:p>
    <w:p w14:paraId="0F78BCA5">
      <w:pPr>
        <w:pStyle w:val="4"/>
        <w:spacing w:before="247" w:line="360" w:lineRule="auto"/>
        <w:ind w:left="2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speed of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light, gravitational constant, elementary charge, fine-structure</w:t>
      </w:r>
      <w:r>
        <w:rPr>
          <w:rFonts w:hint="default"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constant,</w:t>
      </w:r>
    </w:p>
    <w:p w14:paraId="6D58913A">
      <w:pPr>
        <w:pStyle w:val="4"/>
        <w:spacing w:before="249" w:line="360" w:lineRule="auto"/>
        <w:ind w:left="15" w:right="44" w:firstLine="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coupling</w:t>
      </w:r>
      <w:r>
        <w:rPr>
          <w:rFonts w:hint="default"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constants</w:t>
      </w:r>
      <w:r>
        <w:rPr>
          <w:rFonts w:hint="default"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hint="eastAsia" w:eastAsia="宋体" w:cs="Times New Roman"/>
          <w:spacing w:val="3"/>
          <w:sz w:val="24"/>
          <w:szCs w:val="24"/>
          <w:lang w:eastAsia="zh-CN"/>
        </w:rPr>
        <w:t>of the</w:t>
      </w:r>
      <w:r>
        <w:rPr>
          <w:rFonts w:hint="default"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Standard</w:t>
      </w:r>
      <w:r>
        <w:rPr>
          <w:rFonts w:hint="default"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Model</w:t>
      </w:r>
      <w:r>
        <w:rPr>
          <w:rFonts w:hint="default" w:ascii="Times New Roman" w:hAnsi="Times New Roman" w:cs="Times New Roman"/>
          <w:spacing w:val="3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complete</w:t>
      </w:r>
      <w:r>
        <w:rPr>
          <w:rFonts w:hint="default"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three</w:t>
      </w:r>
      <w:r>
        <w:rPr>
          <w:rFonts w:hint="default" w:ascii="Times New Roman" w:hAnsi="Times New Roman" w:cs="Times New Roman"/>
          <w:spacing w:val="3"/>
          <w:sz w:val="24"/>
          <w:szCs w:val="24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generation</w:t>
      </w:r>
      <w:r>
        <w:rPr>
          <w:rFonts w:hint="default"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fermion mass spectrum. All derivations satisfy dimensional consistency,</w:t>
      </w:r>
      <w:r>
        <w:rPr>
          <w:rFonts w:hint="default"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circular reasoning,</w:t>
      </w:r>
      <w:r>
        <w:rPr>
          <w:rFonts w:hint="default" w:ascii="Times New Roman" w:hAnsi="Times New Roman" w:cs="Times New Roman"/>
          <w:sz w:val="24"/>
          <w:szCs w:val="24"/>
        </w:rPr>
        <w:t xml:space="preserve"> no additional assumptions, and no fitting. Numerical results ag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ree with</w:t>
      </w:r>
      <w:r>
        <w:rPr>
          <w:rFonts w:hint="default"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CODATA</w:t>
      </w:r>
    </w:p>
    <w:p w14:paraId="36A53B73">
      <w:pPr>
        <w:pStyle w:val="4"/>
        <w:spacing w:before="36" w:line="360" w:lineRule="auto"/>
        <w:ind w:left="1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2018 and PDG 2022 experimental values within uncer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tainty.</w:t>
      </w:r>
    </w:p>
    <w:p w14:paraId="373E5F9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197CBB2">
      <w:pPr>
        <w:pStyle w:val="4"/>
        <w:spacing w:before="69" w:line="360" w:lineRule="auto"/>
        <w:ind w:left="13" w:right="205" w:firstLine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study provides a unified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framework for fundamental</w:t>
      </w:r>
      <w:r>
        <w:rPr>
          <w:rFonts w:hint="default"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constants</w:t>
      </w:r>
      <w:r>
        <w:rPr>
          <w:rFonts w:hint="default"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offers</w:t>
      </w:r>
      <w:r>
        <w:rPr>
          <w:rFonts w:hint="default"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a new</w:t>
      </w:r>
      <w:r>
        <w:rPr>
          <w:rFonts w:hint="default" w:ascii="Times New Roman" w:hAnsi="Times New Roman" w:cs="Times New Roman"/>
          <w:sz w:val="24"/>
          <w:szCs w:val="24"/>
        </w:rPr>
        <w:t xml:space="preserve"> path for quantum gravity and the Stand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ard</w:t>
      </w:r>
      <w:r>
        <w:rPr>
          <w:rFonts w:hint="default"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Model.</w:t>
      </w:r>
      <w:r>
        <w:rPr>
          <w:rFonts w:hint="default"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It</w:t>
      </w:r>
      <w:r>
        <w:rPr>
          <w:rFonts w:hint="default"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original,</w:t>
      </w:r>
      <w:r>
        <w:rPr>
          <w:rFonts w:hint="default"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has not been</w:t>
      </w:r>
    </w:p>
    <w:p w14:paraId="5B879E78">
      <w:pPr>
        <w:pStyle w:val="4"/>
        <w:spacing w:before="38" w:line="360" w:lineRule="auto"/>
        <w:ind w:left="22" w:right="632" w:hanging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published elsewhere, and is not under consideration elsewhere. All autho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rs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have</w:t>
      </w:r>
      <w:r>
        <w:rPr>
          <w:rFonts w:hint="default" w:ascii="Times New Roman" w:hAnsi="Times New Roman" w:cs="Times New Roman"/>
          <w:sz w:val="24"/>
          <w:szCs w:val="24"/>
        </w:rPr>
        <w:t xml:space="preserve"> approved the final version an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d agree to</w:t>
      </w:r>
      <w:r>
        <w:rPr>
          <w:rFonts w:hint="default"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submission.</w:t>
      </w:r>
    </w:p>
    <w:p w14:paraId="20F75234">
      <w:pPr>
        <w:pStyle w:val="4"/>
        <w:spacing w:before="216" w:line="360" w:lineRule="auto"/>
        <w:ind w:left="22" w:right="277" w:hanging="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 suggest potential referees and will respect editori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al choices.</w:t>
      </w:r>
      <w:r>
        <w:rPr>
          <w:rFonts w:hint="default"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Thank you</w:t>
      </w:r>
      <w:r>
        <w:rPr>
          <w:rFonts w:hint="default"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for your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consideration.</w:t>
      </w:r>
    </w:p>
    <w:p w14:paraId="08759A0A">
      <w:pPr>
        <w:pStyle w:val="4"/>
        <w:spacing w:before="249" w:line="360" w:lineRule="auto"/>
        <w:ind w:left="2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Sincerely,</w:t>
      </w:r>
    </w:p>
    <w:p w14:paraId="2C13DAF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D1878DA">
      <w:pPr>
        <w:pStyle w:val="4"/>
        <w:spacing w:before="69" w:line="360" w:lineRule="auto"/>
        <w:ind w:left="1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"/>
          <w:sz w:val="24"/>
          <w:szCs w:val="24"/>
        </w:rPr>
        <w:t>Xiaoyong Dong</w:t>
      </w:r>
    </w:p>
    <w:p w14:paraId="02A457D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0FEBA22">
      <w:pPr>
        <w:pStyle w:val="4"/>
        <w:spacing w:before="69" w:line="360" w:lineRule="auto"/>
        <w:ind w:left="2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"/>
          <w:sz w:val="24"/>
          <w:szCs w:val="24"/>
        </w:rPr>
        <w:t>Corresponding Author</w:t>
      </w:r>
    </w:p>
    <w:sectPr>
      <w:pgSz w:w="11906" w:h="16838"/>
      <w:pgMar w:top="1431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B97418E"/>
    <w:rsid w:val="5D0065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b0b1678c-5cf2-4941-a563-e0682b32996d</errorID>
      <errorWord> a</errorWord>
      <group>L1_English</group>
      <groupName>英文问题</groupName>
      <ability>L2_Word</ability>
      <abilityName>字词问题</abilityName>
      <candidateList>
        <item/>
      </candidateList>
      <explain>限定词 a疑似冗余，建议删除</explain>
      <paraID>46257266</paraID>
      <start>160</start>
      <end>160</end>
      <status>modified</status>
      <modifiedWord/>
      <trackRevisions>false</trackRevisions>
    </reviewItem>
    <reviewItem>
      <errorID>1ae19815-ffba-460d-8600-788f1bbf70af</errorID>
      <errorWord>from</errorWord>
      <group>L1_English</group>
      <groupName>英文问题</groupName>
      <ability>L2_Case</ability>
      <abilityName>大小写问题</abilityName>
      <candidateList>
        <item>From</item>
      </candidateList>
      <explain>疑似单词大小写错误，建议将from修改为From</explain>
      <paraID>7779C1B0</paraID>
      <start>0</start>
      <end>4</end>
      <status>modified</status>
      <modifiedWord>From</modifiedWord>
      <trackRevisions>false</trackRevisions>
    </reviewItem>
    <reviewItem>
      <errorID>4fc780e4-0fa3-4ea3-b15d-2316632cdcba</errorID>
      <errorWord>ofthe</errorWord>
      <group>L1_English</group>
      <groupName>英文问题</groupName>
      <ability>L2_Space</ability>
      <abilityName>空格不规范问题</abilityName>
      <candidateList>
        <item>of the</item>
      </candidateList>
      <explain>疑似单词空格书写不规范，建议将ofthe修改为of the</explain>
      <paraID>6D58913A</paraID>
      <start>19</start>
      <end>25</end>
      <status>modified</status>
      <modifiedWord>of the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c7844764-5408-4733-96d1-bf4279d26a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191</Words>
  <Characters>1179</Characters>
  <TotalTime>3</TotalTime>
  <ScaleCrop>false</ScaleCrop>
  <LinksUpToDate>false</LinksUpToDate>
  <CharactersWithSpaces>1353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2026-04-24T00:24:00Z</dcterms:created>
  <dc:creator>A_小董切管加工</dc:creator>
  <cp:lastModifiedBy>A_小董切管加工</cp:lastModifiedBy>
  <dcterms:modified xsi:type="dcterms:W3CDTF">2026-04-23T16:31:08Z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2026-04-24T00:27:45Z</vt:filetime>
  </property>
  <property fmtid="{D5CDD505-2E9C-101B-9397-08002B2CF9AE}" pid="4" name="KSOProductBuildVer">
    <vt:lpwstr>2052-12.1.0.25222</vt:lpwstr>
  </property>
  <property fmtid="{D5CDD505-2E9C-101B-9397-08002B2CF9AE}" pid="5" name="ICV">
    <vt:lpwstr>A3C6F4CA66B9479AAC5D083632B75293_12</vt:lpwstr>
  </property>
</Properties>
</file>