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Lawrence, Francis</w:t>
      </w:r>
    </w:p>
    <w:p w:rsidR="00000000" w:rsidDel="00000000" w:rsidP="00000000" w:rsidRDefault="00000000" w:rsidRPr="00000000" w14:paraId="0000000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Southern New Hampshire University</w:t>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CS-499 | Module 4 | Milestone 3</w:t>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05/31/2026</w:t>
      </w:r>
    </w:p>
    <w:p w:rsidR="00000000" w:rsidDel="00000000" w:rsidP="00000000" w:rsidRDefault="00000000" w:rsidRPr="00000000" w14:paraId="0000000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6">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Artifact: SysKin – Persistent Linux Service Knowledge Base</w:t>
      </w:r>
    </w:p>
    <w:p w:rsidR="00000000" w:rsidDel="00000000" w:rsidP="00000000" w:rsidRDefault="00000000" w:rsidRPr="00000000" w14:paraId="00000007">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artifact I chose for the Algorithms and Data Structures category is the same core project as my Software Design and Engineering enhancement: SysKin, a command-line tool that helps Linux administrators and sysadmins discover, manage, and search system services and their configuration files. It originated as a basic hash table implementation in my CS 300 course.</w:t>
      </w:r>
    </w:p>
    <w:p w:rsidR="00000000" w:rsidDel="00000000" w:rsidP="00000000" w:rsidRDefault="00000000" w:rsidRPr="00000000" w14:paraId="0000000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Briefly describe the artifact. What is it? When was it created?</w:t>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SysKin is a practical DevOps-style utility that scans for systemd and init.d services, stores rich service information (including multiple config paths), supports fast lookups, partial-name searches, add/delete operations, and persists everything to a JSON file. The original academic hash table was created in CS 300. I began transforming it into the current SysKin tool at the start of CS 499 and have continued refining the algorithmic core throughout Modules 2–4.</w:t>
      </w:r>
    </w:p>
    <w:p w:rsidR="00000000" w:rsidDel="00000000" w:rsidP="00000000" w:rsidRDefault="00000000" w:rsidRPr="00000000" w14:paraId="0000000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 selected this artifact for the Algorithms and Data Structures category because it gave me the clearest opportunity to demonstrate meaningful growth in algorithmic thinking, optimization, and design trade-offs — areas I struggled with earlier in the program. The original CS 300 version used a very simple sum-of-characters hash with separate chaining and no resizing, which was sufficient for a classroom exercise but would not perform well with real-world data.</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project now showcases strong DSA skills that directly support my goal of becoming a DevOps Engineer or Systems Administrator. Administrators constantly need fast, reliable ways to find and manage services across large systems; SysKin solves that problem efficiently.</w:t>
      </w:r>
    </w:p>
    <w:p w:rsidR="00000000" w:rsidDel="00000000" w:rsidP="00000000" w:rsidRDefault="00000000" w:rsidRPr="00000000" w14:paraId="0000000F">
      <w:pPr>
        <w:rPr>
          <w:rFonts w:ascii="Roboto" w:cs="Roboto" w:eastAsia="Roboto" w:hAnsi="Roboto"/>
        </w:rPr>
      </w:pPr>
      <w:r w:rsidDel="00000000" w:rsidR="00000000" w:rsidRPr="00000000">
        <w:rPr>
          <w:rtl w:val="0"/>
        </w:rPr>
      </w:r>
    </w:p>
    <w:p w:rsidR="00000000" w:rsidDel="00000000" w:rsidP="00000000" w:rsidRDefault="00000000" w:rsidRPr="00000000" w14:paraId="00000010">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algorithmic improvements include:</w:t>
      </w:r>
    </w:p>
    <w:p w:rsidR="00000000" w:rsidDel="00000000" w:rsidP="00000000" w:rsidRDefault="00000000" w:rsidRPr="00000000" w14:paraId="00000011">
      <w:pPr>
        <w:numPr>
          <w:ilvl w:val="0"/>
          <w:numId w:val="1"/>
        </w:numPr>
        <w:spacing w:after="0" w:afterAutospacing="0" w:before="240" w:lineRule="auto"/>
        <w:ind w:left="720" w:hanging="360"/>
        <w:rPr>
          <w:sz w:val="24"/>
          <w:szCs w:val="24"/>
        </w:rPr>
      </w:pPr>
      <w:r w:rsidDel="00000000" w:rsidR="00000000" w:rsidRPr="00000000">
        <w:rPr>
          <w:rFonts w:ascii="Roboto" w:cs="Roboto" w:eastAsia="Roboto" w:hAnsi="Roboto"/>
          <w:sz w:val="24"/>
          <w:szCs w:val="24"/>
          <w:rtl w:val="0"/>
        </w:rPr>
        <w:t xml:space="preserve">Replaced the original naïve sum-of-characters hash with the </w:t>
      </w:r>
      <w:r w:rsidDel="00000000" w:rsidR="00000000" w:rsidRPr="00000000">
        <w:rPr>
          <w:rFonts w:ascii="Roboto" w:cs="Roboto" w:eastAsia="Roboto" w:hAnsi="Roboto"/>
          <w:sz w:val="24"/>
          <w:szCs w:val="24"/>
          <w:rtl w:val="0"/>
        </w:rPr>
        <w:t xml:space="preserve">FNV-1a 32-bit hash</w:t>
      </w:r>
      <w:r w:rsidDel="00000000" w:rsidR="00000000" w:rsidRPr="00000000">
        <w:rPr>
          <w:rFonts w:ascii="Roboto" w:cs="Roboto" w:eastAsia="Roboto" w:hAnsi="Roboto"/>
          <w:sz w:val="24"/>
          <w:szCs w:val="24"/>
          <w:rtl w:val="0"/>
        </w:rPr>
        <w:t xml:space="preserve"> for significantly better distribution and lower collision rates.</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Added </w:t>
      </w:r>
      <w:r w:rsidDel="00000000" w:rsidR="00000000" w:rsidRPr="00000000">
        <w:rPr>
          <w:rFonts w:ascii="Roboto" w:cs="Roboto" w:eastAsia="Roboto" w:hAnsi="Roboto"/>
          <w:sz w:val="24"/>
          <w:szCs w:val="24"/>
          <w:rtl w:val="0"/>
        </w:rPr>
        <w:t xml:space="preserve">dynamic resizing</w:t>
      </w:r>
      <w:r w:rsidDel="00000000" w:rsidR="00000000" w:rsidRPr="00000000">
        <w:rPr>
          <w:rFonts w:ascii="Roboto" w:cs="Roboto" w:eastAsia="Roboto" w:hAnsi="Roboto"/>
          <w:sz w:val="24"/>
          <w:szCs w:val="24"/>
          <w:rtl w:val="0"/>
        </w:rPr>
        <w:t xml:space="preserve"> based on load factor (threshold 0.7) with proper re-hashing, achieving amortized O(1) average-case performance for insertions and lookups.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rFonts w:ascii="Roboto" w:cs="Roboto" w:eastAsia="Roboto" w:hAnsi="Roboto"/>
          <w:sz w:val="24"/>
          <w:szCs w:val="24"/>
          <w:rtl w:val="0"/>
        </w:rPr>
        <w:t xml:space="preserve">Implemented a </w:t>
      </w:r>
      <w:r w:rsidDel="00000000" w:rsidR="00000000" w:rsidRPr="00000000">
        <w:rPr>
          <w:rFonts w:ascii="Roboto" w:cs="Roboto" w:eastAsia="Roboto" w:hAnsi="Roboto"/>
          <w:sz w:val="24"/>
          <w:szCs w:val="24"/>
          <w:rtl w:val="0"/>
        </w:rPr>
        <w:t xml:space="preserve">case-insensitive partial/substring search</w:t>
      </w:r>
      <w:r w:rsidDel="00000000" w:rsidR="00000000" w:rsidRPr="00000000">
        <w:rPr>
          <w:rFonts w:ascii="Roboto" w:cs="Roboto" w:eastAsia="Roboto" w:hAnsi="Roboto"/>
          <w:sz w:val="24"/>
          <w:szCs w:val="24"/>
          <w:rtl w:val="0"/>
        </w:rPr>
        <w:t xml:space="preserve"> (hashtable_search) that works even when users only remember part of a service name.</w:t>
      </w:r>
    </w:p>
    <w:p w:rsidR="00000000" w:rsidDel="00000000" w:rsidP="00000000" w:rsidRDefault="00000000" w:rsidRPr="00000000" w14:paraId="00000014">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Added a full hashtable_delete operation with correct memory management.</w:t>
      </w:r>
    </w:p>
    <w:p w:rsidR="00000000" w:rsidDel="00000000" w:rsidP="00000000" w:rsidRDefault="00000000" w:rsidRPr="00000000" w14:paraId="00000015">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Documented time and space complexity for every major operation and included unit tests that explicitly verify resizing behavior.</w:t>
      </w:r>
    </w:p>
    <w:p w:rsidR="00000000" w:rsidDel="00000000" w:rsidP="00000000" w:rsidRDefault="00000000" w:rsidRPr="00000000" w14:paraId="00000016">
      <w:pPr>
        <w:spacing w:after="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changes turned a basic academic hash table into a production-quality data structure that is both efficient and practical.</w:t>
      </w:r>
    </w:p>
    <w:p w:rsidR="00000000" w:rsidDel="00000000" w:rsidP="00000000" w:rsidRDefault="00000000" w:rsidRPr="00000000" w14:paraId="0000001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Did you meet the course outcomes you planned to meet with this enhancement in Module One? Do you have any updates to your outcome-coverage plans?</w:t>
      </w:r>
    </w:p>
    <w:p w:rsidR="00000000" w:rsidDel="00000000" w:rsidP="00000000" w:rsidRDefault="00000000" w:rsidRPr="00000000" w14:paraId="0000001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enhancement strongly addresses </w:t>
      </w:r>
      <w:r w:rsidDel="00000000" w:rsidR="00000000" w:rsidRPr="00000000">
        <w:rPr>
          <w:rFonts w:ascii="Roboto" w:cs="Roboto" w:eastAsia="Roboto" w:hAnsi="Roboto"/>
          <w:sz w:val="24"/>
          <w:szCs w:val="24"/>
          <w:rtl w:val="0"/>
        </w:rPr>
        <w:t xml:space="preserve">Course Outcome 3</w:t>
      </w:r>
      <w:r w:rsidDel="00000000" w:rsidR="00000000" w:rsidRPr="00000000">
        <w:rPr>
          <w:rFonts w:ascii="Roboto" w:cs="Roboto" w:eastAsia="Roboto" w:hAnsi="Roboto"/>
          <w:sz w:val="24"/>
          <w:szCs w:val="24"/>
          <w:rtl w:val="0"/>
        </w:rPr>
        <w:t xml:space="preserve">: “Design and evaluate computing solutions that solve a given problem using algorithmic principles and Computer Science practices and standards appropriate to its solution, while managing the trade-offs involved in design choices.”</w:t>
      </w:r>
    </w:p>
    <w:p w:rsidR="00000000" w:rsidDel="00000000" w:rsidP="00000000" w:rsidRDefault="00000000" w:rsidRPr="00000000" w14:paraId="0000001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have also reinforced </w:t>
      </w:r>
      <w:r w:rsidDel="00000000" w:rsidR="00000000" w:rsidRPr="00000000">
        <w:rPr>
          <w:rFonts w:ascii="Roboto" w:cs="Roboto" w:eastAsia="Roboto" w:hAnsi="Roboto"/>
          <w:sz w:val="24"/>
          <w:szCs w:val="24"/>
          <w:rtl w:val="0"/>
        </w:rPr>
        <w:t xml:space="preserve">Outcome 4</w:t>
      </w:r>
      <w:r w:rsidDel="00000000" w:rsidR="00000000" w:rsidRPr="00000000">
        <w:rPr>
          <w:rFonts w:ascii="Roboto" w:cs="Roboto" w:eastAsia="Roboto" w:hAnsi="Roboto"/>
          <w:sz w:val="24"/>
          <w:szCs w:val="24"/>
          <w:rtl w:val="0"/>
        </w:rPr>
        <w:t xml:space="preserve"> (innovative techniques and tools) through the use of FNV-1a hashing and modular C development, and Outcome 2 (professional communication) through detailed code comments, complexity analysis, and clean documentation.</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Outcome 1</w:t>
      </w:r>
      <w:r w:rsidDel="00000000" w:rsidR="00000000" w:rsidRPr="00000000">
        <w:rPr>
          <w:rFonts w:ascii="Roboto" w:cs="Roboto" w:eastAsia="Roboto" w:hAnsi="Roboto"/>
          <w:sz w:val="24"/>
          <w:szCs w:val="24"/>
          <w:rtl w:val="0"/>
        </w:rPr>
        <w:t xml:space="preserve"> (collaborative environments) and </w:t>
      </w:r>
      <w:r w:rsidDel="00000000" w:rsidR="00000000" w:rsidRPr="00000000">
        <w:rPr>
          <w:rFonts w:ascii="Roboto" w:cs="Roboto" w:eastAsia="Roboto" w:hAnsi="Roboto"/>
          <w:sz w:val="24"/>
          <w:szCs w:val="24"/>
          <w:rtl w:val="0"/>
        </w:rPr>
        <w:t xml:space="preserve">Outcome 5 </w:t>
      </w:r>
      <w:r w:rsidDel="00000000" w:rsidR="00000000" w:rsidRPr="00000000">
        <w:rPr>
          <w:rFonts w:ascii="Roboto" w:cs="Roboto" w:eastAsia="Roboto" w:hAnsi="Roboto"/>
          <w:sz w:val="24"/>
          <w:szCs w:val="24"/>
          <w:rtl w:val="0"/>
        </w:rPr>
        <w:t xml:space="preserve">(security mindset) are being covered more fully in the remaining narratives and the Databases category. I plan to tie everything together in the final professional self-assessment so that all five outcomes are clearly demonstrated across the three categories.</w:t>
      </w:r>
    </w:p>
    <w:p w:rsidR="00000000" w:rsidDel="00000000" w:rsidP="00000000" w:rsidRDefault="00000000" w:rsidRPr="00000000" w14:paraId="0000001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Reflect on the process of enhancing and modifying the artifact. What did you learn as you were creating it and improving it? What challenges did you face?</w:t>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Working on the algorithmic side of SysKin has been one of the most valuable parts of the entire capstone. I learned how critical it is to choose the right data structure and hash function for the problem domain — a simple change from the original hash to FNV-1a made a noticeable difference in distribution and performance. I also gained a much deeper appreciation for amortized analysis; understanding that occasional O(n) resizing still results in O(1) average-case cost over many operations was a key “aha” moment for me.</w:t>
      </w:r>
    </w:p>
    <w:p w:rsidR="00000000" w:rsidDel="00000000" w:rsidP="00000000" w:rsidRDefault="00000000" w:rsidRPr="00000000" w14:paraId="0000001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biggest challenge was balancing functionality with efficiency. Implementing the partial-match search required accepting an O(n) linear scan instead of a hashed lookup, but I documented the trade-off clearly and limited its use to interactive search commands. Another challenge was ensuring memory safety during resizing and deletion while preserving user-added data (extra_paths) during the system scan feature. Careful testing with Valgrind and the provided unit tests helped me resolve these issues. Valgrind is one powerful tool but it took awhile to get comfortable with it!</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Overall, this enhancement has given me much greater confidence in my ability to analyze, optimize, and justify algorithmic decisions — skills I know will be essential in DevOps and systems administration roles. I am proud of how far this artifact has come from a simple classroom exercise to a practical, efficient tool.</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