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27/10</w:t>
      </w:r>
    </w:p>
    <w:p>
      <w:pPr>
        <w:spacing w:line="480"/>
      </w:pPr>
      <w:r>
        <w:rPr>
          <w:rFonts w:ascii="Arial" w:cs="Arial" w:eastAsia="Arial" w:hAnsi="Arial"/>
          <w:b/>
          <w:bCs/>
          <w:sz w:val="22"/>
          <w:szCs w:val="22"/>
        </w:rPr>
        <w:t xml:space="preserve">8:02</w:t>
      </w:r>
    </w:p>
    <w:p>
      <w:pPr>
        <w:spacing w:after="120" w:line="480"/>
      </w:pPr>
      <w:r>
        <w:rPr>
          <w:rFonts w:ascii="Arial" w:cs="Arial" w:eastAsia="Arial" w:hAnsi="Arial"/>
          <w:sz w:val="22"/>
          <w:szCs w:val="22"/>
        </w:rPr>
        <w:t xml:space="preserve">En el día de la fecha, se llevó a cabo la sexta etapa del desarrollo de la API REST del proyecto, correspondiente a la tabla vivo. Esta entidad representa las transmisiones en directo que forman parte de la grilla y es el tercer tipo de contenido del sistema, junto con los programas y los anuncios. Su particularidad es que incorpora un estado, retransmitido, que indica si la transmisión ya fue emitida nuevamente.</w:t>
      </w:r>
    </w:p>
    <w:p>
      <w:pPr>
        <w:spacing w:after="120" w:line="480"/>
      </w:pPr>
      <w:r>
        <w:rPr>
          <w:rFonts w:ascii="Arial" w:cs="Arial" w:eastAsia="Arial" w:hAnsi="Arial"/>
          <w:sz w:val="22"/>
          <w:szCs w:val="22"/>
        </w:rPr>
        <w:t xml:space="preserve">Se mantuvo la misma organización en tres capas de las etapas anteriores, con un repositorio que invoca los procedimientos almacenados, un servicio con las validaciones y un controlador con las rutas y los permisos, de modo que el código nuevo resulte coherente con el que ya existe en las demás tablas.</w:t>
      </w:r>
    </w:p>
    <w:p>
      <w:pPr>
        <w:keepNext/>
        <w:spacing w:after="60" w:before="120" w:line="480"/>
      </w:pPr>
      <w:r>
        <w:rPr>
          <w:rFonts w:ascii="Arial" w:cs="Arial" w:eastAsia="Arial" w:hAnsi="Arial"/>
          <w:b/>
          <w:bCs/>
          <w:sz w:val="22"/>
          <w:szCs w:val="22"/>
        </w:rPr>
        <w:t xml:space="preserve">1. Procedimientos almacenados utilizados</w:t>
      </w:r>
    </w:p>
    <w:p>
      <w:pPr>
        <w:spacing w:after="120" w:line="480"/>
      </w:pPr>
      <w:r>
        <w:rPr>
          <w:rFonts w:ascii="Arial" w:cs="Arial" w:eastAsia="Arial" w:hAnsi="Arial"/>
          <w:sz w:val="22"/>
          <w:szCs w:val="22"/>
        </w:rPr>
        <w:t xml:space="preserve">El módulo de vivos del archivo sql.sql tiene seis procedimientos, y todos fueron incorporados en este commit:</w:t>
      </w:r>
    </w:p>
    <w:p>
      <w:pPr>
        <w:pStyle w:val="ListParagraph"/>
        <w:numPr>
          <w:ilvl w:val="0"/>
          <w:numId w:val="2"/>
        </w:numPr>
        <w:spacing w:after="60" w:line="480"/>
      </w:pPr>
      <w:r>
        <w:rPr>
          <w:rFonts w:ascii="Arial" w:cs="Arial" w:eastAsia="Arial" w:hAnsi="Arial"/>
          <w:b/>
          <w:bCs/>
          <w:sz w:val="22"/>
          <w:szCs w:val="22"/>
        </w:rPr>
        <w:t xml:space="preserve">crear_vivo</w:t>
      </w:r>
      <w:r>
        <w:rPr>
          <w:rFonts w:ascii="Arial" w:cs="Arial" w:eastAsia="Arial" w:hAnsi="Arial"/>
          <w:sz w:val="22"/>
          <w:szCs w:val="22"/>
        </w:rPr>
        <w:t xml:space="preserve">: inserta un vivo nuevo como no retransmitido y devuelve su identificador mediante un parámetro de salida.</w:t>
      </w:r>
    </w:p>
    <w:p>
      <w:pPr>
        <w:pStyle w:val="ListParagraph"/>
        <w:numPr>
          <w:ilvl w:val="0"/>
          <w:numId w:val="2"/>
        </w:numPr>
        <w:spacing w:after="60" w:line="480"/>
      </w:pPr>
      <w:r>
        <w:rPr>
          <w:rFonts w:ascii="Arial" w:cs="Arial" w:eastAsia="Arial" w:hAnsi="Arial"/>
          <w:b/>
          <w:bCs/>
          <w:sz w:val="22"/>
          <w:szCs w:val="22"/>
        </w:rPr>
        <w:t xml:space="preserve">modificar_vivo</w:t>
      </w:r>
      <w:r>
        <w:rPr>
          <w:rFonts w:ascii="Arial" w:cs="Arial" w:eastAsia="Arial" w:hAnsi="Arial"/>
          <w:sz w:val="22"/>
          <w:szCs w:val="22"/>
        </w:rPr>
        <w:t xml:space="preserve">: actualiza el título, la descripción y la duración de un vivo existente.</w:t>
      </w:r>
    </w:p>
    <w:p>
      <w:pPr>
        <w:pStyle w:val="ListParagraph"/>
        <w:numPr>
          <w:ilvl w:val="0"/>
          <w:numId w:val="2"/>
        </w:numPr>
        <w:spacing w:after="60" w:line="480"/>
      </w:pPr>
      <w:r>
        <w:rPr>
          <w:rFonts w:ascii="Arial" w:cs="Arial" w:eastAsia="Arial" w:hAnsi="Arial"/>
          <w:b/>
          <w:bCs/>
          <w:sz w:val="22"/>
          <w:szCs w:val="22"/>
        </w:rPr>
        <w:t xml:space="preserve">eliminar_vivo</w:t>
      </w:r>
      <w:r>
        <w:rPr>
          <w:rFonts w:ascii="Arial" w:cs="Arial" w:eastAsia="Arial" w:hAnsi="Arial"/>
          <w:sz w:val="22"/>
          <w:szCs w:val="22"/>
        </w:rPr>
        <w:t xml:space="preserve">: da de baja un vivo; el trigger de la base elimina también su bloque.</w:t>
      </w:r>
    </w:p>
    <w:p>
      <w:pPr>
        <w:pStyle w:val="ListParagraph"/>
        <w:numPr>
          <w:ilvl w:val="0"/>
          <w:numId w:val="2"/>
        </w:numPr>
        <w:spacing w:after="60" w:line="480"/>
      </w:pPr>
      <w:r>
        <w:rPr>
          <w:rFonts w:ascii="Arial" w:cs="Arial" w:eastAsia="Arial" w:hAnsi="Arial"/>
          <w:b/>
          <w:bCs/>
          <w:sz w:val="22"/>
          <w:szCs w:val="22"/>
        </w:rPr>
        <w:t xml:space="preserve">marcar_como_retransmitido</w:t>
      </w:r>
      <w:r>
        <w:rPr>
          <w:rFonts w:ascii="Arial" w:cs="Arial" w:eastAsia="Arial" w:hAnsi="Arial"/>
          <w:sz w:val="22"/>
          <w:szCs w:val="22"/>
        </w:rPr>
        <w:t xml:space="preserve">: cambia el estado del vivo a retransmitido.</w:t>
      </w:r>
    </w:p>
    <w:p>
      <w:pPr>
        <w:pStyle w:val="ListParagraph"/>
        <w:numPr>
          <w:ilvl w:val="0"/>
          <w:numId w:val="2"/>
        </w:numPr>
        <w:spacing w:after="60" w:line="480"/>
      </w:pPr>
      <w:r>
        <w:rPr>
          <w:rFonts w:ascii="Arial" w:cs="Arial" w:eastAsia="Arial" w:hAnsi="Arial"/>
          <w:b/>
          <w:bCs/>
          <w:sz w:val="22"/>
          <w:szCs w:val="22"/>
        </w:rPr>
        <w:t xml:space="preserve">listar_vivos_pendientes</w:t>
      </w:r>
      <w:r>
        <w:rPr>
          <w:rFonts w:ascii="Arial" w:cs="Arial" w:eastAsia="Arial" w:hAnsi="Arial"/>
          <w:sz w:val="22"/>
          <w:szCs w:val="22"/>
        </w:rPr>
        <w:t xml:space="preserve">: devuelve los vivos que todavía no fueron retransmitidos.</w:t>
      </w:r>
    </w:p>
    <w:p>
      <w:pPr>
        <w:pStyle w:val="ListParagraph"/>
        <w:numPr>
          <w:ilvl w:val="0"/>
          <w:numId w:val="2"/>
        </w:numPr>
        <w:spacing w:after="60" w:line="480"/>
      </w:pPr>
      <w:r>
        <w:rPr>
          <w:rFonts w:ascii="Arial" w:cs="Arial" w:eastAsia="Arial" w:hAnsi="Arial"/>
          <w:b/>
          <w:bCs/>
          <w:sz w:val="22"/>
          <w:szCs w:val="22"/>
        </w:rPr>
        <w:t xml:space="preserve">programar_vivo</w:t>
      </w:r>
      <w:r>
        <w:rPr>
          <w:rFonts w:ascii="Arial" w:cs="Arial" w:eastAsia="Arial" w:hAnsi="Arial"/>
          <w:sz w:val="22"/>
          <w:szCs w:val="22"/>
        </w:rPr>
        <w:t xml:space="preserve">: busca el bloque del vivo y lo agrega al final de la grilla.</w:t>
      </w:r>
    </w:p>
    <w:p>
      <w:pPr>
        <w:keepNext/>
        <w:spacing w:after="60" w:before="120" w:line="480"/>
      </w:pPr>
      <w:r>
        <w:rPr>
          <w:rFonts w:ascii="Arial" w:cs="Arial" w:eastAsia="Arial" w:hAnsi="Arial"/>
          <w:b/>
          <w:bCs/>
          <w:sz w:val="22"/>
          <w:szCs w:val="22"/>
        </w:rPr>
        <w:t xml:space="preserve">2. Capa de persistencia</w:t>
      </w:r>
    </w:p>
    <w:p>
      <w:pPr>
        <w:spacing w:after="120" w:line="480"/>
      </w:pPr>
      <w:r>
        <w:rPr>
          <w:rFonts w:ascii="Arial" w:cs="Arial" w:eastAsia="Arial" w:hAnsi="Arial"/>
          <w:sz w:val="22"/>
          <w:szCs w:val="22"/>
        </w:rPr>
        <w:t xml:space="preserve">En VivoRepository se declaró una función por procedimiento, con la misma convención que Programa y Anuncio: @Procedure con outputParameterName para recuperar el identificador al crear, @Transactional y @Modifying para las operaciones que alteran datos y @Query con CALL en modo nativo para el listado de pendientes.</w:t>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"crear_vivo"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outputParameterName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"p_id_envivo"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crearVivoProcedure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"p_titulo"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titulo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@Transactional</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@Modifying</w:t>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procedureName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"marcar_como_retransmitido"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void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marcarComoRetransmitidoProcedure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@Param</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"p_id_envivo"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idEnvivo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CDCAA"/>
          <w:sz w:val="17"/>
          <w:szCs w:val="17"/>
        </w:rPr>
        <w:t xml:space="preserve">@Query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value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"CALL listar_vivos_pendientes()"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nativeQuery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true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listarVivosPendientesProcedure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Capa de servicio</w:t>
      </w:r>
    </w:p>
    <w:p>
      <w:pPr>
        <w:spacing w:after="120" w:line="480"/>
      </w:pPr>
      <w:r>
        <w:rPr>
          <w:rFonts w:ascii="Arial" w:cs="Arial" w:eastAsia="Arial" w:hAnsi="Arial"/>
          <w:sz w:val="22"/>
          <w:szCs w:val="22"/>
        </w:rPr>
        <w:t xml:space="preserve">VivoService valida que el título y la descripción sean obligatorios, ya que en la tabla ambos son NOT NULL, que el título no supere los 100 caracteres, que la descripción no pase de 500 y que la duración, en segundos, sea mayor a cero. Un detalle técnico a tener en cuenta es que el valor booleano de la columna retransmitido puede llegar desde el controlador de la base como un valor lógico o como un número, por lo que se agregó un método auxiliar que lo normaliza antes de armar la respuesta.</w:t>
      </w:r>
    </w:p>
    <w:p>
      <w:pPr>
        <w:spacing w:after="120" w:line="480"/>
      </w:pPr>
      <w:r>
        <w:rPr>
          <w:rFonts w:ascii="Arial" w:cs="Arial" w:eastAsia="Arial" w:hAnsi="Arial"/>
          <w:sz w:val="22"/>
          <w:szCs w:val="22"/>
        </w:rPr>
        <w:t xml:space="preserve">Una regla de negocio importante proviene del trigger before_update_vivo, que impide cambiar la duración de un vivo que ya fue retransmitido. Cuando eso ocurre, la base lanza un error mediante SIGNAL, y el servicio lo captura con la clase ErrorBD y lo convierte en un mensaje legible para el usuario.</w:t>
      </w:r>
    </w:p>
    <w:p>
      <w:pPr>
        <w:keepNext/>
        <w:keepLines/>
        <w:shd w:fill="1E1E1E" w:color="auto" w:val="clear"/>
        <w:spacing w:after="0" w:before="12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listarPendientes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List</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ArrayList</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vivoRepository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listarVivosPendientesProcedure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new</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LinkedHashMap</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"idEnvivo"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"titulo"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2</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"duracion"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3</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put</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"retransmitido"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aBoolean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w:t>
      </w:r>
      <w:r>
        <w:rPr>
          <w:rFonts w:ascii="Courier New" w:cs="Courier New" w:eastAsia="Courier New" w:hAnsi="Courier New"/>
          <w:color w:val="D4D4D4"/>
          <w:sz w:val="17"/>
          <w:szCs w:val="17"/>
        </w:rPr>
        <w:t xml:space="preserve">[</w:t>
      </w:r>
      <w:r>
        <w:rPr>
          <w:rFonts w:ascii="Courier New" w:cs="Courier New" w:eastAsia="Courier New" w:hAnsi="Courier New"/>
          <w:color w:val="B5CEA8"/>
          <w:sz w:val="17"/>
          <w:szCs w:val="17"/>
        </w:rPr>
        <w:t xml:space="preserve">4</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add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vivos</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private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boolean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aBoolean</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instanceof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Boolean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Boolean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instanceof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Number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Number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valor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intValue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Capa de controlador y permisos</w:t>
      </w:r>
    </w:p>
    <w:p>
      <w:pPr>
        <w:spacing w:after="120" w:line="480"/>
      </w:pPr>
      <w:r>
        <w:rPr>
          <w:rFonts w:ascii="Arial" w:cs="Arial" w:eastAsia="Arial" w:hAnsi="Arial"/>
          <w:sz w:val="22"/>
          <w:szCs w:val="22"/>
        </w:rPr>
        <w:t xml:space="preserve">VivoRestController conserva los conjuntos de roles de las etapas anteriores: el alta, la modificación, la baja y el marcado como retransmitido quedan reservados al Administrador General y al personal de postproducción (1 y 6), programar un vivo en la grilla corresponde a los roles de planilla (1, 2 y 5) y la consulta de pendientes está abierta a los cuatro. Sin sesión se responde 401, con un rol insuficiente 403, con datos inválidos o reglas de la base incumplidas 400 y con un vivo inexistente 404. Para recibir el cuerpo de las peticiones se creó el objeto VivoRequest.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600"/>
        <w:gridCol w:w="2026"/>
      </w:tblGrid>
      <w:tr>
        <w:trPr>
          <w:tblHeader/>
        </w:trPr>
        <w:tc>
          <w:tcPr>
            <w:tcW w:type="dxa" w:w="11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Método</w:t>
            </w:r>
          </w:p>
        </w:tc>
        <w:tc>
          <w:tcPr>
            <w:tcW w:type="dxa" w:w="33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Ruta</w:t>
            </w:r>
          </w:p>
        </w:tc>
        <w:tc>
          <w:tcPr>
            <w:tcW w:type="dxa" w:w="26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Procedimiento</w:t>
            </w:r>
          </w:p>
        </w:tc>
        <w:tc>
          <w:tcPr>
            <w:tcW w:type="dxa" w:w="20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r>
              <w:rPr>
                <w:rFonts w:ascii="Arial" w:cs="Arial" w:eastAsia="Arial" w:hAnsi="Arial"/>
                <w:b/>
                <w:bCs/>
                <w:sz w:val="20"/>
                <w:szCs w:val="20"/>
              </w:rPr>
              <w:t xml:space="preserve">Acceso</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/api/vivos/pendientes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listar_vivos_pendientes</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5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crear_vivo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/api/vivos/{id}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modificar_vivo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/api/vivos/{id}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eliminar_vivo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/api/vivos/{id}/retransmitido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marcar_como_retransmitido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y 6</w:t>
            </w:r>
          </w:p>
        </w:tc>
      </w:tr>
      <w:tr>
        <w:trPr>
          <w:tblHeader w:val="off"/>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/api/vivos/{id}/programar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programar_vivo</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Roles 1, 2 y 5</w:t>
            </w:r>
          </w:p>
        </w:tc>
      </w:tr>
    </w:tbl>
    <w:p>
      <w:pPr>
        <w:spacing w:after="120" w:line="240"/>
      </w:pPr>
      <w:r>
        <w:rPr>
          <w:rFonts w:ascii="Arial" w:cs="Arial" w:eastAsia="Arial" w:hAnsi="Arial"/>
          <w:sz w:val="22"/>
          <w:szCs w:val="22"/>
        </w:rPr>
        <w:t xml:space="preserve"/>
      </w:r>
    </w:p>
    <w:p>
      <w:pPr>
        <w:keepNext/>
        <w:keepLines/>
        <w:shd w:fill="1E1E1E" w:color="auto" w:val="clear"/>
        <w:spacing w:after="0" w:before="120" w:line="240"/>
        <w:ind w:left="100" w:right="100"/>
      </w:pPr>
      <w:r>
        <w:rPr>
          <w:rFonts w:ascii="Courier New" w:cs="Courier New" w:eastAsia="Courier New" w:hAnsi="Courier New"/>
          <w:color w:val="DCDCAA"/>
          <w:sz w:val="17"/>
          <w:szCs w:val="17"/>
        </w:rPr>
        <w:t xml:space="preserve">@PutMapping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"/{id}/retransmitido"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marcarComoRetransmitido</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@PathVariable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Integer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HttpSession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Map</w:t>
      </w:r>
      <w:r>
        <w:rPr>
          <w:rFonts w:ascii="Courier New" w:cs="Courier New" w:eastAsia="Courier New" w:hAnsi="Courier New"/>
          <w:color w:val="D4D4D4"/>
          <w:sz w:val="17"/>
          <w:szCs w:val="17"/>
        </w:rPr>
        <w:t xml:space="preserve">&lt;</w:t>
      </w:r>
      <w:r>
        <w:rPr>
          <w:rFonts w:ascii="Courier New" w:cs="Courier New" w:eastAsia="Courier New" w:hAnsi="Courier New"/>
          <w:color w:val="4EC9B0"/>
          <w:sz w:val="17"/>
          <w:szCs w:val="17"/>
        </w:rPr>
        <w:t xml:space="preserve">String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Object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verificarAcceso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session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ROLES_CONTENIDO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null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error</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vivoService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existePorId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status</w:t>
      </w:r>
      <w:r>
        <w:rPr>
          <w:rFonts w:ascii="Courier New" w:cs="Courier New" w:eastAsia="Courier New" w:hAnsi="Courier New"/>
          <w:color w:val="D4D4D4"/>
          <w:sz w:val="17"/>
          <w:szCs w:val="17"/>
        </w:rPr>
        <w:t xml:space="preserve">(</w:t>
      </w:r>
      <w:r>
        <w:rPr>
          <w:rFonts w:ascii="Courier New" w:cs="Courier New" w:eastAsia="Courier New" w:hAnsi="Courier New"/>
          <w:color w:val="4EC9B0"/>
          <w:sz w:val="17"/>
          <w:szCs w:val="17"/>
        </w:rPr>
        <w:t xml:space="preserve">HttpStatus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NOT_FOUND</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body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"error"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"El vivo no existe."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sz w:val="17"/>
          <w:szCs w:val="17"/>
        </w:rPr>
        <w:t xml:space="preserve"/>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vivoService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marcarComoRetransmitido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4EC9B0"/>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ok</w:t>
      </w:r>
      <w:r>
        <w:rPr>
          <w:rFonts w:ascii="Courier New" w:cs="Courier New" w:eastAsia="Courier New" w:hAnsi="Courier New"/>
          <w:color w:val="D4D4D4"/>
          <w:sz w:val="17"/>
          <w:szCs w:val="17"/>
        </w:rPr>
        <w:t xml:space="preserve">(</w:t>
      </w:r>
    </w:p>
    <w:p>
      <w:pPr>
        <w:keepNext/>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respuesta</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 marcado como retransmitido."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Next w:val="false"/>
        <w:keepLines/>
        <w:shd w:fill="1E1E1E" w:color="auto" w:val="clear"/>
        <w:spacing w:after="20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5. Pruebas realizadas y cierre</w:t>
      </w:r>
    </w:p>
    <w:p>
      <w:pPr>
        <w:spacing w:after="120" w:line="480"/>
      </w:pPr>
      <w:r>
        <w:rPr>
          <w:rFonts w:ascii="Arial" w:cs="Arial" w:eastAsia="Arial" w:hAnsi="Arial"/>
          <w:sz w:val="22"/>
          <w:szCs w:val="22"/>
        </w:rPr>
        <w:t xml:space="preserve">Las rutas se probaron desde Postman contra la aplicación reiniciada, con un usuario de Rol 1. La creación respondió 201 con el identificador del vivo, y un cuerpo sin descripción y con duración cero respondió 400 con el mensaje de validación. La programación en la grilla y la modificación respondieron 200, y el listado de pendientes devolvió los vivos con el campo retransmitido en falso. Luego se marcó el vivo como retransmitido, con respuesta 200, y se intentó modificar su duración, lo que respondió 400 con el mensaje "No se puede modificar la duracion de un vivo ya retransmitido", confirmando que la regla del trigger llega correctamente a la API. Por último, la eliminación respondió 200 y repetirla respondió 404.</w:t>
      </w:r>
    </w:p>
    <w:p>
      <w:pPr>
        <w:spacing w:after="120" w:line="480"/>
      </w:pPr>
      <w:r>
        <w:rPr>
          <w:rFonts w:ascii="Arial" w:cs="Arial" w:eastAsia="Arial" w:hAnsi="Arial"/>
          <w:sz w:val="22"/>
          <w:szCs w:val="22"/>
        </w:rPr>
        <w:t xml:space="preserve">Con este commit quedan completas las tres tablas de contenido. El próximo paso será continuar con la grilla, que concentra los procedimientos de manejo de la cola de emisión, como avanzar, mover, intercambiar y quitar bloques.</w:t>
      </w:r>
    </w:p>
    <w:p>
      <w:pPr>
        <w:spacing w:after="120" w:line="480"/>
      </w:pPr>
      <w:r>
        <w:rPr>
          <w:rFonts w:ascii="Arial" w:cs="Arial" w:eastAsia="Arial" w:hAnsi="Arial"/>
          <w:sz w:val="22"/>
          <w:szCs w:val="22"/>
        </w:rPr>
        <w:t xml:space="preserve">commit: </w:t>
      </w:r>
      <w:hyperlink w:history="1" r:id="rIdo0ye68aol_jyexn3hzo5m">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o0ye68aol_jyexn3hzo5m"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2026-10-27T11:02:54.327Z</dcterms:created>
  <dcterms:modified xsi:type="dcterms:W3CDTF">2026-10-27T11:02:54.333Z</dcterms:modified>
</cp:coreProperties>
</file>

<file path=docProps/custom.xml><?xml version="1.0" encoding="utf-8"?>
<Properties xmlns="http://schemas.openxmlformats.org/officeDocument/2006/custom-properties" xmlns:vt="http://schemas.openxmlformats.org/officeDocument/2006/docPropsVTypes"/>
</file>