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Laporan Keuangan: Periode Januari - Desember</w:t>
      </w:r>
    </w:p>
    <w:p>
      <w:pPr>
        <w:jc w:val="center"/>
      </w:pPr>
      <w:r>
        <w:rPr>
          <w:i/>
        </w:rPr>
        <w:t>Disiapkan pada: 02 October 2025</w:t>
      </w:r>
    </w:p>
    <w:p/>
    <w:p>
      <w:pPr>
        <w:pStyle w:val="Heading1"/>
      </w:pPr>
      <w:r>
        <w:t>Ringkasan Eksekutif</w:t>
      </w:r>
    </w:p>
    <w:p>
      <w:r>
        <w:rPr>
          <w:b/>
        </w:rPr>
        <w:t>Ikhtisar:</w:t>
      </w:r>
      <w:r>
        <w:t xml:space="preserve"> Periode Januari–Desember menunjukkan pertumbuhan penjualan tahunan dengan total pendapatan sebesar Rp 1,530,000.00. Laba bersih setelah pajak tercatat Rp 367,200.00. Arus kas operasi positif setelah mempertimbangkan penyusutan dan perubahan modal kerja. </w:t>
      </w:r>
    </w:p>
    <w:p/>
    <w:p>
      <w:pPr>
        <w:pStyle w:val="Heading1"/>
      </w:pPr>
      <w:r>
        <w:t>Tabel Contoh Data: Penjualan, Biaya, Pajak, Laba (Jan–Des)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Bulan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Penjualan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HPP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Beban Operasi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Laba Kotor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Prakata Pajak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Pajak (20%)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Laba Bersih</w:t>
            </w:r>
          </w:p>
        </w:tc>
      </w:tr>
      <w:tr>
        <w:tc>
          <w:tcPr>
            <w:tcW w:type="dxa" w:w="1080"/>
          </w:tcPr>
          <w:p>
            <w:r>
              <w:t>Januari</w:t>
            </w:r>
          </w:p>
        </w:tc>
        <w:tc>
          <w:tcPr>
            <w:tcW w:type="dxa" w:w="1080"/>
          </w:tcPr>
          <w:p>
            <w:r>
              <w:t>Rp 100,000.00</w:t>
            </w:r>
          </w:p>
        </w:tc>
        <w:tc>
          <w:tcPr>
            <w:tcW w:type="dxa" w:w="1080"/>
          </w:tcPr>
          <w:p>
            <w:r>
              <w:t>Rp 60,000.00</w:t>
            </w:r>
          </w:p>
        </w:tc>
        <w:tc>
          <w:tcPr>
            <w:tcW w:type="dxa" w:w="1080"/>
          </w:tcPr>
          <w:p>
            <w:r>
              <w:t>Rp 10,000.00</w:t>
            </w:r>
          </w:p>
        </w:tc>
        <w:tc>
          <w:tcPr>
            <w:tcW w:type="dxa" w:w="1080"/>
          </w:tcPr>
          <w:p>
            <w:r>
              <w:t>Rp 40,000.00</w:t>
            </w:r>
          </w:p>
        </w:tc>
        <w:tc>
          <w:tcPr>
            <w:tcW w:type="dxa" w:w="1080"/>
          </w:tcPr>
          <w:p>
            <w:r>
              <w:t>Rp 30,000.00</w:t>
            </w:r>
          </w:p>
        </w:tc>
        <w:tc>
          <w:tcPr>
            <w:tcW w:type="dxa" w:w="1080"/>
          </w:tcPr>
          <w:p>
            <w:r>
              <w:t>Rp 6,000.00</w:t>
            </w:r>
          </w:p>
        </w:tc>
        <w:tc>
          <w:tcPr>
            <w:tcW w:type="dxa" w:w="1080"/>
          </w:tcPr>
          <w:p>
            <w:r>
              <w:t>Rp 24,000.00</w:t>
            </w:r>
          </w:p>
        </w:tc>
      </w:tr>
      <w:tr>
        <w:tc>
          <w:tcPr>
            <w:tcW w:type="dxa" w:w="1080"/>
          </w:tcPr>
          <w:p>
            <w:r>
              <w:t>Februari</w:t>
            </w:r>
          </w:p>
        </w:tc>
        <w:tc>
          <w:tcPr>
            <w:tcW w:type="dxa" w:w="1080"/>
          </w:tcPr>
          <w:p>
            <w:r>
              <w:t>Rp 105,000.00</w:t>
            </w:r>
          </w:p>
        </w:tc>
        <w:tc>
          <w:tcPr>
            <w:tcW w:type="dxa" w:w="1080"/>
          </w:tcPr>
          <w:p>
            <w:r>
              <w:t>Rp 63,000.00</w:t>
            </w:r>
          </w:p>
        </w:tc>
        <w:tc>
          <w:tcPr>
            <w:tcW w:type="dxa" w:w="1080"/>
          </w:tcPr>
          <w:p>
            <w:r>
              <w:t>Rp 10,500.00</w:t>
            </w:r>
          </w:p>
        </w:tc>
        <w:tc>
          <w:tcPr>
            <w:tcW w:type="dxa" w:w="1080"/>
          </w:tcPr>
          <w:p>
            <w:r>
              <w:t>Rp 42,000.00</w:t>
            </w:r>
          </w:p>
        </w:tc>
        <w:tc>
          <w:tcPr>
            <w:tcW w:type="dxa" w:w="1080"/>
          </w:tcPr>
          <w:p>
            <w:r>
              <w:t>Rp 31,500.00</w:t>
            </w:r>
          </w:p>
        </w:tc>
        <w:tc>
          <w:tcPr>
            <w:tcW w:type="dxa" w:w="1080"/>
          </w:tcPr>
          <w:p>
            <w:r>
              <w:t>Rp 6,300.00</w:t>
            </w:r>
          </w:p>
        </w:tc>
        <w:tc>
          <w:tcPr>
            <w:tcW w:type="dxa" w:w="1080"/>
          </w:tcPr>
          <w:p>
            <w:r>
              <w:t>Rp 25,200.00</w:t>
            </w:r>
          </w:p>
        </w:tc>
      </w:tr>
      <w:tr>
        <w:tc>
          <w:tcPr>
            <w:tcW w:type="dxa" w:w="1080"/>
          </w:tcPr>
          <w:p>
            <w:r>
              <w:t>Maret</w:t>
            </w:r>
          </w:p>
        </w:tc>
        <w:tc>
          <w:tcPr>
            <w:tcW w:type="dxa" w:w="1080"/>
          </w:tcPr>
          <w:p>
            <w:r>
              <w:t>Rp 110,000.00</w:t>
            </w:r>
          </w:p>
        </w:tc>
        <w:tc>
          <w:tcPr>
            <w:tcW w:type="dxa" w:w="1080"/>
          </w:tcPr>
          <w:p>
            <w:r>
              <w:t>Rp 66,000.00</w:t>
            </w:r>
          </w:p>
        </w:tc>
        <w:tc>
          <w:tcPr>
            <w:tcW w:type="dxa" w:w="1080"/>
          </w:tcPr>
          <w:p>
            <w:r>
              <w:t>Rp 11,000.00</w:t>
            </w:r>
          </w:p>
        </w:tc>
        <w:tc>
          <w:tcPr>
            <w:tcW w:type="dxa" w:w="1080"/>
          </w:tcPr>
          <w:p>
            <w:r>
              <w:t>Rp 44,000.00</w:t>
            </w:r>
          </w:p>
        </w:tc>
        <w:tc>
          <w:tcPr>
            <w:tcW w:type="dxa" w:w="1080"/>
          </w:tcPr>
          <w:p>
            <w:r>
              <w:t>Rp 33,000.00</w:t>
            </w:r>
          </w:p>
        </w:tc>
        <w:tc>
          <w:tcPr>
            <w:tcW w:type="dxa" w:w="1080"/>
          </w:tcPr>
          <w:p>
            <w:r>
              <w:t>Rp 6,600.00</w:t>
            </w:r>
          </w:p>
        </w:tc>
        <w:tc>
          <w:tcPr>
            <w:tcW w:type="dxa" w:w="1080"/>
          </w:tcPr>
          <w:p>
            <w:r>
              <w:t>Rp 26,400.00</w:t>
            </w:r>
          </w:p>
        </w:tc>
      </w:tr>
      <w:tr>
        <w:tc>
          <w:tcPr>
            <w:tcW w:type="dxa" w:w="1080"/>
          </w:tcPr>
          <w:p>
            <w:r>
              <w:t>April</w:t>
            </w:r>
          </w:p>
        </w:tc>
        <w:tc>
          <w:tcPr>
            <w:tcW w:type="dxa" w:w="1080"/>
          </w:tcPr>
          <w:p>
            <w:r>
              <w:t>Rp 115,000.00</w:t>
            </w:r>
          </w:p>
        </w:tc>
        <w:tc>
          <w:tcPr>
            <w:tcW w:type="dxa" w:w="1080"/>
          </w:tcPr>
          <w:p>
            <w:r>
              <w:t>Rp 69,000.00</w:t>
            </w:r>
          </w:p>
        </w:tc>
        <w:tc>
          <w:tcPr>
            <w:tcW w:type="dxa" w:w="1080"/>
          </w:tcPr>
          <w:p>
            <w:r>
              <w:t>Rp 11,500.00</w:t>
            </w:r>
          </w:p>
        </w:tc>
        <w:tc>
          <w:tcPr>
            <w:tcW w:type="dxa" w:w="1080"/>
          </w:tcPr>
          <w:p>
            <w:r>
              <w:t>Rp 46,000.00</w:t>
            </w:r>
          </w:p>
        </w:tc>
        <w:tc>
          <w:tcPr>
            <w:tcW w:type="dxa" w:w="1080"/>
          </w:tcPr>
          <w:p>
            <w:r>
              <w:t>Rp 34,500.00</w:t>
            </w:r>
          </w:p>
        </w:tc>
        <w:tc>
          <w:tcPr>
            <w:tcW w:type="dxa" w:w="1080"/>
          </w:tcPr>
          <w:p>
            <w:r>
              <w:t>Rp 6,900.00</w:t>
            </w:r>
          </w:p>
        </w:tc>
        <w:tc>
          <w:tcPr>
            <w:tcW w:type="dxa" w:w="1080"/>
          </w:tcPr>
          <w:p>
            <w:r>
              <w:t>Rp 27,600.00</w:t>
            </w:r>
          </w:p>
        </w:tc>
      </w:tr>
      <w:tr>
        <w:tc>
          <w:tcPr>
            <w:tcW w:type="dxa" w:w="1080"/>
          </w:tcPr>
          <w:p>
            <w:r>
              <w:t>Mei</w:t>
            </w:r>
          </w:p>
        </w:tc>
        <w:tc>
          <w:tcPr>
            <w:tcW w:type="dxa" w:w="1080"/>
          </w:tcPr>
          <w:p>
            <w:r>
              <w:t>Rp 120,000.00</w:t>
            </w:r>
          </w:p>
        </w:tc>
        <w:tc>
          <w:tcPr>
            <w:tcW w:type="dxa" w:w="1080"/>
          </w:tcPr>
          <w:p>
            <w:r>
              <w:t>Rp 72,000.00</w:t>
            </w:r>
          </w:p>
        </w:tc>
        <w:tc>
          <w:tcPr>
            <w:tcW w:type="dxa" w:w="1080"/>
          </w:tcPr>
          <w:p>
            <w:r>
              <w:t>Rp 12,000.00</w:t>
            </w:r>
          </w:p>
        </w:tc>
        <w:tc>
          <w:tcPr>
            <w:tcW w:type="dxa" w:w="1080"/>
          </w:tcPr>
          <w:p>
            <w:r>
              <w:t>Rp 48,000.00</w:t>
            </w:r>
          </w:p>
        </w:tc>
        <w:tc>
          <w:tcPr>
            <w:tcW w:type="dxa" w:w="1080"/>
          </w:tcPr>
          <w:p>
            <w:r>
              <w:t>Rp 36,000.00</w:t>
            </w:r>
          </w:p>
        </w:tc>
        <w:tc>
          <w:tcPr>
            <w:tcW w:type="dxa" w:w="1080"/>
          </w:tcPr>
          <w:p>
            <w:r>
              <w:t>Rp 7,200.00</w:t>
            </w:r>
          </w:p>
        </w:tc>
        <w:tc>
          <w:tcPr>
            <w:tcW w:type="dxa" w:w="1080"/>
          </w:tcPr>
          <w:p>
            <w:r>
              <w:t>Rp 28,800.00</w:t>
            </w:r>
          </w:p>
        </w:tc>
      </w:tr>
      <w:tr>
        <w:tc>
          <w:tcPr>
            <w:tcW w:type="dxa" w:w="1080"/>
          </w:tcPr>
          <w:p>
            <w:r>
              <w:t>Juni</w:t>
            </w:r>
          </w:p>
        </w:tc>
        <w:tc>
          <w:tcPr>
            <w:tcW w:type="dxa" w:w="1080"/>
          </w:tcPr>
          <w:p>
            <w:r>
              <w:t>Rp 125,000.00</w:t>
            </w:r>
          </w:p>
        </w:tc>
        <w:tc>
          <w:tcPr>
            <w:tcW w:type="dxa" w:w="1080"/>
          </w:tcPr>
          <w:p>
            <w:r>
              <w:t>Rp 75,000.00</w:t>
            </w:r>
          </w:p>
        </w:tc>
        <w:tc>
          <w:tcPr>
            <w:tcW w:type="dxa" w:w="1080"/>
          </w:tcPr>
          <w:p>
            <w:r>
              <w:t>Rp 12,500.00</w:t>
            </w:r>
          </w:p>
        </w:tc>
        <w:tc>
          <w:tcPr>
            <w:tcW w:type="dxa" w:w="1080"/>
          </w:tcPr>
          <w:p>
            <w:r>
              <w:t>Rp 50,000.00</w:t>
            </w:r>
          </w:p>
        </w:tc>
        <w:tc>
          <w:tcPr>
            <w:tcW w:type="dxa" w:w="1080"/>
          </w:tcPr>
          <w:p>
            <w:r>
              <w:t>Rp 37,500.00</w:t>
            </w:r>
          </w:p>
        </w:tc>
        <w:tc>
          <w:tcPr>
            <w:tcW w:type="dxa" w:w="1080"/>
          </w:tcPr>
          <w:p>
            <w:r>
              <w:t>Rp 7,500.00</w:t>
            </w:r>
          </w:p>
        </w:tc>
        <w:tc>
          <w:tcPr>
            <w:tcW w:type="dxa" w:w="1080"/>
          </w:tcPr>
          <w:p>
            <w:r>
              <w:t>Rp 30,000.00</w:t>
            </w:r>
          </w:p>
        </w:tc>
      </w:tr>
      <w:tr>
        <w:tc>
          <w:tcPr>
            <w:tcW w:type="dxa" w:w="1080"/>
          </w:tcPr>
          <w:p>
            <w:r>
              <w:t>Juli</w:t>
            </w:r>
          </w:p>
        </w:tc>
        <w:tc>
          <w:tcPr>
            <w:tcW w:type="dxa" w:w="1080"/>
          </w:tcPr>
          <w:p>
            <w:r>
              <w:t>Rp 130,000.00</w:t>
            </w:r>
          </w:p>
        </w:tc>
        <w:tc>
          <w:tcPr>
            <w:tcW w:type="dxa" w:w="1080"/>
          </w:tcPr>
          <w:p>
            <w:r>
              <w:t>Rp 78,000.00</w:t>
            </w:r>
          </w:p>
        </w:tc>
        <w:tc>
          <w:tcPr>
            <w:tcW w:type="dxa" w:w="1080"/>
          </w:tcPr>
          <w:p>
            <w:r>
              <w:t>Rp 13,000.00</w:t>
            </w:r>
          </w:p>
        </w:tc>
        <w:tc>
          <w:tcPr>
            <w:tcW w:type="dxa" w:w="1080"/>
          </w:tcPr>
          <w:p>
            <w:r>
              <w:t>Rp 52,000.00</w:t>
            </w:r>
          </w:p>
        </w:tc>
        <w:tc>
          <w:tcPr>
            <w:tcW w:type="dxa" w:w="1080"/>
          </w:tcPr>
          <w:p>
            <w:r>
              <w:t>Rp 39,000.00</w:t>
            </w:r>
          </w:p>
        </w:tc>
        <w:tc>
          <w:tcPr>
            <w:tcW w:type="dxa" w:w="1080"/>
          </w:tcPr>
          <w:p>
            <w:r>
              <w:t>Rp 7,800.00</w:t>
            </w:r>
          </w:p>
        </w:tc>
        <w:tc>
          <w:tcPr>
            <w:tcW w:type="dxa" w:w="1080"/>
          </w:tcPr>
          <w:p>
            <w:r>
              <w:t>Rp 31,200.00</w:t>
            </w:r>
          </w:p>
        </w:tc>
      </w:tr>
      <w:tr>
        <w:tc>
          <w:tcPr>
            <w:tcW w:type="dxa" w:w="1080"/>
          </w:tcPr>
          <w:p>
            <w:r>
              <w:t>Agustus</w:t>
            </w:r>
          </w:p>
        </w:tc>
        <w:tc>
          <w:tcPr>
            <w:tcW w:type="dxa" w:w="1080"/>
          </w:tcPr>
          <w:p>
            <w:r>
              <w:t>Rp 135,000.00</w:t>
            </w:r>
          </w:p>
        </w:tc>
        <w:tc>
          <w:tcPr>
            <w:tcW w:type="dxa" w:w="1080"/>
          </w:tcPr>
          <w:p>
            <w:r>
              <w:t>Rp 81,000.00</w:t>
            </w:r>
          </w:p>
        </w:tc>
        <w:tc>
          <w:tcPr>
            <w:tcW w:type="dxa" w:w="1080"/>
          </w:tcPr>
          <w:p>
            <w:r>
              <w:t>Rp 13,500.00</w:t>
            </w:r>
          </w:p>
        </w:tc>
        <w:tc>
          <w:tcPr>
            <w:tcW w:type="dxa" w:w="1080"/>
          </w:tcPr>
          <w:p>
            <w:r>
              <w:t>Rp 54,000.00</w:t>
            </w:r>
          </w:p>
        </w:tc>
        <w:tc>
          <w:tcPr>
            <w:tcW w:type="dxa" w:w="1080"/>
          </w:tcPr>
          <w:p>
            <w:r>
              <w:t>Rp 40,500.00</w:t>
            </w:r>
          </w:p>
        </w:tc>
        <w:tc>
          <w:tcPr>
            <w:tcW w:type="dxa" w:w="1080"/>
          </w:tcPr>
          <w:p>
            <w:r>
              <w:t>Rp 8,100.00</w:t>
            </w:r>
          </w:p>
        </w:tc>
        <w:tc>
          <w:tcPr>
            <w:tcW w:type="dxa" w:w="1080"/>
          </w:tcPr>
          <w:p>
            <w:r>
              <w:t>Rp 32,400.00</w:t>
            </w:r>
          </w:p>
        </w:tc>
      </w:tr>
      <w:tr>
        <w:tc>
          <w:tcPr>
            <w:tcW w:type="dxa" w:w="1080"/>
          </w:tcPr>
          <w:p>
            <w:r>
              <w:t>September</w:t>
            </w:r>
          </w:p>
        </w:tc>
        <w:tc>
          <w:tcPr>
            <w:tcW w:type="dxa" w:w="1080"/>
          </w:tcPr>
          <w:p>
            <w:r>
              <w:t>Rp 140,000.00</w:t>
            </w:r>
          </w:p>
        </w:tc>
        <w:tc>
          <w:tcPr>
            <w:tcW w:type="dxa" w:w="1080"/>
          </w:tcPr>
          <w:p>
            <w:r>
              <w:t>Rp 84,000.00</w:t>
            </w:r>
          </w:p>
        </w:tc>
        <w:tc>
          <w:tcPr>
            <w:tcW w:type="dxa" w:w="1080"/>
          </w:tcPr>
          <w:p>
            <w:r>
              <w:t>Rp 14,000.00</w:t>
            </w:r>
          </w:p>
        </w:tc>
        <w:tc>
          <w:tcPr>
            <w:tcW w:type="dxa" w:w="1080"/>
          </w:tcPr>
          <w:p>
            <w:r>
              <w:t>Rp 56,000.00</w:t>
            </w:r>
          </w:p>
        </w:tc>
        <w:tc>
          <w:tcPr>
            <w:tcW w:type="dxa" w:w="1080"/>
          </w:tcPr>
          <w:p>
            <w:r>
              <w:t>Rp 42,000.00</w:t>
            </w:r>
          </w:p>
        </w:tc>
        <w:tc>
          <w:tcPr>
            <w:tcW w:type="dxa" w:w="1080"/>
          </w:tcPr>
          <w:p>
            <w:r>
              <w:t>Rp 8,400.00</w:t>
            </w:r>
          </w:p>
        </w:tc>
        <w:tc>
          <w:tcPr>
            <w:tcW w:type="dxa" w:w="1080"/>
          </w:tcPr>
          <w:p>
            <w:r>
              <w:t>Rp 33,600.00</w:t>
            </w:r>
          </w:p>
        </w:tc>
      </w:tr>
      <w:tr>
        <w:tc>
          <w:tcPr>
            <w:tcW w:type="dxa" w:w="1080"/>
          </w:tcPr>
          <w:p>
            <w:r>
              <w:t>Oktober</w:t>
            </w:r>
          </w:p>
        </w:tc>
        <w:tc>
          <w:tcPr>
            <w:tcW w:type="dxa" w:w="1080"/>
          </w:tcPr>
          <w:p>
            <w:r>
              <w:t>Rp 145,000.00</w:t>
            </w:r>
          </w:p>
        </w:tc>
        <w:tc>
          <w:tcPr>
            <w:tcW w:type="dxa" w:w="1080"/>
          </w:tcPr>
          <w:p>
            <w:r>
              <w:t>Rp 87,000.00</w:t>
            </w:r>
          </w:p>
        </w:tc>
        <w:tc>
          <w:tcPr>
            <w:tcW w:type="dxa" w:w="1080"/>
          </w:tcPr>
          <w:p>
            <w:r>
              <w:t>Rp 14,500.00</w:t>
            </w:r>
          </w:p>
        </w:tc>
        <w:tc>
          <w:tcPr>
            <w:tcW w:type="dxa" w:w="1080"/>
          </w:tcPr>
          <w:p>
            <w:r>
              <w:t>Rp 58,000.00</w:t>
            </w:r>
          </w:p>
        </w:tc>
        <w:tc>
          <w:tcPr>
            <w:tcW w:type="dxa" w:w="1080"/>
          </w:tcPr>
          <w:p>
            <w:r>
              <w:t>Rp 43,500.00</w:t>
            </w:r>
          </w:p>
        </w:tc>
        <w:tc>
          <w:tcPr>
            <w:tcW w:type="dxa" w:w="1080"/>
          </w:tcPr>
          <w:p>
            <w:r>
              <w:t>Rp 8,700.00</w:t>
            </w:r>
          </w:p>
        </w:tc>
        <w:tc>
          <w:tcPr>
            <w:tcW w:type="dxa" w:w="1080"/>
          </w:tcPr>
          <w:p>
            <w:r>
              <w:t>Rp 34,800.00</w:t>
            </w:r>
          </w:p>
        </w:tc>
      </w:tr>
      <w:tr>
        <w:tc>
          <w:tcPr>
            <w:tcW w:type="dxa" w:w="1080"/>
          </w:tcPr>
          <w:p>
            <w:r>
              <w:t>November</w:t>
            </w:r>
          </w:p>
        </w:tc>
        <w:tc>
          <w:tcPr>
            <w:tcW w:type="dxa" w:w="1080"/>
          </w:tcPr>
          <w:p>
            <w:r>
              <w:t>Rp 150,000.00</w:t>
            </w:r>
          </w:p>
        </w:tc>
        <w:tc>
          <w:tcPr>
            <w:tcW w:type="dxa" w:w="1080"/>
          </w:tcPr>
          <w:p>
            <w:r>
              <w:t>Rp 90,000.00</w:t>
            </w:r>
          </w:p>
        </w:tc>
        <w:tc>
          <w:tcPr>
            <w:tcW w:type="dxa" w:w="1080"/>
          </w:tcPr>
          <w:p>
            <w:r>
              <w:t>Rp 15,000.00</w:t>
            </w:r>
          </w:p>
        </w:tc>
        <w:tc>
          <w:tcPr>
            <w:tcW w:type="dxa" w:w="1080"/>
          </w:tcPr>
          <w:p>
            <w:r>
              <w:t>Rp 60,000.00</w:t>
            </w:r>
          </w:p>
        </w:tc>
        <w:tc>
          <w:tcPr>
            <w:tcW w:type="dxa" w:w="1080"/>
          </w:tcPr>
          <w:p>
            <w:r>
              <w:t>Rp 45,000.00</w:t>
            </w:r>
          </w:p>
        </w:tc>
        <w:tc>
          <w:tcPr>
            <w:tcW w:type="dxa" w:w="1080"/>
          </w:tcPr>
          <w:p>
            <w:r>
              <w:t>Rp 9,000.00</w:t>
            </w:r>
          </w:p>
        </w:tc>
        <w:tc>
          <w:tcPr>
            <w:tcW w:type="dxa" w:w="1080"/>
          </w:tcPr>
          <w:p>
            <w:r>
              <w:t>Rp 36,000.00</w:t>
            </w:r>
          </w:p>
        </w:tc>
      </w:tr>
      <w:tr>
        <w:tc>
          <w:tcPr>
            <w:tcW w:type="dxa" w:w="1080"/>
          </w:tcPr>
          <w:p>
            <w:r>
              <w:t>Desember</w:t>
            </w:r>
          </w:p>
        </w:tc>
        <w:tc>
          <w:tcPr>
            <w:tcW w:type="dxa" w:w="1080"/>
          </w:tcPr>
          <w:p>
            <w:r>
              <w:t>Rp 155,000.00</w:t>
            </w:r>
          </w:p>
        </w:tc>
        <w:tc>
          <w:tcPr>
            <w:tcW w:type="dxa" w:w="1080"/>
          </w:tcPr>
          <w:p>
            <w:r>
              <w:t>Rp 93,000.00</w:t>
            </w:r>
          </w:p>
        </w:tc>
        <w:tc>
          <w:tcPr>
            <w:tcW w:type="dxa" w:w="1080"/>
          </w:tcPr>
          <w:p>
            <w:r>
              <w:t>Rp 15,500.00</w:t>
            </w:r>
          </w:p>
        </w:tc>
        <w:tc>
          <w:tcPr>
            <w:tcW w:type="dxa" w:w="1080"/>
          </w:tcPr>
          <w:p>
            <w:r>
              <w:t>Rp 62,000.00</w:t>
            </w:r>
          </w:p>
        </w:tc>
        <w:tc>
          <w:tcPr>
            <w:tcW w:type="dxa" w:w="1080"/>
          </w:tcPr>
          <w:p>
            <w:r>
              <w:t>Rp 46,500.00</w:t>
            </w:r>
          </w:p>
        </w:tc>
        <w:tc>
          <w:tcPr>
            <w:tcW w:type="dxa" w:w="1080"/>
          </w:tcPr>
          <w:p>
            <w:r>
              <w:t>Rp 9,300.00</w:t>
            </w:r>
          </w:p>
        </w:tc>
        <w:tc>
          <w:tcPr>
            <w:tcW w:type="dxa" w:w="1080"/>
          </w:tcPr>
          <w:p>
            <w:r>
              <w:t>Rp 37,200.00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080"/>
          </w:tcPr>
          <w:p>
            <w:r>
              <w:t>Rp 1,530,000.00</w:t>
            </w:r>
          </w:p>
        </w:tc>
        <w:tc>
          <w:tcPr>
            <w:tcW w:type="dxa" w:w="1080"/>
          </w:tcPr>
          <w:p>
            <w:r>
              <w:t>Rp 918,000.00</w:t>
            </w:r>
          </w:p>
        </w:tc>
        <w:tc>
          <w:tcPr>
            <w:tcW w:type="dxa" w:w="1080"/>
          </w:tcPr>
          <w:p>
            <w:r>
              <w:t>Rp 153,000.00</w:t>
            </w:r>
          </w:p>
        </w:tc>
        <w:tc>
          <w:tcPr>
            <w:tcW w:type="dxa" w:w="1080"/>
          </w:tcPr>
          <w:p>
            <w:r>
              <w:t>Rp 612,000.00</w:t>
            </w:r>
          </w:p>
        </w:tc>
        <w:tc>
          <w:tcPr>
            <w:tcW w:type="dxa" w:w="1080"/>
          </w:tcPr>
          <w:p>
            <w:r>
              <w:t>Rp 459,000.00</w:t>
            </w:r>
          </w:p>
        </w:tc>
        <w:tc>
          <w:tcPr>
            <w:tcW w:type="dxa" w:w="1080"/>
          </w:tcPr>
          <w:p>
            <w:r>
              <w:t>Rp 91,800.00</w:t>
            </w:r>
          </w:p>
        </w:tc>
        <w:tc>
          <w:tcPr>
            <w:tcW w:type="dxa" w:w="1080"/>
          </w:tcPr>
          <w:p>
            <w:r>
              <w:t>Rp 367,200.00</w:t>
            </w:r>
          </w:p>
        </w:tc>
      </w:tr>
    </w:tbl>
    <w:p/>
    <w:p>
      <w:pPr>
        <w:pStyle w:val="Heading1"/>
      </w:pPr>
      <w:r>
        <w:t>Laporan Laba Rugi (Tahunan)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Pendapatan (Penjualan)</w:t>
            </w:r>
          </w:p>
        </w:tc>
        <w:tc>
          <w:tcPr>
            <w:tcW w:type="dxa" w:w="4320"/>
          </w:tcPr>
          <w:p>
            <w:r>
              <w:t>Rp 1,530,000.00</w:t>
            </w:r>
          </w:p>
        </w:tc>
      </w:tr>
      <w:tr>
        <w:tc>
          <w:tcPr>
            <w:tcW w:type="dxa" w:w="4320"/>
          </w:tcPr>
          <w:p>
            <w:r>
              <w:t>Harga Pokok Penjualan</w:t>
            </w:r>
          </w:p>
        </w:tc>
        <w:tc>
          <w:tcPr>
            <w:tcW w:type="dxa" w:w="4320"/>
          </w:tcPr>
          <w:p>
            <w:r>
              <w:t>Rp 918,000.00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Laba Kotor</w:t>
            </w:r>
          </w:p>
        </w:tc>
        <w:tc>
          <w:tcPr>
            <w:tcW w:type="dxa" w:w="4320"/>
          </w:tcPr>
          <w:p>
            <w:r>
              <w:t>Rp 612,000.00</w:t>
            </w:r>
          </w:p>
        </w:tc>
      </w:tr>
      <w:tr>
        <w:tc>
          <w:tcPr>
            <w:tcW w:type="dxa" w:w="4320"/>
          </w:tcPr>
          <w:p>
            <w:r>
              <w:t>Beban Operasi</w:t>
            </w:r>
          </w:p>
        </w:tc>
        <w:tc>
          <w:tcPr>
            <w:tcW w:type="dxa" w:w="4320"/>
          </w:tcPr>
          <w:p>
            <w:r>
              <w:t>Rp 153,000.00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Laba Operasi (EBIT)</w:t>
            </w:r>
          </w:p>
        </w:tc>
        <w:tc>
          <w:tcPr>
            <w:tcW w:type="dxa" w:w="4320"/>
          </w:tcPr>
          <w:p>
            <w:r>
              <w:t>Rp 459,000.00</w:t>
            </w:r>
          </w:p>
        </w:tc>
      </w:tr>
      <w:tr>
        <w:tc>
          <w:tcPr>
            <w:tcW w:type="dxa" w:w="4320"/>
          </w:tcPr>
          <w:p>
            <w:r>
              <w:t>Beban Pajak</w:t>
            </w:r>
          </w:p>
        </w:tc>
        <w:tc>
          <w:tcPr>
            <w:tcW w:type="dxa" w:w="4320"/>
          </w:tcPr>
          <w:p>
            <w:r>
              <w:t>Rp 91,800.00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Laba Bersih</w:t>
            </w:r>
          </w:p>
        </w:tc>
        <w:tc>
          <w:tcPr>
            <w:tcW w:type="dxa" w:w="4320"/>
          </w:tcPr>
          <w:p>
            <w:r>
              <w:t>Rp 367,200.00</w:t>
            </w:r>
          </w:p>
        </w:tc>
      </w:tr>
    </w:tbl>
    <w:p/>
    <w:p>
      <w:pPr>
        <w:pStyle w:val="Heading1"/>
      </w:pPr>
      <w:r>
        <w:t>Neraca (Per Tanggal Penutupan)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Aset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Kas dan Bank</w:t>
            </w:r>
          </w:p>
        </w:tc>
        <w:tc>
          <w:tcPr>
            <w:tcW w:type="dxa" w:w="4320"/>
          </w:tcPr>
          <w:p>
            <w:r>
              <w:t>Rp 810,480.00</w:t>
            </w:r>
          </w:p>
        </w:tc>
      </w:tr>
      <w:tr>
        <w:tc>
          <w:tcPr>
            <w:tcW w:type="dxa" w:w="4320"/>
          </w:tcPr>
          <w:p>
            <w:r>
              <w:t>Piutang Usaha</w:t>
            </w:r>
          </w:p>
        </w:tc>
        <w:tc>
          <w:tcPr>
            <w:tcW w:type="dxa" w:w="4320"/>
          </w:tcPr>
          <w:p>
            <w:r>
              <w:t>Rp 153,000.00</w:t>
            </w:r>
          </w:p>
        </w:tc>
      </w:tr>
      <w:tr>
        <w:tc>
          <w:tcPr>
            <w:tcW w:type="dxa" w:w="4320"/>
          </w:tcPr>
          <w:p>
            <w:r>
              <w:t>Persediaan</w:t>
            </w:r>
          </w:p>
        </w:tc>
        <w:tc>
          <w:tcPr>
            <w:tcW w:type="dxa" w:w="4320"/>
          </w:tcPr>
          <w:p>
            <w:r>
              <w:t>Rp 183,600.00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Jumlah Aset Lancar</w:t>
            </w:r>
          </w:p>
        </w:tc>
        <w:tc>
          <w:tcPr>
            <w:tcW w:type="dxa" w:w="4320"/>
          </w:tcPr>
          <w:p>
            <w:r>
              <w:t>Rp 1,147,080.00</w:t>
            </w:r>
          </w:p>
        </w:tc>
      </w:tr>
      <w:tr>
        <w:tc>
          <w:tcPr>
            <w:tcW w:type="dxa" w:w="4320"/>
          </w:tcPr>
          <w:p>
            <w:r>
              <w:t>Aset Tetap (neto)</w:t>
            </w:r>
          </w:p>
        </w:tc>
        <w:tc>
          <w:tcPr>
            <w:tcW w:type="dxa" w:w="4320"/>
          </w:tcPr>
          <w:p>
            <w:r>
              <w:t>Rp 300,000.00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Jumlah Aset</w:t>
            </w:r>
          </w:p>
        </w:tc>
        <w:tc>
          <w:tcPr>
            <w:tcW w:type="dxa" w:w="4320"/>
          </w:tcPr>
          <w:p>
            <w:r>
              <w:t>Rp 1,447,080.00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Kewajiban dan Ekuitas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Utang Usaha</w:t>
            </w:r>
          </w:p>
        </w:tc>
        <w:tc>
          <w:tcPr>
            <w:tcW w:type="dxa" w:w="4320"/>
          </w:tcPr>
          <w:p>
            <w:r>
              <w:t>Rp 122,400.00</w:t>
            </w:r>
          </w:p>
        </w:tc>
      </w:tr>
      <w:tr>
        <w:tc>
          <w:tcPr>
            <w:tcW w:type="dxa" w:w="4320"/>
          </w:tcPr>
          <w:p>
            <w:r>
              <w:t>Utang Jangka Pendek</w:t>
            </w:r>
          </w:p>
        </w:tc>
        <w:tc>
          <w:tcPr>
            <w:tcW w:type="dxa" w:w="4320"/>
          </w:tcPr>
          <w:p>
            <w:r>
              <w:t>Rp 50,000.00</w:t>
            </w:r>
          </w:p>
        </w:tc>
      </w:tr>
      <w:tr>
        <w:tc>
          <w:tcPr>
            <w:tcW w:type="dxa" w:w="4320"/>
          </w:tcPr>
          <w:p>
            <w:r>
              <w:t>Utang Jangka Panjang</w:t>
            </w:r>
          </w:p>
        </w:tc>
        <w:tc>
          <w:tcPr>
            <w:tcW w:type="dxa" w:w="4320"/>
          </w:tcPr>
          <w:p>
            <w:r>
              <w:t>Rp 200,000.00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Jumlah Kewajiban</w:t>
            </w:r>
          </w:p>
        </w:tc>
        <w:tc>
          <w:tcPr>
            <w:tcW w:type="dxa" w:w="4320"/>
          </w:tcPr>
          <w:p>
            <w:r>
              <w:t>Rp 372,400.00</w:t>
            </w:r>
          </w:p>
        </w:tc>
      </w:tr>
      <w:tr>
        <w:tc>
          <w:tcPr>
            <w:tcW w:type="dxa" w:w="4320"/>
          </w:tcPr>
          <w:p>
            <w:r>
              <w:t>Modal Saham</w:t>
            </w:r>
          </w:p>
        </w:tc>
        <w:tc>
          <w:tcPr>
            <w:tcW w:type="dxa" w:w="4320"/>
          </w:tcPr>
          <w:p>
            <w:r>
              <w:t>Rp 400,000.00</w:t>
            </w:r>
          </w:p>
        </w:tc>
      </w:tr>
      <w:tr>
        <w:tc>
          <w:tcPr>
            <w:tcW w:type="dxa" w:w="4320"/>
          </w:tcPr>
          <w:p>
            <w:r>
              <w:t>Laba Ditahan</w:t>
            </w:r>
          </w:p>
        </w:tc>
        <w:tc>
          <w:tcPr>
            <w:tcW w:type="dxa" w:w="4320"/>
          </w:tcPr>
          <w:p>
            <w:r>
              <w:t>Rp 674,680.00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Jumlah Ekuitas</w:t>
            </w:r>
          </w:p>
        </w:tc>
        <w:tc>
          <w:tcPr>
            <w:tcW w:type="dxa" w:w="4320"/>
          </w:tcPr>
          <w:p>
            <w:r>
              <w:t>Rp 1,074,680.00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Jumlah Kewajiban dan Ekuitas</w:t>
            </w:r>
          </w:p>
        </w:tc>
        <w:tc>
          <w:tcPr>
            <w:tcW w:type="dxa" w:w="4320"/>
          </w:tcPr>
          <w:p>
            <w:r>
              <w:t>Rp 1,447,080.00</w:t>
            </w:r>
          </w:p>
        </w:tc>
      </w:tr>
    </w:tbl>
    <w:p/>
    <w:p>
      <w:pPr>
        <w:pStyle w:val="Heading1"/>
      </w:pPr>
      <w:r>
        <w:t>Laporan Arus Kas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Arus Kas dari Aktivitas Operasi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Laba Bersih</w:t>
            </w:r>
          </w:p>
        </w:tc>
        <w:tc>
          <w:tcPr>
            <w:tcW w:type="dxa" w:w="4320"/>
          </w:tcPr>
          <w:p>
            <w:r>
              <w:t>Rp 367,200.00</w:t>
            </w:r>
          </w:p>
        </w:tc>
      </w:tr>
      <w:tr>
        <w:tc>
          <w:tcPr>
            <w:tcW w:type="dxa" w:w="4320"/>
          </w:tcPr>
          <w:p>
            <w:r>
              <w:t>Penyesuaian: Penyusutan</w:t>
            </w:r>
          </w:p>
        </w:tc>
        <w:tc>
          <w:tcPr>
            <w:tcW w:type="dxa" w:w="4320"/>
          </w:tcPr>
          <w:p>
            <w:r>
              <w:t>Rp 50,000.00</w:t>
            </w:r>
          </w:p>
        </w:tc>
      </w:tr>
      <w:tr>
        <w:tc>
          <w:tcPr>
            <w:tcW w:type="dxa" w:w="4320"/>
          </w:tcPr>
          <w:p>
            <w:r>
              <w:t>Perubahan Modal Kerja (Penggunaan)</w:t>
            </w:r>
          </w:p>
        </w:tc>
        <w:tc>
          <w:tcPr>
            <w:tcW w:type="dxa" w:w="4320"/>
          </w:tcPr>
          <w:p>
            <w:r>
              <w:t>Rp -20,000.00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Kas Neto dari Aktivitas Operasi</w:t>
            </w:r>
          </w:p>
        </w:tc>
        <w:tc>
          <w:tcPr>
            <w:tcW w:type="dxa" w:w="4320"/>
          </w:tcPr>
          <w:p>
            <w:r>
              <w:t>Rp 397,200.00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Arus Kas dari Aktivitas Investasi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Pembelian Aset Tetap (CapEx)</w:t>
            </w:r>
          </w:p>
        </w:tc>
        <w:tc>
          <w:tcPr>
            <w:tcW w:type="dxa" w:w="4320"/>
          </w:tcPr>
          <w:p>
            <w:r>
              <w:t>Rp -150,000.00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Arus Kas dari Aktivitas Pendanaan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Penerbitan Utang / Modal</w:t>
            </w:r>
          </w:p>
        </w:tc>
        <w:tc>
          <w:tcPr>
            <w:tcW w:type="dxa" w:w="4320"/>
          </w:tcPr>
          <w:p>
            <w:r>
              <w:t>Rp 100,000.00</w:t>
            </w:r>
          </w:p>
        </w:tc>
      </w:tr>
      <w:tr>
        <w:tc>
          <w:tcPr>
            <w:tcW w:type="dxa" w:w="4320"/>
          </w:tcPr>
          <w:p>
            <w:r>
              <w:t>Dividen Dibayarkan</w:t>
            </w:r>
          </w:p>
        </w:tc>
        <w:tc>
          <w:tcPr>
            <w:tcW w:type="dxa" w:w="4320"/>
          </w:tcPr>
          <w:p>
            <w:r>
              <w:t>Rp -36,720.00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Kas Neto dari Aktivitas Pendanaan</w:t>
            </w:r>
          </w:p>
        </w:tc>
        <w:tc>
          <w:tcPr>
            <w:tcW w:type="dxa" w:w="4320"/>
          </w:tcPr>
          <w:p>
            <w:r>
              <w:t>Rp 63,280.00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Kenaikan (Penurunan) Kas Neto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Kas Awal Periode</w:t>
            </w:r>
          </w:p>
        </w:tc>
        <w:tc>
          <w:tcPr>
            <w:tcW w:type="dxa" w:w="4320"/>
          </w:tcPr>
          <w:p>
            <w:r>
              <w:t>Rp 500,000.00</w:t>
            </w:r>
          </w:p>
        </w:tc>
      </w:tr>
      <w:tr>
        <w:tc>
          <w:tcPr>
            <w:tcW w:type="dxa" w:w="4320"/>
          </w:tcPr>
          <w:p>
            <w:r>
              <w:t>Kas Akhir Periode</w:t>
            </w:r>
          </w:p>
        </w:tc>
        <w:tc>
          <w:tcPr>
            <w:tcW w:type="dxa" w:w="4320"/>
          </w:tcPr>
          <w:p>
            <w:r>
              <w:t>Rp 810,480.00</w:t>
            </w:r>
          </w:p>
        </w:tc>
      </w:tr>
    </w:tbl>
    <w:p/>
    <w:p>
      <w:pPr>
        <w:pStyle w:val="Heading1"/>
      </w:pPr>
      <w:r>
        <w:t>Analisis Rasio Keuangan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Current Ratio (Rasio Lancar)</w:t>
            </w:r>
          </w:p>
        </w:tc>
        <w:tc>
          <w:tcPr>
            <w:tcW w:type="dxa" w:w="4320"/>
          </w:tcPr>
          <w:p>
            <w:r>
              <w:t>6.65</w:t>
            </w:r>
          </w:p>
        </w:tc>
      </w:tr>
      <w:tr>
        <w:tc>
          <w:tcPr>
            <w:tcW w:type="dxa" w:w="4320"/>
          </w:tcPr>
          <w:p>
            <w:r>
              <w:t>Quick Ratio (Rasio Cepat)</w:t>
            </w:r>
          </w:p>
        </w:tc>
        <w:tc>
          <w:tcPr>
            <w:tcW w:type="dxa" w:w="4320"/>
          </w:tcPr>
          <w:p>
            <w:r>
              <w:t>5.59</w:t>
            </w:r>
          </w:p>
        </w:tc>
      </w:tr>
      <w:tr>
        <w:tc>
          <w:tcPr>
            <w:tcW w:type="dxa" w:w="4320"/>
          </w:tcPr>
          <w:p>
            <w:r>
              <w:t>Debt to Equity (Rasio Hutang terhadap Ekuitas)</w:t>
            </w:r>
          </w:p>
        </w:tc>
        <w:tc>
          <w:tcPr>
            <w:tcW w:type="dxa" w:w="4320"/>
          </w:tcPr>
          <w:p>
            <w:r>
              <w:t>0.35</w:t>
            </w:r>
          </w:p>
        </w:tc>
      </w:tr>
      <w:tr>
        <w:tc>
          <w:tcPr>
            <w:tcW w:type="dxa" w:w="4320"/>
          </w:tcPr>
          <w:p>
            <w:r>
              <w:t>Return on Assets (ROA)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  <w:tr>
        <w:tc>
          <w:tcPr>
            <w:tcW w:type="dxa" w:w="4320"/>
          </w:tcPr>
          <w:p>
            <w:r>
              <w:t>Return on Equity (ROE)</w:t>
            </w:r>
          </w:p>
        </w:tc>
        <w:tc>
          <w:tcPr>
            <w:tcW w:type="dxa" w:w="4320"/>
          </w:tcPr>
          <w:p>
            <w:r>
              <w:t>0.34</w:t>
            </w:r>
          </w:p>
        </w:tc>
      </w:tr>
      <w:tr>
        <w:tc>
          <w:tcPr>
            <w:tcW w:type="dxa" w:w="4320"/>
          </w:tcPr>
          <w:p>
            <w:r>
              <w:t>Gross Margin</w:t>
            </w:r>
          </w:p>
        </w:tc>
        <w:tc>
          <w:tcPr>
            <w:tcW w:type="dxa" w:w="4320"/>
          </w:tcPr>
          <w:p>
            <w:r>
              <w:t>0.40</w:t>
            </w:r>
          </w:p>
        </w:tc>
      </w:tr>
      <w:tr>
        <w:tc>
          <w:tcPr>
            <w:tcW w:type="dxa" w:w="4320"/>
          </w:tcPr>
          <w:p>
            <w:r>
              <w:t>Net Margin</w:t>
            </w:r>
          </w:p>
        </w:tc>
        <w:tc>
          <w:tcPr>
            <w:tcW w:type="dxa" w:w="4320"/>
          </w:tcPr>
          <w:p>
            <w:r>
              <w:t>0.24</w:t>
            </w:r>
          </w:p>
        </w:tc>
      </w:tr>
    </w:tbl>
    <w:p/>
    <w:p>
      <w:pPr>
        <w:pStyle w:val="Heading1"/>
      </w:pPr>
      <w:r>
        <w:t>Catatan Kaki dan Kebijakan Akuntansi</w:t>
      </w:r>
    </w:p>
    <w:p>
      <w:r>
        <w:rPr>
          <w:b/>
        </w:rPr>
        <w:t xml:space="preserve">[Catatan 1] </w:t>
      </w:r>
      <w:r>
        <w:t>Laporan ini disusun berdasarkan data contoh dan asumsi yang disajikan untuk tujuan ilustratif.</w:t>
      </w:r>
    </w:p>
    <w:p>
      <w:r>
        <w:rPr>
          <w:b/>
        </w:rPr>
        <w:t xml:space="preserve">[Catatan 2] </w:t>
      </w:r>
      <w:r>
        <w:t>Pendapatan diakui pada saat terjadinya penjualan. Harga pokok penjualan berdasarkan persentase dari penjualan (60%).</w:t>
      </w:r>
    </w:p>
    <w:p>
      <w:r>
        <w:rPr>
          <w:b/>
        </w:rPr>
        <w:t xml:space="preserve">[Catatan 3] </w:t>
      </w:r>
      <w:r>
        <w:t>Beban operasi ditetapkan sebesar 10% dari penjualan untuk mencakup beban administrasi dan penjualan.</w:t>
      </w:r>
    </w:p>
    <w:p>
      <w:r>
        <w:rPr>
          <w:b/>
        </w:rPr>
        <w:t xml:space="preserve">[Catatan 4] </w:t>
      </w:r>
      <w:r>
        <w:t>Pajak penghasilan dihitung sebesar 20% atas laba sebelum pajak.</w:t>
      </w:r>
    </w:p>
    <w:p>
      <w:r>
        <w:rPr>
          <w:b/>
        </w:rPr>
        <w:t xml:space="preserve">[Catatan 5] </w:t>
      </w:r>
      <w:r>
        <w:t>Penyusutan diestimasi sebesar Rp 50.000.000 untuk periode berjalan.</w:t>
      </w:r>
    </w:p>
    <w:p>
      <w:r>
        <w:rPr>
          <w:b/>
        </w:rPr>
        <w:t xml:space="preserve">[Catatan 6] </w:t>
      </w:r>
      <w:r>
        <w:t>Neraca disajikan untuk tujuan ilustrasi; beberapa pos (seperti nilai buku aset tetap) diestimasi.</w:t>
      </w:r>
    </w:p>
    <w:p>
      <w:r>
        <w:rPr>
          <w:b/>
        </w:rPr>
        <w:t xml:space="preserve">[Catatan 7] </w:t>
      </w:r>
      <w:r>
        <w:t>Dividen diasumsikan 10% dari laba bersih dan dicatat sebagai arus kas pendanaan.</w:t>
      </w:r>
    </w:p>
    <w:p/>
    <w:p>
      <w:r>
        <w:t>Dokumen ini disusun untuk tujuan informasi internal dan perencanaan. Untuk keputusan komersial yang sebenarnya, gunakan data dan audit resmi.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