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1F1D" w14:textId="5D90AB62" w:rsidR="006E770C" w:rsidRDefault="006E770C" w:rsidP="006E770C">
      <w:pPr>
        <w:spacing w:line="276" w:lineRule="auto"/>
        <w:jc w:val="center"/>
        <w:rPr>
          <w:rFonts w:ascii="Times New Roman" w:hAnsi="Times New Roman" w:cs="Times New Roman"/>
        </w:rPr>
      </w:pPr>
      <w:r w:rsidRPr="0068015C">
        <w:rPr>
          <w:rFonts w:ascii="Times New Roman" w:hAnsi="Times New Roman" w:cs="Times New Roman"/>
          <w:b/>
          <w:bCs/>
          <w:noProof/>
          <w:color w:val="000000"/>
        </w:rPr>
        <w:drawing>
          <wp:inline distT="0" distB="0" distL="0" distR="0" wp14:anchorId="120BBFF9" wp14:editId="67D0601D">
            <wp:extent cx="1493520" cy="1943100"/>
            <wp:effectExtent l="0" t="0" r="0" b="0"/>
            <wp:docPr id="117982511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biLevel thresh="75000"/>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493520" cy="1943100"/>
                    </a:xfrm>
                    <a:prstGeom prst="rect">
                      <a:avLst/>
                    </a:prstGeom>
                    <a:noFill/>
                  </pic:spPr>
                </pic:pic>
              </a:graphicData>
            </a:graphic>
          </wp:inline>
        </w:drawing>
      </w:r>
    </w:p>
    <w:p w14:paraId="4A84A3E7" w14:textId="77777777" w:rsidR="006E770C" w:rsidRDefault="006E770C" w:rsidP="00C455A4">
      <w:pPr>
        <w:spacing w:line="276" w:lineRule="auto"/>
        <w:jc w:val="both"/>
        <w:rPr>
          <w:rFonts w:ascii="Times New Roman" w:hAnsi="Times New Roman" w:cs="Times New Roman"/>
        </w:rPr>
      </w:pPr>
    </w:p>
    <w:p w14:paraId="346372F3" w14:textId="24F5F730" w:rsidR="004A6177" w:rsidRDefault="005C14A3" w:rsidP="005C14A3">
      <w:pPr>
        <w:spacing w:line="360" w:lineRule="auto"/>
        <w:jc w:val="center"/>
        <w:rPr>
          <w:rFonts w:ascii="Times New Roman" w:hAnsi="Times New Roman" w:cs="Times New Roman"/>
          <w:b/>
          <w:bCs/>
          <w:sz w:val="32"/>
          <w:szCs w:val="32"/>
        </w:rPr>
      </w:pPr>
      <w:r w:rsidRPr="00A27676">
        <w:rPr>
          <w:rFonts w:ascii="Times New Roman" w:hAnsi="Times New Roman" w:cs="Times New Roman"/>
          <w:b/>
          <w:bCs/>
          <w:sz w:val="32"/>
          <w:szCs w:val="32"/>
        </w:rPr>
        <w:t>P</w:t>
      </w:r>
      <w:r w:rsidR="000C101E">
        <w:rPr>
          <w:rFonts w:ascii="Times New Roman" w:hAnsi="Times New Roman" w:cs="Times New Roman"/>
          <w:b/>
          <w:bCs/>
          <w:sz w:val="32"/>
          <w:szCs w:val="32"/>
        </w:rPr>
        <w:t xml:space="preserve">ENGEMBANGAN </w:t>
      </w:r>
      <w:r w:rsidRPr="00A27676">
        <w:rPr>
          <w:rFonts w:ascii="Times New Roman" w:hAnsi="Times New Roman" w:cs="Times New Roman"/>
          <w:b/>
          <w:bCs/>
          <w:sz w:val="32"/>
          <w:szCs w:val="32"/>
        </w:rPr>
        <w:t>S</w:t>
      </w:r>
      <w:r w:rsidR="000C101E">
        <w:rPr>
          <w:rFonts w:ascii="Times New Roman" w:hAnsi="Times New Roman" w:cs="Times New Roman"/>
          <w:b/>
          <w:bCs/>
          <w:sz w:val="32"/>
          <w:szCs w:val="32"/>
        </w:rPr>
        <w:t xml:space="preserve">ISTEM </w:t>
      </w:r>
      <w:r w:rsidRPr="00A27676">
        <w:rPr>
          <w:rFonts w:ascii="Times New Roman" w:hAnsi="Times New Roman" w:cs="Times New Roman"/>
          <w:b/>
          <w:bCs/>
          <w:sz w:val="32"/>
          <w:szCs w:val="32"/>
        </w:rPr>
        <w:t>M</w:t>
      </w:r>
      <w:r w:rsidR="000C101E">
        <w:rPr>
          <w:rFonts w:ascii="Times New Roman" w:hAnsi="Times New Roman" w:cs="Times New Roman"/>
          <w:b/>
          <w:bCs/>
          <w:sz w:val="32"/>
          <w:szCs w:val="32"/>
        </w:rPr>
        <w:t xml:space="preserve">ONITORING </w:t>
      </w:r>
      <w:r w:rsidRPr="00A27676">
        <w:rPr>
          <w:rFonts w:ascii="Times New Roman" w:hAnsi="Times New Roman" w:cs="Times New Roman"/>
          <w:b/>
          <w:bCs/>
          <w:sz w:val="32"/>
          <w:szCs w:val="32"/>
        </w:rPr>
        <w:t>K</w:t>
      </w:r>
      <w:r w:rsidR="000C101E">
        <w:rPr>
          <w:rFonts w:ascii="Times New Roman" w:hAnsi="Times New Roman" w:cs="Times New Roman"/>
          <w:b/>
          <w:bCs/>
          <w:sz w:val="32"/>
          <w:szCs w:val="32"/>
        </w:rPr>
        <w:t xml:space="preserve">ELAYAKAN </w:t>
      </w:r>
      <w:r w:rsidRPr="00A27676">
        <w:rPr>
          <w:rFonts w:ascii="Times New Roman" w:hAnsi="Times New Roman" w:cs="Times New Roman"/>
          <w:b/>
          <w:bCs/>
          <w:sz w:val="32"/>
          <w:szCs w:val="32"/>
        </w:rPr>
        <w:t>P</w:t>
      </w:r>
      <w:r w:rsidR="000C101E">
        <w:rPr>
          <w:rFonts w:ascii="Times New Roman" w:hAnsi="Times New Roman" w:cs="Times New Roman"/>
          <w:b/>
          <w:bCs/>
          <w:sz w:val="32"/>
          <w:szCs w:val="32"/>
        </w:rPr>
        <w:t xml:space="preserve">ANEN </w:t>
      </w:r>
      <w:r w:rsidRPr="00A27676">
        <w:rPr>
          <w:rFonts w:ascii="Times New Roman" w:hAnsi="Times New Roman" w:cs="Times New Roman"/>
          <w:b/>
          <w:bCs/>
          <w:sz w:val="32"/>
          <w:szCs w:val="32"/>
        </w:rPr>
        <w:t>P</w:t>
      </w:r>
      <w:r w:rsidR="000C101E">
        <w:rPr>
          <w:rFonts w:ascii="Times New Roman" w:hAnsi="Times New Roman" w:cs="Times New Roman"/>
          <w:b/>
          <w:bCs/>
          <w:sz w:val="32"/>
          <w:szCs w:val="32"/>
        </w:rPr>
        <w:t xml:space="preserve">ADA </w:t>
      </w:r>
      <w:r w:rsidRPr="00A27676">
        <w:rPr>
          <w:rFonts w:ascii="Times New Roman" w:hAnsi="Times New Roman" w:cs="Times New Roman"/>
          <w:b/>
          <w:bCs/>
          <w:sz w:val="32"/>
          <w:szCs w:val="32"/>
        </w:rPr>
        <w:t>B</w:t>
      </w:r>
      <w:r w:rsidR="000C101E">
        <w:rPr>
          <w:rFonts w:ascii="Times New Roman" w:hAnsi="Times New Roman" w:cs="Times New Roman"/>
          <w:b/>
          <w:bCs/>
          <w:sz w:val="32"/>
          <w:szCs w:val="32"/>
        </w:rPr>
        <w:t xml:space="preserve">UDIDAYA </w:t>
      </w:r>
      <w:r w:rsidRPr="00A27676">
        <w:rPr>
          <w:rFonts w:ascii="Times New Roman" w:hAnsi="Times New Roman" w:cs="Times New Roman"/>
          <w:b/>
          <w:bCs/>
          <w:sz w:val="32"/>
          <w:szCs w:val="32"/>
        </w:rPr>
        <w:t>A</w:t>
      </w:r>
      <w:r w:rsidR="000C101E">
        <w:rPr>
          <w:rFonts w:ascii="Times New Roman" w:hAnsi="Times New Roman" w:cs="Times New Roman"/>
          <w:b/>
          <w:bCs/>
          <w:sz w:val="32"/>
          <w:szCs w:val="32"/>
        </w:rPr>
        <w:t xml:space="preserve">KUAPONIK </w:t>
      </w:r>
      <w:r w:rsidRPr="00A27676">
        <w:rPr>
          <w:rFonts w:ascii="Times New Roman" w:hAnsi="Times New Roman" w:cs="Times New Roman"/>
          <w:b/>
          <w:bCs/>
          <w:sz w:val="32"/>
          <w:szCs w:val="32"/>
        </w:rPr>
        <w:t>D</w:t>
      </w:r>
      <w:r w:rsidR="000C101E">
        <w:rPr>
          <w:rFonts w:ascii="Times New Roman" w:hAnsi="Times New Roman" w:cs="Times New Roman"/>
          <w:b/>
          <w:bCs/>
          <w:sz w:val="32"/>
          <w:szCs w:val="32"/>
        </w:rPr>
        <w:t xml:space="preserve">ENGAN </w:t>
      </w:r>
      <w:r w:rsidRPr="00A27676">
        <w:rPr>
          <w:rFonts w:ascii="Times New Roman" w:hAnsi="Times New Roman" w:cs="Times New Roman"/>
          <w:b/>
          <w:bCs/>
          <w:sz w:val="32"/>
          <w:szCs w:val="32"/>
        </w:rPr>
        <w:t>T</w:t>
      </w:r>
      <w:r w:rsidR="000C101E">
        <w:rPr>
          <w:rFonts w:ascii="Times New Roman" w:hAnsi="Times New Roman" w:cs="Times New Roman"/>
          <w:b/>
          <w:bCs/>
          <w:sz w:val="32"/>
          <w:szCs w:val="32"/>
        </w:rPr>
        <w:t xml:space="preserve">EKNIK </w:t>
      </w:r>
      <w:r w:rsidRPr="00A27676">
        <w:rPr>
          <w:rFonts w:ascii="Times New Roman" w:hAnsi="Times New Roman" w:cs="Times New Roman"/>
          <w:b/>
          <w:bCs/>
          <w:sz w:val="32"/>
          <w:szCs w:val="32"/>
        </w:rPr>
        <w:t>S</w:t>
      </w:r>
      <w:r w:rsidR="000C101E">
        <w:rPr>
          <w:rFonts w:ascii="Times New Roman" w:hAnsi="Times New Roman" w:cs="Times New Roman"/>
          <w:b/>
          <w:bCs/>
          <w:sz w:val="32"/>
          <w:szCs w:val="32"/>
        </w:rPr>
        <w:t xml:space="preserve">EGMENTASI </w:t>
      </w:r>
      <w:r w:rsidRPr="00A27676">
        <w:rPr>
          <w:rFonts w:ascii="Times New Roman" w:hAnsi="Times New Roman" w:cs="Times New Roman"/>
          <w:b/>
          <w:bCs/>
          <w:sz w:val="32"/>
          <w:szCs w:val="32"/>
        </w:rPr>
        <w:t>W</w:t>
      </w:r>
      <w:r w:rsidR="000C101E">
        <w:rPr>
          <w:rFonts w:ascii="Times New Roman" w:hAnsi="Times New Roman" w:cs="Times New Roman"/>
          <w:b/>
          <w:bCs/>
          <w:sz w:val="32"/>
          <w:szCs w:val="32"/>
        </w:rPr>
        <w:t xml:space="preserve">ARNA </w:t>
      </w:r>
      <w:r>
        <w:rPr>
          <w:rFonts w:ascii="Times New Roman" w:hAnsi="Times New Roman" w:cs="Times New Roman"/>
          <w:b/>
          <w:sz w:val="32"/>
        </w:rPr>
        <w:t>H</w:t>
      </w:r>
      <w:r>
        <w:rPr>
          <w:rFonts w:ascii="Times New Roman" w:hAnsi="Times New Roman" w:cs="Times New Roman"/>
          <w:b/>
          <w:sz w:val="32"/>
        </w:rPr>
        <w:t>SV</w:t>
      </w:r>
    </w:p>
    <w:p w14:paraId="5BDBBAF5" w14:textId="77777777" w:rsidR="0036202B" w:rsidRDefault="0036202B" w:rsidP="005C14A3">
      <w:pPr>
        <w:spacing w:line="276" w:lineRule="auto"/>
        <w:jc w:val="center"/>
        <w:rPr>
          <w:rFonts w:ascii="Times New Roman" w:hAnsi="Times New Roman" w:cs="Times New Roman"/>
          <w:b/>
          <w:bCs/>
          <w:sz w:val="32"/>
          <w:szCs w:val="32"/>
        </w:rPr>
      </w:pPr>
    </w:p>
    <w:p w14:paraId="7753F3E5" w14:textId="6AC085A9" w:rsidR="0036202B" w:rsidRDefault="0036202B" w:rsidP="005C14A3">
      <w:pPr>
        <w:spacing w:line="360" w:lineRule="auto"/>
        <w:jc w:val="center"/>
        <w:rPr>
          <w:rFonts w:ascii="Times New Roman" w:hAnsi="Times New Roman"/>
          <w:b/>
          <w:color w:val="000000"/>
          <w:sz w:val="28"/>
        </w:rPr>
      </w:pPr>
      <w:r w:rsidRPr="0068015C">
        <w:rPr>
          <w:rFonts w:ascii="Times New Roman" w:hAnsi="Times New Roman" w:cs="Times New Roman"/>
          <w:b/>
          <w:color w:val="000000"/>
          <w:sz w:val="28"/>
        </w:rPr>
        <w:t xml:space="preserve">Proposal </w:t>
      </w:r>
      <w:proofErr w:type="spellStart"/>
      <w:r w:rsidRPr="0068015C">
        <w:rPr>
          <w:rFonts w:ascii="Times New Roman" w:hAnsi="Times New Roman" w:cs="Times New Roman"/>
          <w:b/>
          <w:color w:val="000000"/>
          <w:sz w:val="28"/>
        </w:rPr>
        <w:t>Prototipe</w:t>
      </w:r>
      <w:proofErr w:type="spellEnd"/>
    </w:p>
    <w:p w14:paraId="7DC8F70F" w14:textId="77777777" w:rsidR="00E95895" w:rsidRDefault="00E95895" w:rsidP="005C14A3">
      <w:pPr>
        <w:spacing w:line="276" w:lineRule="auto"/>
        <w:jc w:val="center"/>
        <w:rPr>
          <w:rFonts w:ascii="Times New Roman" w:hAnsi="Times New Roman"/>
          <w:b/>
          <w:color w:val="000000"/>
          <w:sz w:val="28"/>
        </w:rPr>
      </w:pPr>
    </w:p>
    <w:p w14:paraId="09387897" w14:textId="11BA27EF" w:rsidR="00E95895" w:rsidRPr="00707F9F" w:rsidRDefault="00E95895" w:rsidP="00E95895">
      <w:pPr>
        <w:spacing w:before="120" w:after="720" w:line="360" w:lineRule="auto"/>
        <w:jc w:val="center"/>
        <w:rPr>
          <w:rFonts w:ascii="Times New Roman" w:hAnsi="Times New Roman"/>
          <w:color w:val="000000"/>
        </w:rPr>
      </w:pPr>
      <w:proofErr w:type="spellStart"/>
      <w:r w:rsidRPr="0068015C">
        <w:rPr>
          <w:rFonts w:ascii="Times New Roman" w:hAnsi="Times New Roman" w:cs="Times New Roman"/>
          <w:color w:val="000000"/>
          <w:sz w:val="24"/>
        </w:rPr>
        <w:t>diajukan</w:t>
      </w:r>
      <w:proofErr w:type="spellEnd"/>
      <w:r w:rsidRPr="0068015C">
        <w:rPr>
          <w:rFonts w:ascii="Times New Roman" w:hAnsi="Times New Roman" w:cs="Times New Roman"/>
          <w:color w:val="000000"/>
          <w:sz w:val="24"/>
        </w:rPr>
        <w:t xml:space="preserve"> </w:t>
      </w:r>
      <w:proofErr w:type="spellStart"/>
      <w:r w:rsidRPr="0068015C">
        <w:rPr>
          <w:rFonts w:ascii="Times New Roman" w:hAnsi="Times New Roman" w:cs="Times New Roman"/>
          <w:color w:val="000000"/>
          <w:sz w:val="24"/>
        </w:rPr>
        <w:t>sebagai</w:t>
      </w:r>
      <w:proofErr w:type="spellEnd"/>
      <w:r w:rsidRPr="0068015C">
        <w:rPr>
          <w:rFonts w:ascii="Times New Roman" w:hAnsi="Times New Roman" w:cs="Times New Roman"/>
          <w:color w:val="000000"/>
          <w:sz w:val="24"/>
        </w:rPr>
        <w:t xml:space="preserve"> salah </w:t>
      </w:r>
      <w:proofErr w:type="spellStart"/>
      <w:r w:rsidRPr="0068015C">
        <w:rPr>
          <w:rFonts w:ascii="Times New Roman" w:hAnsi="Times New Roman" w:cs="Times New Roman"/>
          <w:color w:val="000000"/>
          <w:sz w:val="24"/>
        </w:rPr>
        <w:t>satu</w:t>
      </w:r>
      <w:proofErr w:type="spellEnd"/>
      <w:r w:rsidRPr="0068015C">
        <w:rPr>
          <w:rFonts w:ascii="Times New Roman" w:hAnsi="Times New Roman" w:cs="Times New Roman"/>
          <w:color w:val="000000"/>
          <w:sz w:val="24"/>
        </w:rPr>
        <w:t xml:space="preserve"> </w:t>
      </w:r>
      <w:proofErr w:type="spellStart"/>
      <w:r w:rsidRPr="0068015C">
        <w:rPr>
          <w:rFonts w:ascii="Times New Roman" w:hAnsi="Times New Roman" w:cs="Times New Roman"/>
          <w:color w:val="000000"/>
          <w:sz w:val="24"/>
        </w:rPr>
        <w:t>syarat</w:t>
      </w:r>
      <w:proofErr w:type="spellEnd"/>
      <w:r w:rsidRPr="0068015C">
        <w:rPr>
          <w:rFonts w:ascii="Times New Roman" w:hAnsi="Times New Roman" w:cs="Times New Roman"/>
          <w:color w:val="000000"/>
          <w:sz w:val="24"/>
        </w:rPr>
        <w:t xml:space="preserve"> </w:t>
      </w:r>
      <w:proofErr w:type="spellStart"/>
      <w:r w:rsidRPr="0068015C">
        <w:rPr>
          <w:rFonts w:ascii="Times New Roman" w:hAnsi="Times New Roman" w:cs="Times New Roman"/>
          <w:color w:val="000000"/>
          <w:sz w:val="24"/>
        </w:rPr>
        <w:t>untuk</w:t>
      </w:r>
      <w:proofErr w:type="spellEnd"/>
      <w:r w:rsidRPr="0068015C">
        <w:rPr>
          <w:rFonts w:ascii="Times New Roman" w:hAnsi="Times New Roman" w:cs="Times New Roman"/>
          <w:color w:val="000000"/>
          <w:sz w:val="24"/>
        </w:rPr>
        <w:t xml:space="preserve"> </w:t>
      </w:r>
      <w:proofErr w:type="spellStart"/>
      <w:r w:rsidRPr="0068015C">
        <w:rPr>
          <w:rFonts w:ascii="Times New Roman" w:hAnsi="Times New Roman" w:cs="Times New Roman"/>
          <w:color w:val="000000"/>
          <w:sz w:val="24"/>
        </w:rPr>
        <w:t>memperoleh</w:t>
      </w:r>
      <w:proofErr w:type="spellEnd"/>
      <w:r w:rsidRPr="0068015C">
        <w:rPr>
          <w:rFonts w:ascii="Times New Roman" w:hAnsi="Times New Roman" w:cs="Times New Roman"/>
          <w:color w:val="000000"/>
          <w:sz w:val="24"/>
        </w:rPr>
        <w:t xml:space="preserve"> </w:t>
      </w:r>
      <w:proofErr w:type="spellStart"/>
      <w:r w:rsidRPr="0068015C">
        <w:rPr>
          <w:rFonts w:ascii="Times New Roman" w:hAnsi="Times New Roman" w:cs="Times New Roman"/>
          <w:color w:val="000000"/>
          <w:sz w:val="24"/>
        </w:rPr>
        <w:t>gelar</w:t>
      </w:r>
      <w:proofErr w:type="spellEnd"/>
      <w:r w:rsidRPr="0068015C">
        <w:rPr>
          <w:rFonts w:ascii="Times New Roman" w:hAnsi="Times New Roman" w:cs="Times New Roman"/>
          <w:color w:val="000000"/>
          <w:sz w:val="24"/>
        </w:rPr>
        <w:t xml:space="preserve"> </w:t>
      </w:r>
      <w:r w:rsidR="00707F9F">
        <w:rPr>
          <w:rFonts w:ascii="Times New Roman" w:hAnsi="Times New Roman" w:cs="Times New Roman"/>
          <w:color w:val="000000"/>
          <w:sz w:val="24"/>
        </w:rPr>
        <w:br/>
      </w:r>
      <w:r w:rsidRPr="0068015C">
        <w:rPr>
          <w:rFonts w:ascii="Times New Roman" w:hAnsi="Times New Roman" w:cs="Times New Roman"/>
          <w:color w:val="000000"/>
          <w:sz w:val="24"/>
        </w:rPr>
        <w:t>Sarjana Teknik</w:t>
      </w:r>
    </w:p>
    <w:p w14:paraId="07F0B2DA" w14:textId="57D27247" w:rsidR="006E0D98" w:rsidRDefault="006E0D98" w:rsidP="006E0D98">
      <w:pPr>
        <w:spacing w:before="280" w:after="400" w:line="360" w:lineRule="auto"/>
        <w:jc w:val="center"/>
        <w:rPr>
          <w:rFonts w:ascii="Times New Roman" w:hAnsi="Times New Roman"/>
        </w:rPr>
      </w:pPr>
      <w:r>
        <w:rPr>
          <w:rFonts w:ascii="Times New Roman" w:hAnsi="Times New Roman" w:cs="Times New Roman"/>
          <w:sz w:val="24"/>
        </w:rPr>
        <w:t>oleh</w:t>
      </w:r>
      <w:r>
        <w:rPr>
          <w:rFonts w:ascii="Times New Roman" w:hAnsi="Times New Roman" w:cs="Times New Roman"/>
          <w:sz w:val="24"/>
        </w:rPr>
        <w:br/>
      </w:r>
      <w:r>
        <w:rPr>
          <w:rFonts w:ascii="Times New Roman" w:hAnsi="Times New Roman" w:cs="Times New Roman"/>
          <w:sz w:val="24"/>
        </w:rPr>
        <w:br/>
        <w:t xml:space="preserve">Felix Enrique </w:t>
      </w:r>
      <w:r>
        <w:rPr>
          <w:rFonts w:ascii="Times New Roman" w:hAnsi="Times New Roman" w:cs="Times New Roman"/>
          <w:sz w:val="24"/>
        </w:rPr>
        <w:br/>
        <w:t>NIM. 2305110019</w:t>
      </w:r>
    </w:p>
    <w:p w14:paraId="380A1CC1" w14:textId="77777777" w:rsidR="006E0D98" w:rsidRDefault="006E0D98" w:rsidP="006E0D98">
      <w:pPr>
        <w:spacing w:before="280" w:after="400"/>
        <w:jc w:val="center"/>
        <w:rPr>
          <w:rFonts w:ascii="Times New Roman" w:hAnsi="Times New Roman"/>
        </w:rPr>
      </w:pPr>
    </w:p>
    <w:p w14:paraId="65E6EDE1" w14:textId="77777777" w:rsidR="006E0D98" w:rsidRDefault="006E0D98" w:rsidP="006E0D98">
      <w:pPr>
        <w:spacing w:before="280" w:after="400"/>
        <w:jc w:val="center"/>
        <w:rPr>
          <w:rFonts w:ascii="Times New Roman" w:hAnsi="Times New Roman"/>
          <w:color w:val="000000"/>
        </w:rPr>
      </w:pPr>
    </w:p>
    <w:p w14:paraId="6740C10E" w14:textId="77777777" w:rsidR="006E0D98" w:rsidRPr="0068015C" w:rsidRDefault="006E0D98" w:rsidP="006E0D98">
      <w:pPr>
        <w:spacing w:before="400" w:after="0" w:line="360" w:lineRule="auto"/>
        <w:jc w:val="center"/>
      </w:pPr>
      <w:r>
        <w:rPr>
          <w:rFonts w:ascii="Times New Roman" w:hAnsi="Times New Roman" w:cs="Times New Roman"/>
          <w:b/>
          <w:sz w:val="24"/>
        </w:rPr>
        <w:t>PROGRAM STUDI TEKNIK KOMPUTER</w:t>
      </w:r>
      <w:r>
        <w:rPr>
          <w:rFonts w:ascii="Times New Roman" w:hAnsi="Times New Roman" w:cs="Times New Roman"/>
          <w:b/>
          <w:sz w:val="24"/>
        </w:rPr>
        <w:br/>
        <w:t>FAKULTAS TEKNIK</w:t>
      </w:r>
      <w:r>
        <w:rPr>
          <w:rFonts w:ascii="Times New Roman" w:hAnsi="Times New Roman" w:cs="Times New Roman"/>
          <w:b/>
          <w:sz w:val="24"/>
        </w:rPr>
        <w:br/>
        <w:t>UNIVERSITAS NEGERI SEMARANG</w:t>
      </w:r>
      <w:r>
        <w:rPr>
          <w:rFonts w:ascii="Times New Roman" w:hAnsi="Times New Roman" w:cs="Times New Roman"/>
          <w:b/>
          <w:sz w:val="24"/>
        </w:rPr>
        <w:br/>
        <w:t>2026</w:t>
      </w:r>
    </w:p>
    <w:p w14:paraId="1A1DEDCC" w14:textId="77777777" w:rsidR="00E95895" w:rsidRPr="00E95895" w:rsidRDefault="00E95895" w:rsidP="005C14A3">
      <w:pPr>
        <w:spacing w:line="276" w:lineRule="auto"/>
        <w:jc w:val="center"/>
        <w:rPr>
          <w:rFonts w:ascii="Times New Roman" w:hAnsi="Times New Roman" w:cs="Times New Roman"/>
          <w:bCs/>
          <w:szCs w:val="22"/>
        </w:rPr>
      </w:pPr>
    </w:p>
    <w:p w14:paraId="632753EF" w14:textId="77777777" w:rsidR="00EF6E00" w:rsidRPr="0068015C" w:rsidRDefault="00EF6E00" w:rsidP="00EF6E00">
      <w:pPr>
        <w:keepNext/>
        <w:pageBreakBefore/>
        <w:spacing w:before="240" w:after="360"/>
        <w:jc w:val="center"/>
      </w:pPr>
      <w:r w:rsidRPr="0068015C">
        <w:rPr>
          <w:rFonts w:ascii="Times New Roman" w:hAnsi="Times New Roman" w:cs="Times New Roman"/>
          <w:b/>
          <w:color w:val="000000"/>
          <w:sz w:val="28"/>
        </w:rPr>
        <w:lastRenderedPageBreak/>
        <w:t>PERSETUJUAN PEMBIMBING</w:t>
      </w:r>
    </w:p>
    <w:p w14:paraId="76CBD4A8" w14:textId="2324CB66" w:rsidR="00EF6E00" w:rsidRPr="000E32F0" w:rsidRDefault="00EF6E00" w:rsidP="00EF6E00">
      <w:pPr>
        <w:spacing w:before="240" w:after="240" w:line="360" w:lineRule="auto"/>
        <w:jc w:val="both"/>
        <w:rPr>
          <w:rFonts w:ascii="Times New Roman" w:hAnsi="Times New Roman" w:cs="Times New Roman"/>
        </w:rPr>
      </w:pPr>
      <w:proofErr w:type="spellStart"/>
      <w:r w:rsidRPr="000E32F0">
        <w:rPr>
          <w:rFonts w:ascii="Times New Roman" w:hAnsi="Times New Roman" w:cs="Times New Roman"/>
          <w:color w:val="000000"/>
        </w:rPr>
        <w:t>Prototipe</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berjudul</w:t>
      </w:r>
      <w:proofErr w:type="spellEnd"/>
      <w:r w:rsidRPr="000E32F0">
        <w:rPr>
          <w:rFonts w:ascii="Times New Roman" w:hAnsi="Times New Roman" w:cs="Times New Roman"/>
          <w:color w:val="000000"/>
        </w:rPr>
        <w:t xml:space="preserve"> </w:t>
      </w:r>
      <w:r w:rsidRPr="00CA2BF3">
        <w:rPr>
          <w:rFonts w:ascii="Times New Roman" w:hAnsi="Times New Roman" w:cs="Times New Roman"/>
          <w:b/>
          <w:bCs/>
          <w:color w:val="000000"/>
        </w:rPr>
        <w:t>“</w:t>
      </w:r>
      <w:r w:rsidR="003A357F" w:rsidRPr="00CA2BF3">
        <w:rPr>
          <w:rFonts w:ascii="Times New Roman" w:hAnsi="Times New Roman" w:cs="Times New Roman"/>
          <w:b/>
          <w:bCs/>
          <w:color w:val="000000"/>
        </w:rPr>
        <w:t>PENGEMBANGAN SISTEM MONITORING KELAYAKAN PANEN PADA BUDIDAYA AKUAPONIK DENGAN TEKNIK SEGMENTASI WARNA HSV</w:t>
      </w:r>
      <w:r w:rsidRPr="00CA2BF3">
        <w:rPr>
          <w:rFonts w:ascii="Times New Roman" w:hAnsi="Times New Roman" w:cs="Times New Roman"/>
          <w:b/>
          <w:bCs/>
          <w:color w:val="000000"/>
        </w:rPr>
        <w:t>”</w:t>
      </w:r>
      <w:r w:rsidRPr="000E32F0">
        <w:rPr>
          <w:rFonts w:ascii="Times New Roman" w:hAnsi="Times New Roman" w:cs="Times New Roman"/>
          <w:color w:val="000000"/>
        </w:rPr>
        <w:t xml:space="preserve"> yang </w:t>
      </w:r>
      <w:proofErr w:type="spellStart"/>
      <w:r w:rsidRPr="000E32F0">
        <w:rPr>
          <w:rFonts w:ascii="Times New Roman" w:hAnsi="Times New Roman" w:cs="Times New Roman"/>
          <w:color w:val="000000"/>
        </w:rPr>
        <w:t>disusun</w:t>
      </w:r>
      <w:proofErr w:type="spellEnd"/>
      <w:r w:rsidRPr="000E32F0">
        <w:rPr>
          <w:rFonts w:ascii="Times New Roman" w:hAnsi="Times New Roman" w:cs="Times New Roman"/>
          <w:color w:val="000000"/>
        </w:rPr>
        <w:t xml:space="preserve"> oleh</w:t>
      </w:r>
    </w:p>
    <w:tbl>
      <w:tblPr>
        <w:tblW w:w="0" w:type="auto"/>
        <w:jc w:val="center"/>
        <w:tblLook w:val="04A0" w:firstRow="1" w:lastRow="0" w:firstColumn="1" w:lastColumn="0" w:noHBand="0" w:noVBand="1"/>
      </w:tblPr>
      <w:tblGrid>
        <w:gridCol w:w="2646"/>
        <w:gridCol w:w="474"/>
        <w:gridCol w:w="4817"/>
      </w:tblGrid>
      <w:tr w:rsidR="00EF6E00" w:rsidRPr="000E32F0" w14:paraId="7E045B06" w14:textId="77777777" w:rsidTr="008B65F1">
        <w:trPr>
          <w:jc w:val="center"/>
        </w:trPr>
        <w:tc>
          <w:tcPr>
            <w:tcW w:w="2646" w:type="dxa"/>
          </w:tcPr>
          <w:p w14:paraId="04AA3343"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Nama</w:t>
            </w:r>
          </w:p>
        </w:tc>
        <w:tc>
          <w:tcPr>
            <w:tcW w:w="474" w:type="dxa"/>
          </w:tcPr>
          <w:p w14:paraId="107D3921"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w:t>
            </w:r>
          </w:p>
        </w:tc>
        <w:tc>
          <w:tcPr>
            <w:tcW w:w="4818" w:type="dxa"/>
          </w:tcPr>
          <w:p>
            <w:r>
              <w:rPr>
                <w:rFonts w:ascii="Times New Roman" w:hAnsi="Times New Roman" w:cs="Times New Roman"/>
              </w:rPr>
              <w:t>Felix Enrique</w:t>
            </w:r>
          </w:p>
        </w:tc>
      </w:tr>
      <w:tr w:rsidR="00EF6E00" w:rsidRPr="000E32F0" w14:paraId="5BE8788F" w14:textId="77777777" w:rsidTr="008B65F1">
        <w:trPr>
          <w:jc w:val="center"/>
        </w:trPr>
        <w:tc>
          <w:tcPr>
            <w:tcW w:w="2646" w:type="dxa"/>
          </w:tcPr>
          <w:p w14:paraId="0824FC0E"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NIM</w:t>
            </w:r>
          </w:p>
        </w:tc>
        <w:tc>
          <w:tcPr>
            <w:tcW w:w="474" w:type="dxa"/>
          </w:tcPr>
          <w:p w14:paraId="0DE656C4"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w:t>
            </w:r>
          </w:p>
        </w:tc>
        <w:tc>
          <w:tcPr>
            <w:tcW w:w="4818" w:type="dxa"/>
          </w:tcPr>
          <w:p>
            <w:r>
              <w:rPr>
                <w:rFonts w:ascii="Times New Roman" w:hAnsi="Times New Roman" w:cs="Times New Roman"/>
              </w:rPr>
              <w:t>2305110019</w:t>
            </w:r>
          </w:p>
        </w:tc>
      </w:tr>
      <w:tr w:rsidR="00EF6E00" w:rsidRPr="000E32F0" w14:paraId="6824B8FC" w14:textId="77777777" w:rsidTr="008B65F1">
        <w:trPr>
          <w:jc w:val="center"/>
        </w:trPr>
        <w:tc>
          <w:tcPr>
            <w:tcW w:w="2646" w:type="dxa"/>
          </w:tcPr>
          <w:p w14:paraId="0065F18D"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Prodi/</w:t>
            </w:r>
            <w:proofErr w:type="spellStart"/>
            <w:r w:rsidRPr="000E32F0">
              <w:rPr>
                <w:rFonts w:ascii="Times New Roman" w:hAnsi="Times New Roman" w:cs="Times New Roman"/>
                <w:color w:val="000000"/>
              </w:rPr>
              <w:t>Fakultas</w:t>
            </w:r>
            <w:proofErr w:type="spellEnd"/>
          </w:p>
        </w:tc>
        <w:tc>
          <w:tcPr>
            <w:tcW w:w="474" w:type="dxa"/>
          </w:tcPr>
          <w:p w14:paraId="61F05B67" w14:textId="77777777" w:rsidR="00EF6E00" w:rsidRPr="000E32F0" w:rsidRDefault="00EF6E00" w:rsidP="008B65F1">
            <w:pPr>
              <w:spacing w:before="40" w:after="40"/>
              <w:rPr>
                <w:rFonts w:ascii="Times New Roman" w:hAnsi="Times New Roman" w:cs="Times New Roman"/>
              </w:rPr>
            </w:pPr>
            <w:r w:rsidRPr="000E32F0">
              <w:rPr>
                <w:rFonts w:ascii="Times New Roman" w:hAnsi="Times New Roman" w:cs="Times New Roman"/>
                <w:color w:val="000000"/>
              </w:rPr>
              <w:t>:</w:t>
            </w:r>
          </w:p>
        </w:tc>
        <w:tc>
          <w:tcPr>
            <w:tcW w:w="4818" w:type="dxa"/>
          </w:tcPr>
          <w:p w14:paraId="5CEF6C90" w14:textId="77777777" w:rsidR="00EF6E00" w:rsidRPr="000E32F0" w:rsidRDefault="00EF6E00" w:rsidP="008B65F1">
            <w:pPr>
              <w:spacing w:before="40" w:after="40"/>
              <w:ind w:hanging="13"/>
              <w:rPr>
                <w:rFonts w:ascii="Times New Roman" w:hAnsi="Times New Roman" w:cs="Times New Roman"/>
              </w:rPr>
            </w:pPr>
            <w:r w:rsidRPr="000E32F0">
              <w:rPr>
                <w:rFonts w:ascii="Times New Roman" w:hAnsi="Times New Roman" w:cs="Times New Roman"/>
                <w:b/>
                <w:color w:val="000000"/>
              </w:rPr>
              <w:t xml:space="preserve">Teknik </w:t>
            </w:r>
            <w:proofErr w:type="spellStart"/>
            <w:r w:rsidRPr="000E32F0">
              <w:rPr>
                <w:rFonts w:ascii="Times New Roman" w:hAnsi="Times New Roman" w:cs="Times New Roman"/>
                <w:b/>
                <w:color w:val="000000"/>
              </w:rPr>
              <w:t>Komputer</w:t>
            </w:r>
            <w:proofErr w:type="spellEnd"/>
            <w:r w:rsidRPr="000E32F0">
              <w:rPr>
                <w:rFonts w:ascii="Times New Roman" w:hAnsi="Times New Roman" w:cs="Times New Roman"/>
                <w:b/>
                <w:color w:val="000000"/>
              </w:rPr>
              <w:t>/Teknik</w:t>
            </w:r>
          </w:p>
        </w:tc>
      </w:tr>
    </w:tbl>
    <w:p w14:paraId="63D9923B" w14:textId="77777777" w:rsidR="00EF6E00" w:rsidRPr="000E32F0" w:rsidRDefault="00EF6E00" w:rsidP="00EF6E00">
      <w:pPr>
        <w:spacing w:before="360" w:after="960" w:line="360" w:lineRule="auto"/>
        <w:jc w:val="both"/>
        <w:rPr>
          <w:rFonts w:ascii="Times New Roman" w:hAnsi="Times New Roman" w:cs="Times New Roman"/>
        </w:rPr>
      </w:pPr>
      <w:proofErr w:type="spellStart"/>
      <w:r w:rsidRPr="000E32F0">
        <w:rPr>
          <w:rFonts w:ascii="Times New Roman" w:hAnsi="Times New Roman" w:cs="Times New Roman"/>
          <w:color w:val="000000"/>
        </w:rPr>
        <w:t>telah</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disetujui</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untuk</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diajukan</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ke</w:t>
      </w:r>
      <w:proofErr w:type="spellEnd"/>
      <w:r w:rsidRPr="000E32F0">
        <w:rPr>
          <w:rFonts w:ascii="Times New Roman" w:hAnsi="Times New Roman" w:cs="Times New Roman"/>
          <w:color w:val="000000"/>
        </w:rPr>
        <w:t xml:space="preserve"> </w:t>
      </w:r>
      <w:proofErr w:type="spellStart"/>
      <w:r w:rsidRPr="000E32F0">
        <w:rPr>
          <w:rFonts w:ascii="Times New Roman" w:hAnsi="Times New Roman" w:cs="Times New Roman"/>
          <w:color w:val="000000"/>
        </w:rPr>
        <w:t>penilaian</w:t>
      </w:r>
      <w:proofErr w:type="spellEnd"/>
      <w:r w:rsidRPr="000E32F0">
        <w:rPr>
          <w:rFonts w:ascii="Times New Roman" w:hAnsi="Times New Roman" w:cs="Times New Roman"/>
          <w:color w:val="000000"/>
        </w:rPr>
        <w:t xml:space="preserve"> proposal </w:t>
      </w:r>
      <w:proofErr w:type="spellStart"/>
      <w:r w:rsidRPr="000E32F0">
        <w:rPr>
          <w:rFonts w:ascii="Times New Roman" w:hAnsi="Times New Roman" w:cs="Times New Roman"/>
          <w:color w:val="000000"/>
        </w:rPr>
        <w:t>prototipe</w:t>
      </w:r>
      <w:proofErr w:type="spellEnd"/>
      <w:r w:rsidRPr="000E32F0">
        <w:rPr>
          <w:rFonts w:ascii="Times New Roman" w:hAnsi="Times New Roman" w:cs="Times New Roman"/>
          <w:color w:val="000000"/>
        </w:rPr>
        <w:t>.</w:t>
      </w:r>
    </w:p>
    <w:p w14:paraId="2CCBD6D9" w14:textId="19B15C15" w:rsidR="00EF6E00" w:rsidRPr="000E32F0" w:rsidRDefault="00EF6E00" w:rsidP="00EF6E00">
      <w:pPr>
        <w:spacing w:before="240" w:after="0" w:line="360" w:lineRule="auto"/>
        <w:jc w:val="right"/>
        <w:rPr>
          <w:rFonts w:ascii="Times New Roman" w:hAnsi="Times New Roman" w:cs="Times New Roman"/>
        </w:rPr>
      </w:pPr>
      <w:r w:rsidRPr="000E32F0">
        <w:rPr>
          <w:rFonts w:ascii="Times New Roman" w:hAnsi="Times New Roman" w:cs="Times New Roman"/>
        </w:rPr>
        <w:t xml:space="preserve">Semarang, </w:t>
      </w:r>
      <w:r w:rsidR="0075037A">
        <w:rPr>
          <w:rFonts w:ascii="Times New Roman" w:hAnsi="Times New Roman" w:cs="Times New Roman"/>
        </w:rPr>
        <w:t>30</w:t>
      </w:r>
      <w:r w:rsidRPr="000E32F0">
        <w:rPr>
          <w:rFonts w:ascii="Times New Roman" w:hAnsi="Times New Roman" w:cs="Times New Roman"/>
        </w:rPr>
        <w:t xml:space="preserve"> September 2026</w:t>
      </w:r>
      <w:r w:rsidRPr="000E32F0">
        <w:rPr>
          <w:rFonts w:ascii="Times New Roman" w:hAnsi="Times New Roman" w:cs="Times New Roman"/>
        </w:rPr>
        <w:br/>
      </w:r>
      <w:proofErr w:type="spellStart"/>
      <w:r w:rsidRPr="000E32F0">
        <w:rPr>
          <w:rFonts w:ascii="Times New Roman" w:hAnsi="Times New Roman" w:cs="Times New Roman"/>
        </w:rPr>
        <w:t>Pembimbing</w:t>
      </w:r>
      <w:proofErr w:type="spellEnd"/>
      <w:r w:rsidRPr="000E32F0">
        <w:rPr>
          <w:rFonts w:ascii="Times New Roman" w:hAnsi="Times New Roman" w:cs="Times New Roman"/>
        </w:rPr>
        <w:t>,</w:t>
      </w:r>
      <w:r w:rsidRPr="000E32F0">
        <w:rPr>
          <w:rFonts w:ascii="Times New Roman" w:hAnsi="Times New Roman" w:cs="Times New Roman"/>
        </w:rPr>
        <w:br/>
      </w:r>
      <w:r w:rsidRPr="000E32F0">
        <w:rPr>
          <w:rFonts w:ascii="Times New Roman" w:hAnsi="Times New Roman" w:cs="Times New Roman"/>
        </w:rPr>
        <w:br/>
      </w:r>
      <w:r w:rsidRPr="000E32F0">
        <w:rPr>
          <w:rFonts w:ascii="Times New Roman" w:hAnsi="Times New Roman" w:cs="Times New Roman"/>
        </w:rPr>
        <w:br/>
      </w:r>
      <w:r w:rsidRPr="000E32F0">
        <w:rPr>
          <w:rFonts w:ascii="Times New Roman" w:hAnsi="Times New Roman" w:cs="Times New Roman"/>
        </w:rPr>
        <w:br/>
      </w:r>
    </w:p>
    <w:p w14:paraId="22FE0E83" w14:textId="4140EA9E" w:rsidR="00EF6E00" w:rsidRPr="000E32F0" w:rsidRDefault="0075037A" w:rsidP="00EF6E00">
      <w:pPr>
        <w:spacing w:after="0" w:line="360" w:lineRule="auto"/>
        <w:jc w:val="right"/>
        <w:rPr>
          <w:rFonts w:ascii="Times New Roman" w:hAnsi="Times New Roman" w:cs="Times New Roman"/>
        </w:rPr>
      </w:pPr>
      <w:r w:rsidRPr="0075037A">
        <w:rPr>
          <w:rFonts w:ascii="Times New Roman" w:hAnsi="Times New Roman" w:cs="Times New Roman"/>
          <w:b/>
          <w:bCs/>
          <w:u w:val="single"/>
        </w:rPr>
        <w:t>Dr. Anan Nugroho, S.T., M.Eng.</w:t>
      </w:r>
      <w:r w:rsidR="00EF6E00" w:rsidRPr="00665364">
        <w:rPr>
          <w:rFonts w:ascii="Times New Roman" w:hAnsi="Times New Roman" w:cs="Times New Roman"/>
          <w:b/>
          <w:bCs/>
          <w:u w:val="single"/>
        </w:rPr>
        <w:br/>
      </w:r>
      <w:r w:rsidR="00EF6E00" w:rsidRPr="000E32F0">
        <w:rPr>
          <w:rFonts w:ascii="Times New Roman" w:hAnsi="Times New Roman" w:cs="Times New Roman"/>
        </w:rPr>
        <w:t xml:space="preserve">NIP. </w:t>
      </w:r>
      <w:r w:rsidR="002929BA" w:rsidRPr="002929BA">
        <w:rPr>
          <w:rFonts w:ascii="Times New Roman" w:hAnsi="Times New Roman" w:cs="Times New Roman"/>
        </w:rPr>
        <w:t>198409052019031006</w:t>
      </w:r>
    </w:p>
    <w:p w14:paraId="1EA5E65B" w14:textId="754B9B38" w:rsidR="004A6177" w:rsidRPr="00EF6E00" w:rsidRDefault="00EF6E00" w:rsidP="004A6177">
      <w:r w:rsidRPr="0068015C">
        <w:rPr>
          <w:rFonts w:ascii="Times New Roman" w:hAnsi="Times New Roman" w:cs="Times New Roman"/>
          <w:color w:val="000000"/>
        </w:rPr>
        <w:br w:type="page"/>
      </w:r>
    </w:p>
    <w:p w14:paraId="01526FC6" w14:textId="02C902FD" w:rsidR="004A6177" w:rsidRPr="001232FF" w:rsidRDefault="001232FF" w:rsidP="00107004">
      <w:pPr>
        <w:jc w:val="center"/>
        <w:rPr>
          <w:rFonts w:ascii="Times New Roman" w:hAnsi="Times New Roman" w:cs="Times New Roman"/>
          <w:b/>
          <w:bCs/>
          <w:sz w:val="28"/>
          <w:szCs w:val="28"/>
        </w:rPr>
      </w:pPr>
      <w:r w:rsidRPr="001232FF">
        <w:rPr>
          <w:rFonts w:ascii="Times New Roman" w:hAnsi="Times New Roman" w:cs="Times New Roman"/>
          <w:b/>
          <w:bCs/>
          <w:sz w:val="28"/>
          <w:szCs w:val="28"/>
        </w:rPr>
        <w:lastRenderedPageBreak/>
        <w:t>DAFTAR ISI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HALAMAN JUDUL</w:t>
        <w:tab/>
      </w:r>
      <w:r>
        <w:rPr>
          <w:rFonts w:ascii="Times New Roman" w:hAnsi="Times New Roman" w:cs="Times New Roman"/>
        </w:rPr>
        <w:t>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PERSETUJUAN PEMBIMBING</w:t>
        <w:tab/>
      </w:r>
      <w:r>
        <w:rPr>
          <w:rFonts w:ascii="Times New Roman" w:hAnsi="Times New Roman" w:cs="Times New Roman"/>
        </w:rPr>
        <w:t>ii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DAFTAR ISI</w:t>
        <w:tab/>
      </w:r>
      <w:r>
        <w:rPr>
          <w:rFonts w:ascii="Times New Roman" w:hAnsi="Times New Roman" w:cs="Times New Roman"/>
        </w:rPr>
        <w:t>iii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DAFTAR TABEL</w:t>
        <w:tab/>
      </w:r>
      <w:r>
        <w:rPr>
          <w:rFonts w:ascii="Times New Roman" w:hAnsi="Times New Roman" w:cs="Times New Roman"/>
        </w:rPr>
        <w:t>v</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DAFTAR GAMBAR</w:t>
        <w:tab/>
      </w:r>
      <w:r>
        <w:rPr>
          <w:rFonts w:ascii="Times New Roman" w:hAnsi="Times New Roman" w:cs="Times New Roman"/>
        </w:rPr>
        <w:t>vi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DAFTAR ISTILAH DAN SINGKATAN</w:t>
        <w:tab/>
      </w:r>
      <w:r>
        <w:rPr>
          <w:rFonts w:ascii="Times New Roman" w:hAnsi="Times New Roman" w:cs="Times New Roman"/>
        </w:rPr>
        <w:t>vii</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BAB I  PENDAHULUAN</w:t>
        <w:tab/>
      </w:r>
      <w:r>
        <w:rPr>
          <w:rFonts w:ascii="Times New Roman" w:hAnsi="Times New Roman" w:cs="Times New Roman"/>
        </w:rPr>
        <w:t>1</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1.1  Latar Belakang</w:t>
        <w:tab/>
      </w:r>
      <w:r>
        <w:rPr>
          <w:rFonts w:ascii="Times New Roman" w:hAnsi="Times New Roman" w:cs="Times New Roman"/>
        </w:rPr>
        <w:t>1</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1.2  Rumusan Masalah</w:t>
        <w:tab/>
      </w:r>
      <w:r>
        <w:rPr>
          <w:rFonts w:ascii="Times New Roman" w:hAnsi="Times New Roman" w:cs="Times New Roman"/>
        </w:rPr>
        <w:t>2</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1.3  Tujuan Prototipe</w:t>
        <w:tab/>
      </w:r>
      <w:r>
        <w:rPr>
          <w:rFonts w:ascii="Times New Roman" w:hAnsi="Times New Roman" w:cs="Times New Roman"/>
        </w:rPr>
        <w:t>3</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1.4  Manfaat Prototipe</w:t>
        <w:tab/>
      </w:r>
      <w:r>
        <w:rPr>
          <w:rFonts w:ascii="Times New Roman" w:hAnsi="Times New Roman" w:cs="Times New Roman"/>
        </w:rPr>
        <w:t>3</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1.5  Potensi Dampak Fungsional/Komersial</w:t>
        <w:tab/>
      </w:r>
      <w:r>
        <w:rPr>
          <w:rFonts w:ascii="Times New Roman" w:hAnsi="Times New Roman" w:cs="Times New Roman"/>
        </w:rPr>
        <w:t>5</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BAB II  KAJIAN PUSTAKA</w:t>
        <w:tab/>
      </w:r>
      <w:r>
        <w:rPr>
          <w:rFonts w:ascii="Times New Roman" w:hAnsi="Times New Roman" w:cs="Times New Roman"/>
        </w:rPr>
        <w:t>7</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2.1  Tinjauan Pustaka</w:t>
        <w:tab/>
      </w:r>
      <w:r>
        <w:rPr>
          <w:rFonts w:ascii="Times New Roman" w:hAnsi="Times New Roman" w:cs="Times New Roman"/>
        </w:rPr>
        <w:t>7</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2.2  Landasan Teoretik</w:t>
        <w:tab/>
      </w:r>
      <w:r>
        <w:rPr>
          <w:rFonts w:ascii="Times New Roman" w:hAnsi="Times New Roman" w:cs="Times New Roman"/>
        </w:rPr>
        <w:t>8</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2.2.1  Deteksi Tepi Canny dan Aproksimasi Quad</w:t>
        <w:tab/>
      </w:r>
      <w:r>
        <w:rPr>
          <w:rFonts w:ascii="Times New Roman" w:hAnsi="Times New Roman" w:cs="Times New Roman"/>
        </w:rPr>
        <w:t>8</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2.2.2  Ruang Warna HSV dan Segmentasi Vegetasi</w:t>
        <w:tab/>
      </w:r>
      <w:r>
        <w:rPr>
          <w:rFonts w:ascii="Times New Roman" w:hAnsi="Times New Roman" w:cs="Times New Roman"/>
        </w:rPr>
        <w:t>8</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2.2.3  Adaptasi Iluminasi dan Perata Temporal EMA</w:t>
        <w:tab/>
      </w:r>
      <w:r>
        <w:rPr>
          <w:rFonts w:ascii="Times New Roman" w:hAnsi="Times New Roman" w:cs="Times New Roman"/>
        </w:rPr>
        <w:t>9</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2.2.4  Liputan Kanopi dan Indeks Stres Tanaman</w:t>
        <w:tab/>
      </w:r>
      <w:r>
        <w:rPr>
          <w:rFonts w:ascii="Times New Roman" w:hAnsi="Times New Roman" w:cs="Times New Roman"/>
        </w:rPr>
        <w:t>9</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2.2.5  Metrik Evaluasi Segmentasi</w:t>
        <w:tab/>
      </w:r>
      <w:r>
        <w:rPr>
          <w:rFonts w:ascii="Times New Roman" w:hAnsi="Times New Roman" w:cs="Times New Roman"/>
        </w:rPr>
        <w:t>9</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BAB III  METODE PELAKSANAAN</w:t>
        <w:tab/>
      </w:r>
      <w:r>
        <w:rPr>
          <w:rFonts w:ascii="Times New Roman" w:hAnsi="Times New Roman" w:cs="Times New Roman"/>
        </w:rPr>
        <w:t>11</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3.1  Pendekatan Perancangan</w:t>
        <w:tab/>
      </w:r>
      <w:r>
        <w:rPr>
          <w:rFonts w:ascii="Times New Roman" w:hAnsi="Times New Roman" w:cs="Times New Roman"/>
        </w:rPr>
        <w:t>11</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3.2  Lokasi dan Waktu</w:t>
        <w:tab/>
      </w:r>
      <w:r>
        <w:rPr>
          <w:rFonts w:ascii="Times New Roman" w:hAnsi="Times New Roman" w:cs="Times New Roman"/>
        </w:rPr>
        <w:t>11</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3.3  Prosedur Perancangan</w:t>
        <w:tab/>
      </w:r>
      <w:r>
        <w:rPr>
          <w:rFonts w:ascii="Times New Roman" w:hAnsi="Times New Roman" w:cs="Times New Roman"/>
        </w:rPr>
        <w:t>11</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3.3.1  Arsitektur Sistem</w:t>
        <w:tab/>
      </w:r>
      <w:r>
        <w:rPr>
          <w:rFonts w:ascii="Times New Roman" w:hAnsi="Times New Roman" w:cs="Times New Roman"/>
        </w:rPr>
        <w:t>12</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3.3.2  Diagram Alir</w:t>
        <w:tab/>
      </w:r>
      <w:r>
        <w:rPr>
          <w:rFonts w:ascii="Times New Roman" w:hAnsi="Times New Roman" w:cs="Times New Roman"/>
        </w:rPr>
        <w:t>12</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3.3.3  Skema Pemasangan</w:t>
        <w:tab/>
      </w:r>
      <w:r>
        <w:rPr>
          <w:rFonts w:ascii="Times New Roman" w:hAnsi="Times New Roman" w:cs="Times New Roman"/>
        </w:rPr>
        <w:t>13</w:t>
      </w:r>
    </w:p>
    <w:p w14:paraId="79D416A0" w14:textId="77777777" w:rsidR="004A6177" w:rsidRPr="004A6177" w:rsidRDefault="004A6177" w:rsidP="004A6177">
      <w:pPr>
        <w:rPr>
          <w:rFonts w:ascii="Times New Roman" w:hAnsi="Times New Roman" w:cs="Times New Roman"/>
        </w:rPr>
        <w:ind w:left="720"/>
        <w:tabs>
          <w:tab w:val="right" w:leader="dot" w:pos="7900"/>
        </w:tabs>
      </w:pPr>
      <w:r>
        <w:rPr>
          <w:rFonts w:ascii="Times New Roman" w:hAnsi="Times New Roman" w:cs="Times New Roman"/>
        </w:rPr>
        <w:t>3.3.4  Prinsip Kerja Algoritma</w:t>
        <w:tab/>
      </w:r>
      <w:r>
        <w:rPr>
          <w:rFonts w:ascii="Times New Roman" w:hAnsi="Times New Roman" w:cs="Times New Roman"/>
        </w:rPr>
        <w:t>14</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3.4  Bahan dan Alat</w:t>
        <w:tab/>
      </w:r>
      <w:r>
        <w:rPr>
          <w:rFonts w:ascii="Times New Roman" w:hAnsi="Times New Roman" w:cs="Times New Roman"/>
        </w:rPr>
        <w:t>14</w:t>
      </w:r>
    </w:p>
    <w:p w14:paraId="79D416A0" w14:textId="77777777" w:rsidR="004A6177" w:rsidRPr="004A6177" w:rsidRDefault="004A6177" w:rsidP="004A6177">
      <w:pPr>
        <w:rPr>
          <w:rFonts w:ascii="Times New Roman" w:hAnsi="Times New Roman" w:cs="Times New Roman"/>
        </w:rPr>
        <w:ind w:left="360"/>
        <w:tabs>
          <w:tab w:val="right" w:leader="dot" w:pos="7900"/>
        </w:tabs>
      </w:pPr>
      <w:r>
        <w:rPr>
          <w:rFonts w:ascii="Times New Roman" w:hAnsi="Times New Roman" w:cs="Times New Roman"/>
        </w:rPr>
        <w:t>3.5  Metrik dan Skenario Pengujian</w:t>
        <w:tab/>
      </w:r>
      <w:r>
        <w:rPr>
          <w:rFonts w:ascii="Times New Roman" w:hAnsi="Times New Roman" w:cs="Times New Roman"/>
        </w:rPr>
        <w:t>15</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DAFTAR PUSTAKA</w:t>
        <w:tab/>
      </w:r>
      <w:r>
        <w:rPr>
          <w:rFonts w:ascii="Times New Roman" w:hAnsi="Times New Roman" w:cs="Times New Roman"/>
        </w:rPr>
        <w:t>17</w:t>
      </w:r>
    </w:p>
    <w:p w14:paraId="79D416A0" w14:textId="77777777" w:rsidR="004A6177" w:rsidRPr="004A6177" w:rsidRDefault="004A6177" w:rsidP="004A6177">
      <w:pPr>
        <w:rPr>
          <w:rFonts w:ascii="Times New Roman" w:hAnsi="Times New Roman" w:cs="Times New Roman"/>
        </w:rPr>
        <w:tabs>
          <w:tab w:val="right" w:leader="dot" w:pos="7900"/>
        </w:tabs>
        <w:sectPr w:rsidR="004A6177" w:rsidRPr="004A6177" w:rsidSect="00BB787E">
          <w:footerReference w:type="default" r:id="rId10"/>
          <w:pgSz w:w="11906" w:h="16838"/>
          <w:pgMar w:top="1701" w:right="1701" w:bottom="1701" w:left="2268" w:header="709" w:footer="709" w:gutter="0"/>
          <w:pgNumType w:fmt="lowerRoman"/>
          <w:cols w:space="708"/>
          <w:titlePg/>
          <w:docGrid w:linePitch="360"/>
        </w:sectPr>
      </w:pPr>
      <w:r>
        <w:rPr>
          <w:rFonts w:ascii="Times New Roman" w:hAnsi="Times New Roman" w:cs="Times New Roman"/>
        </w:rPr>
        <w:t>LAMPIRAN</w:t>
        <w:tab/>
      </w:r>
      <w:r>
        <w:rPr>
          <w:rFonts w:ascii="Times New Roman" w:hAnsi="Times New Roman" w:cs="Times New Roman"/>
        </w:rPr>
        <w:t>19</w:t>
      </w:r>
    </w:p>
    <w:p w14:paraId="77B1D199" w14:textId="77777777" w:rsidR="00BB787E" w:rsidRDefault="00BB787E" w:rsidP="001232FF">
      <w:pPr>
        <w:spacing w:line="276" w:lineRule="auto"/>
        <w:jc w:val="center"/>
        <w:rPr>
          <w:rFonts w:ascii="Times New Roman" w:hAnsi="Times New Roman" w:cs="Times New Roman"/>
          <w:b/>
          <w:bCs/>
          <w:sz w:val="28"/>
          <w:szCs w:val="28"/>
        </w:rPr>
      </w:pPr>
      <w:r>
        <w:rPr>
          <w:rFonts w:ascii="Times New Roman" w:hAnsi="Times New Roman" w:cs="Times New Roman"/>
        </w:rPr>
        <w:t>DAFTAR TABEL</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Tabel 1.1  Perbandingan Dengan Produk Lain</w:t>
        <w:tab/>
      </w:r>
      <w:r>
        <w:rPr>
          <w:rFonts w:ascii="Times New Roman" w:hAnsi="Times New Roman" w:cs="Times New Roman"/>
        </w:rPr>
        <w:t>6</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Tabel 2.1  Perbandingan Penelitian Terdahulu</w:t>
        <w:tab/>
      </w:r>
      <w:r>
        <w:rPr>
          <w:rFonts w:ascii="Times New Roman" w:hAnsi="Times New Roman" w:cs="Times New Roman"/>
        </w:rPr>
        <w:t>8</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Tabel 3.1  Daftar Perangkat Keras</w:t>
        <w:tab/>
      </w:r>
      <w:r>
        <w:rPr>
          <w:rFonts w:ascii="Times New Roman" w:hAnsi="Times New Roman" w:cs="Times New Roman"/>
        </w:rPr>
        <w:t>15</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Tabel 3.2  Daftar Perangkat Lunak</w:t>
        <w:tab/>
      </w:r>
      <w:r>
        <w:rPr>
          <w:rFonts w:ascii="Times New Roman" w:hAnsi="Times New Roman" w:cs="Times New Roman"/>
        </w:rPr>
        <w:t>15</w:t>
      </w:r>
    </w:p>
    <w:p w14:paraId="79D416A0" w14:textId="77777777" w:rsidR="004A6177" w:rsidRPr="004A6177" w:rsidRDefault="004A6177" w:rsidP="004A6177">
      <w:pPr>
        <w:rPr>
          <w:rFonts w:ascii="Times New Roman" w:hAnsi="Times New Roman" w:cs="Times New Roman"/>
        </w:rPr>
        <w:tabs>
          <w:tab w:val="right" w:leader="dot" w:pos="7900"/>
        </w:tabs>
        <w:sectPr w:rsidR="004A6177" w:rsidRPr="004A6177" w:rsidSect="00BB787E">
          <w:footerReference w:type="default" r:id="rId10"/>
          <w:pgSz w:w="11906" w:h="16838"/>
          <w:pgMar w:top="1701" w:right="1701" w:bottom="1701" w:left="2268" w:header="709" w:footer="709" w:gutter="0"/>
          <w:pgNumType w:fmt="lowerRoman"/>
          <w:cols w:space="708"/>
          <w:titlePg/>
          <w:docGrid w:linePitch="360"/>
        </w:sectPr>
      </w:pPr>
      <w:r>
        <w:rPr>
          <w:rFonts w:ascii="Times New Roman" w:hAnsi="Times New Roman" w:cs="Times New Roman"/>
        </w:rPr>
        <w:t>Tabel 3.3  Skenario Pengujian Kelayakan Prototipe</w:t>
        <w:tab/>
      </w:r>
      <w:r>
        <w:rPr>
          <w:rFonts w:ascii="Times New Roman" w:hAnsi="Times New Roman" w:cs="Times New Roman"/>
        </w:rPr>
        <w:t>15</w:t>
      </w:r>
    </w:p>
    <w:p w14:paraId="77B1D199" w14:textId="77777777" w:rsidR="00BB787E" w:rsidRDefault="00BB787E" w:rsidP="001232FF">
      <w:pPr>
        <w:spacing w:line="276" w:lineRule="auto"/>
        <w:jc w:val="center"/>
        <w:rPr>
          <w:rFonts w:ascii="Times New Roman" w:hAnsi="Times New Roman" w:cs="Times New Roman"/>
          <w:b/>
          <w:bCs/>
          <w:sz w:val="28"/>
          <w:szCs w:val="28"/>
        </w:rPr>
      </w:pPr>
      <w:r>
        <w:rPr>
          <w:rFonts w:ascii="Times New Roman" w:hAnsi="Times New Roman" w:cs="Times New Roman"/>
        </w:rPr>
        <w:t>DAFTAR GAMBAR</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Gambar 3.1  Blok Diagram Sistem</w:t>
        <w:tab/>
      </w:r>
      <w:r>
        <w:rPr>
          <w:rFonts w:ascii="Times New Roman" w:hAnsi="Times New Roman" w:cs="Times New Roman"/>
        </w:rPr>
        <w:t>12</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Gambar 3.2  Diagram Alir Pipeline</w:t>
        <w:tab/>
      </w:r>
      <w:r>
        <w:rPr>
          <w:rFonts w:ascii="Times New Roman" w:hAnsi="Times New Roman" w:cs="Times New Roman"/>
        </w:rPr>
        <w:t>13</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Gambar 3.3  Skema Pemasangan Kamera</w:t>
        <w:tab/>
      </w:r>
      <w:r>
        <w:rPr>
          <w:rFonts w:ascii="Times New Roman" w:hAnsi="Times New Roman" w:cs="Times New Roman"/>
        </w:rPr>
        <w:t>14</w:t>
      </w:r>
    </w:p>
    <w:p w14:paraId="79D416A0" w14:textId="77777777" w:rsidR="004A6177" w:rsidRPr="004A6177" w:rsidRDefault="004A6177" w:rsidP="004A6177">
      <w:pPr>
        <w:rPr>
          <w:rFonts w:ascii="Times New Roman" w:hAnsi="Times New Roman" w:cs="Times New Roman"/>
        </w:rPr>
        <w:tabs>
          <w:tab w:val="right" w:leader="dot" w:pos="7900"/>
        </w:tabs>
      </w:pPr>
      <w:r>
        <w:rPr>
          <w:rFonts w:ascii="Times New Roman" w:hAnsi="Times New Roman" w:cs="Times New Roman"/>
        </w:rPr>
        <w:t>Gambar 3.4  Bukti Asli Frame HP vs Pipeline</w:t>
        <w:tab/>
      </w:r>
      <w:r>
        <w:rPr>
          <w:rFonts w:ascii="Times New Roman" w:hAnsi="Times New Roman" w:cs="Times New Roman"/>
        </w:rPr>
        <w:t>14</w:t>
      </w:r>
    </w:p>
    <w:p w14:paraId="79D416A0" w14:textId="77777777" w:rsidR="004A6177" w:rsidRPr="004A6177" w:rsidRDefault="004A6177" w:rsidP="004A6177">
      <w:pPr>
        <w:rPr>
          <w:rFonts w:ascii="Times New Roman" w:hAnsi="Times New Roman" w:cs="Times New Roman"/>
        </w:rPr>
        <w:tabs>
          <w:tab w:val="right" w:leader="dot" w:pos="7900"/>
        </w:tabs>
        <w:sectPr w:rsidR="004A6177" w:rsidRPr="004A6177" w:rsidSect="00BB787E">
          <w:footerReference w:type="default" r:id="rId10"/>
          <w:pgSz w:w="11906" w:h="16838"/>
          <w:pgMar w:top="1701" w:right="1701" w:bottom="1701" w:left="2268" w:header="709" w:footer="709" w:gutter="0"/>
          <w:pgNumType w:fmt="lowerRoman"/>
          <w:cols w:space="708"/>
          <w:titlePg/>
          <w:docGrid w:linePitch="360"/>
        </w:sectPr>
      </w:pPr>
      <w:r>
        <w:rPr>
          <w:rFonts w:ascii="Times New Roman" w:hAnsi="Times New Roman" w:cs="Times New Roman"/>
        </w:rPr>
        <w:t>Gambar 3.5  Bukti Asli Frame Video vs Segmentasi</w:t>
        <w:tab/>
      </w:r>
      <w:r>
        <w:rPr>
          <w:rFonts w:ascii="Times New Roman" w:hAnsi="Times New Roman" w:cs="Times New Roman"/>
        </w:rPr>
        <w:t>14</w:t>
      </w:r>
    </w:p>
    <w:p w14:paraId="29CD16AD" w14:textId="77777777" w:rsidR="00BB787E" w:rsidRDefault="00BB787E" w:rsidP="001232F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DAFTAR ISTILAH DAN SINGKATAN</w:t>
      </w:r>
    </w:p>
    <w:tbl>
      <w:tblPr>
        <w:tblStyle w:val="TableGrid"/>
        <w:tblW w:type="auto" w:w="0"/>
        <w:tblLook w:firstColumn="1" w:firstRow="1" w:lastColumn="0" w:lastRow="0" w:noHBand="0" w:noVBand="1" w:val="04A0"/>
      </w:tblPr>
      <w:tblGrid>
        <w:gridCol w:w="2646"/>
        <w:gridCol w:w="2646"/>
        <w:gridCol w:w="2646"/>
      </w:tblGrid>
      <w:tr>
        <w:tc>
          <w:tcPr>
            <w:tcW w:type="dxa" w:w="2646"/>
          </w:tcPr>
          <w:p>
            <w:r>
              <w:rPr>
                <w:rFonts w:ascii="Times New Roman" w:hAnsi="Times New Roman" w:cs="Times New Roman"/>
              </w:rPr>
              <w:t>Singkatan</w:t>
            </w:r>
          </w:p>
        </w:tc>
        <w:tc>
          <w:tcPr>
            <w:tcW w:type="dxa" w:w="2646"/>
          </w:tcPr>
          <w:p>
            <w:r>
              <w:rPr>
                <w:rFonts w:ascii="Times New Roman" w:hAnsi="Times New Roman" w:cs="Times New Roman"/>
              </w:rPr>
              <w:t>Kepanjangan</w:t>
            </w:r>
          </w:p>
        </w:tc>
        <w:tc>
          <w:tcPr>
            <w:tcW w:type="dxa" w:w="2646"/>
          </w:tcPr>
          <w:p>
            <w:r>
              <w:rPr>
                <w:rFonts w:ascii="Times New Roman" w:hAnsi="Times New Roman" w:cs="Times New Roman"/>
              </w:rPr>
              <w:t>Keterangan</w:t>
            </w:r>
          </w:p>
        </w:tc>
      </w:tr>
      <w:tr>
        <w:tc>
          <w:tcPr>
            <w:tcW w:type="dxa" w:w="2646"/>
          </w:tcPr>
          <w:p>
            <w:r>
              <w:rPr>
                <w:rFonts w:ascii="Times New Roman" w:hAnsi="Times New Roman" w:cs="Times New Roman"/>
              </w:rPr>
              <w:t>HSV</w:t>
            </w:r>
          </w:p>
        </w:tc>
        <w:tc>
          <w:tcPr>
            <w:tcW w:type="dxa" w:w="2646"/>
          </w:tcPr>
          <w:p>
            <w:r>
              <w:rPr>
                <w:rFonts w:ascii="Times New Roman" w:hAnsi="Times New Roman" w:cs="Times New Roman"/>
              </w:rPr>
              <w:t>Hue Saturation Value</w:t>
            </w:r>
          </w:p>
        </w:tc>
        <w:tc>
          <w:tcPr>
            <w:tcW w:type="dxa" w:w="2646"/>
          </w:tcPr>
          <w:p>
            <w:r>
              <w:rPr>
                <w:rFonts w:ascii="Times New Roman" w:hAnsi="Times New Roman" w:cs="Times New Roman"/>
              </w:rPr>
              <w:t>ruang warna yang dipakai segmentasi</w:t>
            </w:r>
          </w:p>
        </w:tc>
      </w:tr>
      <w:tr>
        <w:tc>
          <w:tcPr>
            <w:tcW w:type="dxa" w:w="2646"/>
          </w:tcPr>
          <w:p>
            <w:r>
              <w:rPr>
                <w:rFonts w:ascii="Times New Roman" w:hAnsi="Times New Roman" w:cs="Times New Roman"/>
              </w:rPr>
              <w:t>EMA</w:t>
            </w:r>
          </w:p>
        </w:tc>
        <w:tc>
          <w:tcPr>
            <w:tcW w:type="dxa" w:w="2646"/>
          </w:tcPr>
          <w:p>
            <w:r>
              <w:rPr>
                <w:rFonts w:ascii="Times New Roman" w:hAnsi="Times New Roman" w:cs="Times New Roman"/>
              </w:rPr>
              <w:t>Exponential Moving Average</w:t>
            </w:r>
          </w:p>
        </w:tc>
        <w:tc>
          <w:tcPr>
            <w:tcW w:type="dxa" w:w="2646"/>
          </w:tcPr>
          <w:p>
            <w:r>
              <w:rPr>
                <w:rFonts w:ascii="Times New Roman" w:hAnsi="Times New Roman" w:cs="Times New Roman"/>
              </w:rPr>
              <w:t>perata temporal pada Persamaan 2.5</w:t>
            </w:r>
          </w:p>
        </w:tc>
      </w:tr>
      <w:tr>
        <w:tc>
          <w:tcPr>
            <w:tcW w:type="dxa" w:w="2646"/>
          </w:tcPr>
          <w:p>
            <w:r>
              <w:rPr>
                <w:rFonts w:ascii="Times New Roman" w:hAnsi="Times New Roman" w:cs="Times New Roman"/>
              </w:rPr>
              <w:t>PSI</w:t>
            </w:r>
          </w:p>
        </w:tc>
        <w:tc>
          <w:tcPr>
            <w:tcW w:type="dxa" w:w="2646"/>
          </w:tcPr>
          <w:p>
            <w:r>
              <w:rPr>
                <w:rFonts w:ascii="Times New Roman" w:hAnsi="Times New Roman" w:cs="Times New Roman"/>
              </w:rPr>
              <w:t>Plant Stress Index</w:t>
            </w:r>
          </w:p>
        </w:tc>
        <w:tc>
          <w:tcPr>
            <w:tcW w:type="dxa" w:w="2646"/>
          </w:tcPr>
          <w:p>
            <w:r>
              <w:rPr>
                <w:rFonts w:ascii="Times New Roman" w:hAnsi="Times New Roman" w:cs="Times New Roman"/>
              </w:rPr>
              <w:t>indeks stres 0-100 pada Persamaan 2.6</w:t>
            </w:r>
          </w:p>
        </w:tc>
      </w:tr>
      <w:tr>
        <w:tc>
          <w:tcPr>
            <w:tcW w:type="dxa" w:w="2646"/>
          </w:tcPr>
          <w:p>
            <w:r>
              <w:rPr>
                <w:rFonts w:ascii="Times New Roman" w:hAnsi="Times New Roman" w:cs="Times New Roman"/>
              </w:rPr>
              <w:t>F1</w:t>
            </w:r>
          </w:p>
        </w:tc>
        <w:tc>
          <w:tcPr>
            <w:tcW w:type="dxa" w:w="2646"/>
          </w:tcPr>
          <w:p>
            <w:r>
              <w:rPr>
                <w:rFonts w:ascii="Times New Roman" w:hAnsi="Times New Roman" w:cs="Times New Roman"/>
              </w:rPr>
              <w:t>harmonic mean presisi-recall</w:t>
            </w:r>
          </w:p>
        </w:tc>
        <w:tc>
          <w:tcPr>
            <w:tcW w:type="dxa" w:w="2646"/>
          </w:tcPr>
          <w:p>
            <w:r>
              <w:rPr>
                <w:rFonts w:ascii="Times New Roman" w:hAnsi="Times New Roman" w:cs="Times New Roman"/>
              </w:rPr>
              <w:t>metrik evaluasi pada Persamaan 2.8</w:t>
            </w:r>
          </w:p>
        </w:tc>
      </w:tr>
      <w:tr>
        <w:tc>
          <w:tcPr>
            <w:tcW w:type="dxa" w:w="2646"/>
          </w:tcPr>
          <w:p>
            <w:r>
              <w:rPr>
                <w:rFonts w:ascii="Times New Roman" w:hAnsi="Times New Roman" w:cs="Times New Roman"/>
              </w:rPr>
              <w:t>IoU</w:t>
            </w:r>
          </w:p>
        </w:tc>
        <w:tc>
          <w:tcPr>
            <w:tcW w:type="dxa" w:w="2646"/>
          </w:tcPr>
          <w:p>
            <w:r>
              <w:rPr>
                <w:rFonts w:ascii="Times New Roman" w:hAnsi="Times New Roman" w:cs="Times New Roman"/>
              </w:rPr>
              <w:t>Intersection over Union</w:t>
            </w:r>
          </w:p>
        </w:tc>
        <w:tc>
          <w:tcPr>
            <w:tcW w:type="dxa" w:w="2646"/>
          </w:tcPr>
          <w:p>
            <w:r>
              <w:rPr>
                <w:rFonts w:ascii="Times New Roman" w:hAnsi="Times New Roman" w:cs="Times New Roman"/>
              </w:rPr>
              <w:t>metrik evaluasi pada Persamaan 2.9</w:t>
            </w:r>
          </w:p>
        </w:tc>
      </w:tr>
      <w:tr>
        <w:tc>
          <w:tcPr>
            <w:tcW w:type="dxa" w:w="2646"/>
          </w:tcPr>
          <w:p>
            <w:r>
              <w:rPr>
                <w:rFonts w:ascii="Times New Roman" w:hAnsi="Times New Roman" w:cs="Times New Roman"/>
              </w:rPr>
              <w:t>RPi</w:t>
            </w:r>
          </w:p>
        </w:tc>
        <w:tc>
          <w:tcPr>
            <w:tcW w:type="dxa" w:w="2646"/>
          </w:tcPr>
          <w:p>
            <w:r>
              <w:rPr>
                <w:rFonts w:ascii="Times New Roman" w:hAnsi="Times New Roman" w:cs="Times New Roman"/>
              </w:rPr>
              <w:t>Raspberry Pi</w:t>
            </w:r>
          </w:p>
        </w:tc>
        <w:tc>
          <w:tcPr>
            <w:tcW w:type="dxa" w:w="2646"/>
          </w:tcPr>
          <w:p>
            <w:r>
              <w:rPr>
                <w:rFonts w:ascii="Times New Roman" w:hAnsi="Times New Roman" w:cs="Times New Roman"/>
              </w:rPr>
              <w:t>komputer papan tunggal 4B yang dipakai deploy</w:t>
            </w:r>
          </w:p>
        </w:tc>
      </w:tr>
      <w:tr>
        <w:tc>
          <w:tcPr>
            <w:tcW w:type="dxa" w:w="2646"/>
          </w:tcPr>
          <w:p>
            <w:r>
              <w:rPr>
                <w:rFonts w:ascii="Times New Roman" w:hAnsi="Times New Roman" w:cs="Times New Roman"/>
              </w:rPr>
              <w:t>CSI</w:t>
            </w:r>
          </w:p>
        </w:tc>
        <w:tc>
          <w:tcPr>
            <w:tcW w:type="dxa" w:w="2646"/>
          </w:tcPr>
          <w:p>
            <w:r>
              <w:rPr>
                <w:rFonts w:ascii="Times New Roman" w:hAnsi="Times New Roman" w:cs="Times New Roman"/>
              </w:rPr>
              <w:t>Camera Serial Interface</w:t>
            </w:r>
          </w:p>
        </w:tc>
        <w:tc>
          <w:tcPr>
            <w:tcW w:type="dxa" w:w="2646"/>
          </w:tcPr>
          <w:p>
            <w:r>
              <w:rPr>
                <w:rFonts w:ascii="Times New Roman" w:hAnsi="Times New Roman" w:cs="Times New Roman"/>
              </w:rPr>
              <w:t>antar muka kamera ov5647</w:t>
            </w:r>
          </w:p>
        </w:tc>
      </w:tr>
      <w:tr>
        <w:tc>
          <w:tcPr>
            <w:tcW w:type="dxa" w:w="2646"/>
          </w:tcPr>
          <w:p>
            <w:r>
              <w:rPr>
                <w:rFonts w:ascii="Times New Roman" w:hAnsi="Times New Roman" w:cs="Times New Roman"/>
              </w:rPr>
              <w:t>URL</w:t>
            </w:r>
          </w:p>
        </w:tc>
        <w:tc>
          <w:tcPr>
            <w:tcW w:type="dxa" w:w="2646"/>
          </w:tcPr>
          <w:p>
            <w:r>
              <w:rPr>
                <w:rFonts w:ascii="Times New Roman" w:hAnsi="Times New Roman" w:cs="Times New Roman"/>
              </w:rPr>
              <w:t>Uniform Resource Locator</w:t>
            </w:r>
          </w:p>
        </w:tc>
        <w:tc>
          <w:tcPr>
            <w:tcW w:type="dxa" w:w="2646"/>
          </w:tcPr>
          <w:p>
            <w:r>
              <w:rPr>
                <w:rFonts w:ascii="Times New Roman" w:hAnsi="Times New Roman" w:cs="Times New Roman"/>
              </w:rPr>
              <w:t>alamat dokumen Firestore dan Storage</w:t>
            </w:r>
          </w:p>
        </w:tc>
      </w:tr>
    </w:tbl>
    <w:p w14:paraId="4A84A3E7" w14:textId="77777777" w:rsidR="006E770C" w:rsidRDefault="006E770C" w:rsidP="00C455A4">
      <w:pPr>
        <w:spacing w:line="276" w:lineRule="auto"/>
        <w:jc w:val="both"/>
        <w:rPr>
          <w:rFonts w:ascii="Times New Roman" w:hAnsi="Times New Roman" w:cs="Times New Roman"/>
        </w:rPr>
        <w:sectPr w:rsidR="004A6177" w:rsidRPr="004A6177" w:rsidSect="00BB787E">
          <w:footerReference w:type="default" r:id="rId10"/>
          <w:pgSz w:w="11906" w:h="16838"/>
          <w:pgMar w:top="1701" w:right="1701" w:bottom="1701" w:left="2268" w:header="709" w:footer="709" w:gutter="0"/>
          <w:pgNumType w:fmt="lowerRoman"/>
          <w:cols w:space="708"/>
          <w:titlePg/>
          <w:docGrid w:linePitch="360"/>
        </w:sectPr>
      </w:pPr>
    </w:p>
    <w:p w14:paraId="74474238" w14:textId="2987E346" w:rsidR="0097670C" w:rsidRDefault="00E57CAF" w:rsidP="00E57CAF">
      <w:pPr>
        <w:pStyle w:val="Heading1"/>
        <w:spacing w:line="360" w:lineRule="auto"/>
        <w:jc w:val="center"/>
        <w:rPr>
          <w:rFonts w:ascii="Times New Roman" w:hAnsi="Times New Roman" w:cs="Times New Roman"/>
          <w:b/>
          <w:bCs/>
          <w:sz w:val="28"/>
          <w:szCs w:val="28"/>
        </w:rPr>
        <w:pageBreakBefore/>
      </w:pPr>
      <w:r>
        <w:rPr>
          <w:rFonts w:ascii="Times New Roman" w:hAnsi="Times New Roman" w:cs="Times New Roman"/>
          <w:b/>
          <w:bCs/>
          <w:color w:val="000000"/>
          <w:sz w:val="28"/>
          <w:szCs w:val="28"/>
        </w:rPr>
        <w:lastRenderedPageBreak/>
        <w:t xml:space="preserve">BAB </w:t>
      </w:r>
      <w:r w:rsidR="0018462B" w:rsidRPr="0018462B">
        <w:rPr>
          <w:rFonts w:ascii="Times New Roman" w:hAnsi="Times New Roman" w:cs="Times New Roman"/>
          <w:b/>
          <w:bCs/>
          <w:color w:val="000000"/>
          <w:sz w:val="28"/>
          <w:szCs w:val="28"/>
        </w:rPr>
        <w:t>I</w:t>
      </w:r>
      <w:r>
        <w:rPr>
          <w:rFonts w:ascii="Times New Roman" w:hAnsi="Times New Roman" w:cs="Times New Roman"/>
          <w:b/>
          <w:bCs/>
          <w:color w:val="000000"/>
          <w:sz w:val="28"/>
          <w:szCs w:val="28"/>
        </w:rPr>
        <w:br/>
        <w:t>PENDAHULUAN</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r w:rsidRPr="0030086D">
        <w:rPr>
          <w:rFonts w:ascii="Times New Roman" w:hAnsi="Times New Roman" w:cs="Times New Roman"/>
          <w:b/>
          <w:bCs/>
          <w:color w:val="000000"/>
          <w:sz w:val="24"/>
        </w:rPr>
        <w:t>1.1  Latar Belakang</w:t>
      </w:r>
      <w:proofErr w:type="spellStart"/>
      <w:r w:rsidRPr="0030086D">
        <w:rPr>
          <w:rFonts w:ascii="Times New Roman" w:hAnsi="Times New Roman" w:cs="Times New Roman"/>
          <w:b/>
          <w:bCs/>
          <w:color w:val="000000"/>
          <w:sz w:val="24"/>
        </w:rPr>
      </w:r>
      <w:proofErr w:type="spellEnd"/>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r>
        <w:rPr>
          <w:rFonts w:ascii="Times New Roman" w:hAnsi="Times New Roman" w:cs="Times New Roman"/>
          <w:i w:val="0"/>
        </w:rPr>
        <w:t>Sistem akuaponik mengintegrasikan budidaya ikan dan tanaman melalui sirkulasi air yang sama sehingga kondisi air dan kondisi tanaman saling memengaruhi [1]. Monitoring kualitas air dan kondisi lingkungan menjadi bagian penting sistem akuaponik karena perubahan parameter air memengaruhi penyerapan nutrisi tanaman, seperti dipantau pada sistem aquaponik skala kecil [2]. Pada sistem akuaponik di Aquaponik Eco Farm Universitas Negeri Semarang (UNNES), kolam ikan nila digunakan sebagai sumber air dan nutrisi bagi tanaman kangkung pada bak tanam berukuran 2 m × 1,1 m. Berdasarkan observasi dan wawancara awal dengan pengelola, salah satu persoalan yang ditemukan adalah penilaian kesiapan panen yang masih dilakukan secara visual. Penilaian visual tersebut bersifat subjektif sehingga keputusan panen antarpetani dan antarbed tidak konsisten, sedangkan bed tidak tumbuh seragam antara bagian tepi dan bagian tengah. Akibatnya panen terlalu dini menurunkan biomassa, sedangkan panen yang terlambat menurunkan mutu daun. Permasalahan tersebut menuntut peta kelayakan panen per zona yang objektif dan berulang. Prototipe ini membagi bak tanam menjadi grid 4×6 atau 24 zona dan menilai tiap zona secara terpisah sehingga panen selektif per zona dapat direncanakan.</w:t>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r w:rsidR="00E932FE" w:rsidRPr="00E932FE">
        <w:rPr>
          <w:rFonts w:ascii="Times New Roman" w:hAnsi="Times New Roman" w:cs="Times New Roman"/>
          <w:i/>
          <w:iCs/>
        </w:rPr>
      </w:r>
      <w:r w:rsidR="00E932FE">
        <w:rPr>
          <w:rFonts w:ascii="Times New Roman" w:hAnsi="Times New Roman" w:cs="Times New Roman"/>
        </w:rPr>
      </w:r>
      <w:r w:rsidR="00E771A6" w:rsidRPr="00E771A6">
        <w:rPr>
          <w:rFonts w:ascii="Times New Roman" w:hAnsi="Times New Roman" w:cs="Times New Roman"/>
        </w:rPr>
      </w:r>
      <w:r w:rsidR="00E932FE">
        <w:rPr>
          <w:rFonts w:ascii="Times New Roman" w:hAnsi="Times New Roman" w:cs="Times New Roman"/>
        </w:rPr>
      </w:r>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roofErr w:type="spellStart"/>
      <w:r w:rsidR="00E771A6" w:rsidRPr="00E771A6">
        <w:rPr>
          <w:rFonts w:ascii="Times New Roman" w:hAnsi="Times New Roman" w:cs="Times New Roman"/>
        </w:rPr>
      </w:r>
      <w:proofErr w:type="spellEnd"/>
      <w:r w:rsidR="00E771A6" w:rsidRPr="00E771A6">
        <w:rPr>
          <w:rFonts w:ascii="Times New Roman" w:hAnsi="Times New Roman" w:cs="Times New Roman"/>
        </w:rPr>
      </w:r>
    </w:p>
    <w:p w14:paraId="3350F854" w14:textId="43ECB3E3" w:rsidR="008F09DA" w:rsidRDefault="008F09DA" w:rsidP="0030086D">
      <w:pPr>
        <w:pStyle w:val="ListParagraph"/>
        <w:spacing w:line="360" w:lineRule="auto"/>
        <w:ind w:left="360" w:firstLine="360"/>
        <w:jc w:val="both"/>
        <w:rPr>
          <w:rFonts w:ascii="Times New Roman" w:hAnsi="Times New Roman" w:cs="Times New Roman"/>
        </w:rPr>
      </w:pPr>
      <w:r>
        <w:rPr>
          <w:rFonts w:ascii="Times New Roman" w:hAnsi="Times New Roman" w:cs="Times New Roman"/>
          <w:i w:val="0"/>
        </w:rPr>
        <w:t>Risiko panen dinilai dari tutupan kanopi (</w:t>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r w:rsidRPr="008F09DA">
        <w:rPr>
          <w:rFonts w:ascii="Times New Roman" w:hAnsi="Times New Roman" w:cs="Times New Roman"/>
          <w:i/>
          <w:iCs/>
        </w:rPr>
      </w:r>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r w:rsidRPr="008F09DA">
        <w:rPr>
          <w:rFonts w:ascii="Times New Roman" w:hAnsi="Times New Roman" w:cs="Times New Roman"/>
          <w:i/>
          <w:iCs/>
        </w:rPr>
      </w:r>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Pr="008F09DA">
        <w:rPr>
          <w:rFonts w:ascii="Times New Roman" w:hAnsi="Times New Roman" w:cs="Times New Roman"/>
        </w:rPr>
      </w:r>
      <w:proofErr w:type="spellStart"/>
      <w:r w:rsidRPr="008F09DA">
        <w:rPr>
          <w:rFonts w:ascii="Times New Roman" w:hAnsi="Times New Roman" w:cs="Times New Roman"/>
        </w:rPr>
      </w:r>
      <w:proofErr w:type="spellEnd"/>
      <w:r w:rsidR="00C10016">
        <w:rPr>
          <w:rFonts w:ascii="Times New Roman" w:hAnsi="Times New Roman" w:cs="Times New Roman"/>
        </w:rPr>
      </w:r>
      <w:proofErr w:type="spellStart"/>
      <w:r w:rsidR="00C10016">
        <w:rPr>
          <w:rFonts w:ascii="Times New Roman" w:hAnsi="Times New Roman" w:cs="Times New Roman"/>
        </w:rPr>
      </w:r>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proofErr w:type="spellStart"/>
      <w:r w:rsidR="00C10016" w:rsidRPr="00C10016">
        <w:rPr>
          <w:rFonts w:ascii="Times New Roman" w:hAnsi="Times New Roman" w:cs="Times New Roman"/>
        </w:rPr>
      </w:r>
      <w:proofErr w:type="spellEnd"/>
      <w:r w:rsidR="00C10016" w:rsidRPr="00C10016">
        <w:rPr>
          <w:rFonts w:ascii="Times New Roman" w:hAnsi="Times New Roman" w:cs="Times New Roman"/>
        </w:rPr>
      </w:r>
      <w:r>
        <w:rPr>
          <w:rFonts w:ascii="Times New Roman" w:hAnsi="Times New Roman" w:cs="Times New Roman"/>
          <w:i/>
        </w:rPr>
        <w:t>canopy cover</w:t>
      </w:r>
      <w:r>
        <w:rPr>
          <w:rFonts w:ascii="Times New Roman" w:hAnsi="Times New Roman" w:cs="Times New Roman"/>
          <w:i w:val="0"/>
        </w:rPr>
        <w:t xml:space="preserve">). Tutupan kanopi berkorelasi dengan biomassa dan fase tumbuh sehingga ambang tutupan dipakai sebagai kriteria panen pada berbagai komoditas daun. Tantangan utama pengukuran tutupan di lapangan adalah perubahan iluminasi. Cahaya pagi, siang, dan sore mengubah komponen terang citra sehingga segmentasi warna statis menghasilkan liputan yang melompat walaupun tanamannya sama [3]. Penelitian ini merumuskan faktor adaptasi iluminasi </w:t>
      </w:r>
      <w:r>
        <w:rPr>
          <w:rFonts w:ascii="Times New Roman" w:hAnsi="Times New Roman" w:cs="Times New Roman"/>
          <w:i/>
        </w:rPr>
        <w:t>f</w:t>
      </w:r>
      <w:r>
        <w:rPr>
          <w:rFonts w:ascii="Times New Roman" w:hAnsi="Times New Roman" w:cs="Times New Roman"/>
          <w:i w:val="0"/>
        </w:rPr>
        <w:t xml:space="preserve"> yang dihitung dari rata-rata komponen </w:t>
      </w:r>
      <w:r>
        <w:rPr>
          <w:rFonts w:ascii="Times New Roman" w:hAnsi="Times New Roman" w:cs="Times New Roman"/>
          <w:i/>
        </w:rPr>
        <w:t>Value</w:t>
      </w:r>
      <w:r>
        <w:rPr>
          <w:rFonts w:ascii="Times New Roman" w:hAnsi="Times New Roman" w:cs="Times New Roman"/>
          <w:i w:val="0"/>
        </w:rPr>
        <w:t xml:space="preserve"> tiap frame sehingga ambang </w:t>
      </w:r>
      <w:r>
        <w:rPr>
          <w:rFonts w:ascii="Times New Roman" w:hAnsi="Times New Roman" w:cs="Times New Roman"/>
          <w:i/>
        </w:rPr>
        <w:t>Saturation</w:t>
      </w:r>
      <w:r>
        <w:rPr>
          <w:rFonts w:ascii="Times New Roman" w:hAnsi="Times New Roman" w:cs="Times New Roman"/>
          <w:i w:val="0"/>
        </w:rPr>
        <w:t xml:space="preserve"> dan </w:t>
      </w:r>
      <w:r>
        <w:rPr>
          <w:rFonts w:ascii="Times New Roman" w:hAnsi="Times New Roman" w:cs="Times New Roman"/>
          <w:i/>
        </w:rPr>
        <w:t>Value</w:t>
      </w:r>
      <w:r>
        <w:rPr>
          <w:rFonts w:ascii="Times New Roman" w:hAnsi="Times New Roman" w:cs="Times New Roman"/>
          <w:i w:val="0"/>
        </w:rPr>
        <w:t xml:space="preserve"> mengikuti kondisi cahaya tanpa menggeser </w:t>
      </w:r>
      <w:r>
        <w:rPr>
          <w:rFonts w:ascii="Times New Roman" w:hAnsi="Times New Roman" w:cs="Times New Roman"/>
          <w:i/>
        </w:rPr>
        <w:t>Hue</w:t>
      </w:r>
      <w:r>
        <w:rPr>
          <w:rFonts w:ascii="Times New Roman" w:hAnsi="Times New Roman" w:cs="Times New Roman"/>
          <w:i w:val="0"/>
        </w:rPr>
        <w:t xml:space="preserve"> yang menyimpan informasi warna daun. Pendekatan tersebut diuji pada 18 video lapangan dan lima foto bak tahap seedling sampai ready dengan liputan 0,9 persen sampai 22,6 persen.</w:t>
      </w:r>
    </w:p>
    <w:p w14:paraId="3D3606BF" w14:textId="77777777" w:rsidR="00D07A52" w:rsidRDefault="00D07A52" w:rsidP="00D07A52">
      <w:pPr>
        <w:pStyle w:val="ListParagraph"/>
        <w:spacing w:line="360" w:lineRule="auto"/>
        <w:ind w:left="360" w:firstLine="360"/>
        <w:jc w:val="both"/>
        <w:rPr>
          <w:rFonts w:ascii="Times New Roman" w:hAnsi="Times New Roman" w:cs="Times New Roman"/>
        </w:rPr>
      </w:pPr>
      <w:r>
        <w:rPr>
          <w:rFonts w:ascii="Times New Roman" w:hAnsi="Times New Roman" w:cs="Times New Roman"/>
          <w:i w:val="0"/>
        </w:rPr>
        <w:t xml:space="preserve">Gejala daun menguning atau klorosis dan jaringan mati atau nekrosis sering disadari setelah menyebar [4]. Klorosis ditandai pergeseran warna ke rentang kuning, sedangkan nekrosis ditandai bercak cokelat yang menempel pada kanopi [5], [6]. Woebbecke dkk. [7] merumuskan rentang </w:t>
      </w:r>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r w:rsidRPr="00D07A52">
        <w:rPr>
          <w:rFonts w:ascii="Times New Roman" w:hAnsi="Times New Roman" w:cs="Times New Roman"/>
          <w:i/>
          <w:iCs/>
        </w:rPr>
      </w:r>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r w:rsidRPr="00D07A52">
        <w:rPr>
          <w:rFonts w:ascii="Times New Roman" w:hAnsi="Times New Roman" w:cs="Times New Roman"/>
          <w:i/>
          <w:iCs/>
        </w:rPr>
      </w:r>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proofErr w:type="spellStart"/>
      <w:r w:rsidRPr="00D07A52">
        <w:rPr>
          <w:rFonts w:ascii="Times New Roman" w:hAnsi="Times New Roman" w:cs="Times New Roman"/>
        </w:rPr>
      </w:r>
      <w:proofErr w:type="spellEnd"/>
      <w:r w:rsidRPr="00D07A52">
        <w:rPr>
          <w:rFonts w:ascii="Times New Roman" w:hAnsi="Times New Roman" w:cs="Times New Roman"/>
        </w:rPr>
      </w:r>
      <w:r>
        <w:rPr>
          <w:rFonts w:ascii="Times New Roman" w:hAnsi="Times New Roman" w:cs="Times New Roman"/>
          <w:i/>
        </w:rPr>
        <w:t>Hue</w:t>
      </w:r>
      <w:r>
        <w:rPr>
          <w:rFonts w:ascii="Times New Roman" w:hAnsi="Times New Roman" w:cs="Times New Roman"/>
          <w:i w:val="0"/>
        </w:rPr>
        <w:t xml:space="preserve"> hijau tanaman terhadap tanah dan gulma sebagai dasar segmentasi vegetasi. Prototipe ini memakai rentang kuning </w:t>
      </w:r>
      <w:r>
        <w:rPr>
          <w:rFonts w:ascii="Times New Roman" w:hAnsi="Times New Roman" w:cs="Times New Roman"/>
          <w:i/>
        </w:rPr>
        <w:t>H</w:t>
      </w:r>
      <w:r>
        <w:rPr>
          <w:rFonts w:ascii="Times New Roman" w:hAnsi="Times New Roman" w:cs="Times New Roman"/>
          <w:i w:val="0"/>
        </w:rPr>
        <w:t xml:space="preserve"> 21-34 dan cokelat </w:t>
      </w:r>
      <w:r>
        <w:rPr>
          <w:rFonts w:ascii="Times New Roman" w:hAnsi="Times New Roman" w:cs="Times New Roman"/>
          <w:i/>
        </w:rPr>
        <w:t>H</w:t>
      </w:r>
      <w:r>
        <w:rPr>
          <w:rFonts w:ascii="Times New Roman" w:hAnsi="Times New Roman" w:cs="Times New Roman"/>
          <w:i w:val="0"/>
        </w:rPr>
        <w:t xml:space="preserve"> 8-20 yang dijumlah per piksel menjadi Indeks Stres Tanaman atau </w:t>
      </w:r>
      <w:r>
        <w:rPr>
          <w:rFonts w:ascii="Times New Roman" w:hAnsi="Times New Roman" w:cs="Times New Roman"/>
          <w:i/>
        </w:rPr>
        <w:t>Plant Stress Index</w:t>
      </w:r>
      <w:r>
        <w:rPr>
          <w:rFonts w:ascii="Times New Roman" w:hAnsi="Times New Roman" w:cs="Times New Roman"/>
          <w:i w:val="0"/>
        </w:rPr>
        <w:t xml:space="preserve"> (PSI) 0-100 sebagai keluaran untuk pengendali. Bobot kategori hijau, kuning, dan cokelat adalah 0, 0,5, dan 1, sehingga PSI 100 hanya tercapai bila seluruh piksel tanaman termasuk kategori cokelat. Lima foto lapangan yang tersedia seluruhnya sehat dengan PSI 0-0,1 sehingga foto sakit asli dan mask </w:t>
      </w:r>
      <w:r>
        <w:rPr>
          <w:rFonts w:ascii="Times New Roman" w:hAnsi="Times New Roman" w:cs="Times New Roman"/>
          <w:i/>
        </w:rPr>
        <w:t>ground truth</w:t>
      </w:r>
      <w:r>
        <w:rPr>
          <w:rFonts w:ascii="Times New Roman" w:hAnsi="Times New Roman" w:cs="Times New Roman"/>
          <w:i w:val="0"/>
        </w:rPr>
        <w:t xml:space="preserve"> lima gambar menjadi agenda validasi berikutnya.</w:t>
      </w:r>
    </w:p>
    <w:p w14:paraId="6A6567EC" w14:textId="44F2F302" w:rsidR="00D07A52" w:rsidRPr="0040392A" w:rsidRDefault="00D07A52" w:rsidP="00D07A52">
      <w:pPr>
        <w:pStyle w:val="ListParagraph"/>
        <w:spacing w:line="360" w:lineRule="auto"/>
        <w:ind w:left="360" w:firstLine="360"/>
        <w:jc w:val="both"/>
        <w:rPr>
          <w:rFonts w:ascii="Times New Roman" w:hAnsi="Times New Roman" w:cs="Times New Roman"/>
        </w:rPr>
      </w:pPr>
      <w:r>
        <w:rPr>
          <w:rFonts w:ascii="Times New Roman" w:hAnsi="Times New Roman" w:cs="Times New Roman"/>
          <w:i w:val="0"/>
        </w:rPr>
        <w:t>Wan dkk. [8] membangun sistem monitoring akuaponik berbasis komputasi tepi dengan Raspberry Pi dan pengolahan citra untuk pertumbuhan tanaman, tetapi sistem tersebut tidak menilai kelayakan panen per zona dan tidak menangani adaptasi iluminasi. Abbasi dkk. [9] mendeteksi klorosis daun selada akuaponik dari citra warna secara otomatis, tetapi kajian tersebut hanya satu gejala tanpa grid zona. Searson dkk. [10] memakai ruang warna HSV (</w:t>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r w:rsidR="00D07313" w:rsidRPr="0040392A">
        <w:rPr>
          <w:rFonts w:ascii="Times New Roman" w:hAnsi="Times New Roman" w:cs="Times New Roman"/>
          <w:i/>
          <w:iCs/>
        </w:rPr>
      </w:r>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proofErr w:type="spellStart"/>
      <w:r w:rsidR="00D07313" w:rsidRPr="0040392A">
        <w:rPr>
          <w:rFonts w:ascii="Times New Roman" w:hAnsi="Times New Roman" w:cs="Times New Roman"/>
        </w:rPr>
      </w:r>
      <w:proofErr w:type="spellEnd"/>
      <w:r w:rsidR="00D07313" w:rsidRPr="0040392A">
        <w:rPr>
          <w:rFonts w:ascii="Times New Roman" w:hAnsi="Times New Roman" w:cs="Times New Roman"/>
        </w:rPr>
      </w:r>
      <w:r>
        <w:rPr>
          <w:rFonts w:ascii="Times New Roman" w:hAnsi="Times New Roman" w:cs="Times New Roman"/>
          <w:i/>
        </w:rPr>
        <w:t>Hue Saturation Value</w:t>
      </w:r>
      <w:r>
        <w:rPr>
          <w:rFonts w:ascii="Times New Roman" w:hAnsi="Times New Roman" w:cs="Times New Roman"/>
          <w:i w:val="0"/>
        </w:rPr>
        <w:t xml:space="preserve">) dan operasi morfologi untuk deteksi tanaman di lapangan, tetapi ambangnya statis. Hameed dkk. [11] menentukan ambang vegetasi dari histogram </w:t>
      </w:r>
      <w:r>
        <w:rPr>
          <w:rFonts w:ascii="Times New Roman" w:hAnsi="Times New Roman" w:cs="Times New Roman"/>
          <w:i/>
        </w:rPr>
        <w:t>Hue</w:t>
      </w:r>
      <w:r>
        <w:rPr>
          <w:rFonts w:ascii="Times New Roman" w:hAnsi="Times New Roman" w:cs="Times New Roman"/>
          <w:i w:val="0"/>
        </w:rPr>
        <w:t xml:space="preserve"> sehingga adaptif terhadap cahaya, tetapi tanpa grid panen dan skor siap kendali. Variyar dkk. [12] memantau kualitas air dan pertumbuhan tanaman akuaponik dengan komputasi tepi dan dasbor waktu nyata, sedangkan Prajapati dkk. [13] merancang sistem monitoring akuaponik berbasis mikrokontroler dengan tampilan web. Bayas dkk. [14] merangkum tren penerapan visi komputer pada sistem akuaponik, tetapi seluruh kajian tersebut belum menilai kelayakan panen per zona. Perbedaan dengan penelitian terdahulu terletak pada gabungan empat hal dalam satu prototipe ringan tanpa pembelajaran mendalam atau </w:t>
      </w:r>
      <w:r>
        <w:rPr>
          <w:rFonts w:ascii="Times New Roman" w:hAnsi="Times New Roman" w:cs="Times New Roman"/>
          <w:i/>
        </w:rPr>
        <w:t>deep learning</w:t>
      </w:r>
      <w:r>
        <w:rPr>
          <w:rFonts w:ascii="Times New Roman" w:hAnsi="Times New Roman" w:cs="Times New Roman"/>
          <w:i w:val="0"/>
        </w:rPr>
        <w:t>: grid panen per zona, adaptasi iluminasi, skor stres siap kendali, dan paket deploy komputer papan tunggal di lapangan.</w:t>
      </w:r>
    </w:p>
    <w:p w14:paraId="6E47172B" w14:textId="77777777" w:rsidR="00D07313" w:rsidRPr="00C7233F" w:rsidRDefault="00D07313" w:rsidP="00D07313">
      <w:pPr>
        <w:pStyle w:val="ListParagraph"/>
        <w:spacing w:line="360" w:lineRule="auto"/>
        <w:ind w:left="360" w:firstLine="360"/>
        <w:jc w:val="both"/>
        <w:rPr>
          <w:rFonts w:ascii="Times New Roman" w:hAnsi="Times New Roman" w:cs="Times New Roman"/>
        </w:rPr>
      </w:pPr>
      <w:r w:rsidRPr="00C7233F">
        <w:rPr>
          <w:rFonts w:ascii="Times New Roman" w:hAnsi="Times New Roman" w:cs="Times New Roman"/>
          <w:i w:val="0"/>
        </w:rPr>
        <w:t xml:space="preserve">Dengan demikian, prototipe yang dikembangkan berfokus pada sistem monitoring kelayakan panen akuaponik yang menilai 24 zona bak tanam dari kamera tampak atas. Sistem dirancang memakai deteksi bed otomatis, segmentasi HSV adaptif iluminasi beserta perata </w:t>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r w:rsidRPr="00C7233F">
        <w:rPr>
          <w:rFonts w:ascii="Times New Roman" w:hAnsi="Times New Roman" w:cs="Times New Roman"/>
          <w:i/>
          <w:iCs/>
        </w:rPr>
      </w:r>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r w:rsidRPr="00C7233F">
        <w:rPr>
          <w:rFonts w:ascii="Times New Roman" w:hAnsi="Times New Roman" w:cs="Times New Roman"/>
          <w:i/>
          <w:iCs/>
        </w:rPr>
      </w:r>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proofErr w:type="spellStart"/>
      <w:r w:rsidRPr="00C7233F">
        <w:rPr>
          <w:rFonts w:ascii="Times New Roman" w:hAnsi="Times New Roman" w:cs="Times New Roman"/>
        </w:rPr>
      </w:r>
      <w:proofErr w:type="spellEnd"/>
      <w:r w:rsidRPr="00C7233F">
        <w:rPr>
          <w:rFonts w:ascii="Times New Roman" w:hAnsi="Times New Roman" w:cs="Times New Roman"/>
        </w:rPr>
      </w:r>
      <w:r>
        <w:rPr>
          <w:rFonts w:ascii="Times New Roman" w:hAnsi="Times New Roman" w:cs="Times New Roman"/>
          <w:i/>
        </w:rPr>
        <w:t>Exponential Moving Average</w:t>
      </w:r>
      <w:r>
        <w:rPr>
          <w:rFonts w:ascii="Times New Roman" w:hAnsi="Times New Roman" w:cs="Times New Roman"/>
          <w:i w:val="0"/>
        </w:rPr>
        <w:t xml:space="preserve"> (EMA), pengukuran kuning dan cokelat per zona, serta PSI beserta PSI maksimum zona terburuk yang dikirim sebagai payload Firebase pada koleksi </w:t>
      </w:r>
      <w:r>
        <w:rPr>
          <w:rFonts w:ascii="Times New Roman" w:hAnsi="Times New Roman" w:cs="Times New Roman"/>
          <w:i/>
        </w:rPr>
        <w:t>bed_readings</w:t>
      </w:r>
      <w:r>
        <w:rPr>
          <w:rFonts w:ascii="Times New Roman" w:hAnsi="Times New Roman" w:cs="Times New Roman"/>
          <w:i w:val="0"/>
        </w:rPr>
        <w:t>. Struktur tersebut ditujukan agar prototipe dapat diuji sebagai suatu proses kerja terintegrasi dan parameternya dapat dikonfigurasi kembali sesuai karakteristik komoditas maupun instalasi akuaponik yang digunakan.</w:t>
      </w:r>
    </w:p>
    <w:p w14:paraId="198D4B36" w14:textId="77777777" w:rsidR="001D2F5E" w:rsidRDefault="001D2F5E" w:rsidP="001D2F5E">
      <w:pPr>
        <w:pStyle w:val="ListParagraph"/>
        <w:spacing w:line="276" w:lineRule="auto"/>
        <w:ind w:left="360" w:firstLine="360"/>
        <w:jc w:val="both"/>
        <w:rPr>
          <w:rFonts w:ascii="Times New Roman" w:hAnsi="Times New Roman" w:cs="Times New Roman"/>
          <w:b/>
          <w:bCs/>
        </w:rPr>
      </w:pPr>
    </w:p>
    <w:p w14:paraId="2603157F" w14:textId="627D6E45" w:rsidR="0018462B" w:rsidRDefault="00935527" w:rsidP="0030086D">
      <w:pPr>
        <w:pStyle w:val="Heading2"/>
        <w:spacing w:line="360" w:lineRule="auto"/>
        <w:jc w:val="both"/>
        <w:rPr>
          <w:rFonts w:ascii="Times New Roman" w:hAnsi="Times New Roman" w:cs="Times New Roman"/>
          <w:b/>
          <w:bCs/>
        </w:rPr>
      </w:pPr>
      <w:proofErr w:type="spellStart"/>
      <w:r w:rsidRPr="00935527">
        <w:rPr>
          <w:rFonts w:ascii="Times New Roman" w:hAnsi="Times New Roman" w:cs="Times New Roman"/>
          <w:b/>
          <w:bCs/>
          <w:color w:val="000000"/>
          <w:sz w:val="24"/>
        </w:rPr>
        <w:t>1.2  Rumusan Masalah</w:t>
      </w:r>
      <w:proofErr w:type="spellEnd"/>
      <w:r w:rsidRPr="00935527">
        <w:rPr>
          <w:rFonts w:ascii="Times New Roman" w:hAnsi="Times New Roman" w:cs="Times New Roman"/>
          <w:b/>
          <w:bCs/>
          <w:color w:val="000000"/>
          <w:sz w:val="24"/>
        </w:rPr>
      </w:r>
      <w:proofErr w:type="spellStart"/>
      <w:r w:rsidRPr="00935527">
        <w:rPr>
          <w:rFonts w:ascii="Times New Roman" w:hAnsi="Times New Roman" w:cs="Times New Roman"/>
          <w:b/>
          <w:bCs/>
          <w:color w:val="000000"/>
          <w:sz w:val="24"/>
        </w:rPr>
      </w:r>
      <w:proofErr w:type="spellEnd"/>
    </w:p>
    <w:p w14:paraId="73A6EC9E" w14:textId="7291C88F" w:rsidR="00BD1ABF" w:rsidRDefault="001C378A" w:rsidP="00BD1ABF">
      <w:pPr>
        <w:pStyle w:val="ListParagraph"/>
        <w:numPr>
          <w:ilvl w:val="0"/>
          <w:numId w:val="2"/>
        </w:numPr>
        <w:spacing w:line="360" w:lineRule="auto"/>
        <w:ind w:left="709"/>
        <w:jc w:val="both"/>
        <w:rPr>
          <w:rFonts w:ascii="Times New Roman" w:hAnsi="Times New Roman" w:cs="Times New Roman"/>
        </w:rPr>
      </w:pPr>
      <w:proofErr w:type="spellStart"/>
      <w:r w:rsidRPr="001C378A">
        <w:rPr>
          <w:rFonts w:ascii="Times New Roman" w:hAnsi="Times New Roman" w:cs="Times New Roman"/>
          <w:i w:val="0"/>
        </w:rPr>
        <w:t>Bagaimana mendeteksi bed dan membagi citra menjadi grid 4×6 secara otomatis dari kamera tampak atas pada bak tanam akuaponik?</w:t>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sidRPr="001C378A">
        <w:rPr>
          <w:rFonts w:ascii="Times New Roman" w:hAnsi="Times New Roman" w:cs="Times New Roman"/>
          <w:i/>
          <w:iCs/>
        </w:rPr>
      </w:r>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sidRPr="001C378A">
        <w:rPr>
          <w:rFonts w:ascii="Times New Roman" w:hAnsi="Times New Roman" w:cs="Times New Roman"/>
          <w:i/>
          <w:iCs/>
        </w:rPr>
      </w:r>
      <w:r w:rsidRPr="001C378A">
        <w:rPr>
          <w:rFonts w:ascii="Times New Roman" w:hAnsi="Times New Roman" w:cs="Times New Roman"/>
        </w:rPr>
      </w:r>
      <w:r>
        <w:rPr>
          <w:rFonts w:ascii="Times New Roman" w:hAnsi="Times New Roman" w:cs="Times New Roman"/>
        </w:rPr>
      </w:r>
    </w:p>
    <w:p w14:paraId="5EF59420" w14:textId="48B18995" w:rsidR="001C378A" w:rsidRDefault="001C378A" w:rsidP="00BD1ABF">
      <w:pPr>
        <w:pStyle w:val="ListParagraph"/>
        <w:numPr>
          <w:ilvl w:val="0"/>
          <w:numId w:val="2"/>
        </w:numPr>
        <w:spacing w:line="360" w:lineRule="auto"/>
        <w:ind w:left="709"/>
        <w:jc w:val="both"/>
        <w:rPr>
          <w:rFonts w:ascii="Times New Roman" w:hAnsi="Times New Roman" w:cs="Times New Roman"/>
        </w:rPr>
      </w:pPr>
      <w:proofErr w:type="spellStart"/>
      <w:r w:rsidRPr="001C378A">
        <w:rPr>
          <w:rFonts w:ascii="Times New Roman" w:hAnsi="Times New Roman" w:cs="Times New Roman"/>
          <w:i w:val="0"/>
        </w:rPr>
        <w:t xml:space="preserve">Bagaimana menstabilkan segmentasi warna </w:t>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sidRPr="001C378A">
        <w:rPr>
          <w:rFonts w:ascii="Times New Roman" w:hAnsi="Times New Roman" w:cs="Times New Roman"/>
          <w:i/>
          <w:iCs/>
        </w:rPr>
      </w:r>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Pr>
          <w:rFonts w:ascii="Times New Roman" w:hAnsi="Times New Roman" w:cs="Times New Roman"/>
          <w:i/>
        </w:rPr>
        <w:t>Hue Saturation Value</w:t>
      </w:r>
      <w:r>
        <w:rPr>
          <w:rFonts w:ascii="Times New Roman" w:hAnsi="Times New Roman" w:cs="Times New Roman"/>
          <w:i w:val="0"/>
        </w:rPr>
        <w:t xml:space="preserve"> (HSV) terhadap perubahan iluminasi pagi, siang, dan sore sehingga liputan kanopi per zona konsisten?</w:t>
      </w:r>
    </w:p>
    <w:p w14:paraId="433B1CBA" w14:textId="50059267" w:rsidR="001C378A" w:rsidRPr="00BD1ABF" w:rsidRDefault="001C378A" w:rsidP="00BD1ABF">
      <w:pPr>
        <w:pStyle w:val="ListParagraph"/>
        <w:numPr>
          <w:ilvl w:val="0"/>
          <w:numId w:val="2"/>
        </w:numPr>
        <w:spacing w:line="360" w:lineRule="auto"/>
        <w:ind w:left="709"/>
        <w:jc w:val="both"/>
        <w:rPr>
          <w:rFonts w:ascii="Times New Roman" w:hAnsi="Times New Roman" w:cs="Times New Roman"/>
        </w:rPr>
      </w:pPr>
      <w:proofErr w:type="spellStart"/>
      <w:r w:rsidRPr="001C378A">
        <w:rPr>
          <w:rFonts w:ascii="Times New Roman" w:hAnsi="Times New Roman" w:cs="Times New Roman"/>
          <w:i w:val="0"/>
        </w:rPr>
        <w:t xml:space="preserve">Bagaimana mengukur persentase kuning dan cokelat per zona serta merumuskannya menjadi Indeks Stres Tanaman atau </w:t>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sidRPr="001C378A">
        <w:rPr>
          <w:rFonts w:ascii="Times New Roman" w:hAnsi="Times New Roman" w:cs="Times New Roman"/>
          <w:i/>
          <w:iCs/>
        </w:rPr>
      </w:r>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proofErr w:type="spellStart"/>
      <w:r w:rsidRPr="001C378A">
        <w:rPr>
          <w:rFonts w:ascii="Times New Roman" w:hAnsi="Times New Roman" w:cs="Times New Roman"/>
        </w:rPr>
      </w:r>
      <w:proofErr w:type="spellEnd"/>
      <w:r w:rsidRPr="001C378A">
        <w:rPr>
          <w:rFonts w:ascii="Times New Roman" w:hAnsi="Times New Roman" w:cs="Times New Roman"/>
        </w:rPr>
      </w:r>
      <w:r>
        <w:rPr>
          <w:rFonts w:ascii="Times New Roman" w:hAnsi="Times New Roman" w:cs="Times New Roman"/>
          <w:i/>
        </w:rPr>
        <w:t>Plant Stress Index</w:t>
      </w:r>
      <w:r>
        <w:rPr>
          <w:rFonts w:ascii="Times New Roman" w:hAnsi="Times New Roman" w:cs="Times New Roman"/>
          <w:i w:val="0"/>
        </w:rPr>
        <w:t xml:space="preserve"> (PSI) 0-100 yang siap dibaca pengendali?</w:t>
      </w:r>
    </w:p>
    <w:p w14:paraId="198D4B36" w14:textId="77777777" w:rsidR="001D2F5E" w:rsidRDefault="001D2F5E" w:rsidP="001D2F5E">
      <w:pPr>
        <w:pStyle w:val="ListParagraph"/>
        <w:spacing w:line="276" w:lineRule="auto"/>
        <w:ind w:left="360" w:firstLine="360"/>
        <w:jc w:val="both"/>
        <w:rPr>
          <w:rFonts w:ascii="Times New Roman" w:hAnsi="Times New Roman" w:cs="Times New Roman"/>
          <w:b/>
          <w:bCs/>
        </w:rPr>
      </w:pPr>
    </w:p>
    <w:p w14:paraId="08447672" w14:textId="5B09DC9A" w:rsidR="001B4992" w:rsidRDefault="001D2F5E" w:rsidP="00C455A4">
      <w:pPr>
        <w:pStyle w:val="Heading2"/>
        <w:spacing w:line="360" w:lineRule="auto"/>
        <w:jc w:val="both"/>
        <w:rPr>
          <w:rFonts w:ascii="Times New Roman" w:hAnsi="Times New Roman" w:cs="Times New Roman"/>
          <w:b/>
          <w:bCs/>
        </w:rPr>
      </w:pPr>
      <w:r w:rsidRPr="001D2F5E">
        <w:rPr>
          <w:rFonts w:ascii="Times New Roman" w:hAnsi="Times New Roman" w:cs="Times New Roman"/>
          <w:b/>
          <w:bCs/>
          <w:color w:val="000000"/>
          <w:sz w:val="24"/>
        </w:rPr>
        <w:t>1.3  Tujuan Prototipe</w:t>
      </w:r>
      <w:proofErr w:type="spellStart"/>
      <w:r w:rsidRPr="001D2F5E">
        <w:rPr>
          <w:rFonts w:ascii="Times New Roman" w:hAnsi="Times New Roman" w:cs="Times New Roman"/>
          <w:b/>
          <w:bCs/>
          <w:color w:val="000000"/>
          <w:sz w:val="24"/>
        </w:rPr>
      </w:r>
      <w:proofErr w:type="spellEnd"/>
    </w:p>
    <w:p w14:paraId="71B8CCEA" w14:textId="19074B56" w:rsidR="00051F8C" w:rsidRDefault="00051F8C" w:rsidP="00051F8C">
      <w:pPr>
        <w:pStyle w:val="ListParagraph"/>
        <w:spacing w:line="360" w:lineRule="auto"/>
        <w:ind w:left="360" w:firstLine="360"/>
        <w:jc w:val="both"/>
        <w:rPr>
          <w:rFonts w:ascii="Times New Roman" w:hAnsi="Times New Roman" w:cs="Times New Roman"/>
        </w:rPr>
      </w:pPr>
      <w:r w:rsidRPr="00E77FFC">
        <w:rPr>
          <w:rFonts w:ascii="Times New Roman" w:hAnsi="Times New Roman" w:cs="Times New Roman"/>
        </w:rPr>
        <w:tab/>
      </w:r>
      <w:proofErr w:type="spellStart"/>
      <w:r w:rsidR="00E77FFC" w:rsidRPr="00E77FFC">
        <w:rPr>
          <w:rFonts w:ascii="Times New Roman" w:hAnsi="Times New Roman" w:cs="Times New Roman"/>
        </w:rPr>
        <w:t>Berdasarkan</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rumusan</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masalah</w:t>
      </w:r>
      <w:proofErr w:type="spellEnd"/>
      <w:r w:rsidR="00E77FFC" w:rsidRPr="00E77FFC">
        <w:rPr>
          <w:rFonts w:ascii="Times New Roman" w:hAnsi="Times New Roman" w:cs="Times New Roman"/>
        </w:rPr>
        <w:t xml:space="preserve"> yang </w:t>
      </w:r>
      <w:proofErr w:type="spellStart"/>
      <w:r w:rsidR="00E77FFC" w:rsidRPr="00E77FFC">
        <w:rPr>
          <w:rFonts w:ascii="Times New Roman" w:hAnsi="Times New Roman" w:cs="Times New Roman"/>
        </w:rPr>
        <w:t>telah</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disusun</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tujuan</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prototipe</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ini</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adalah</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sebagai</w:t>
      </w:r>
      <w:proofErr w:type="spellEnd"/>
      <w:r w:rsidR="00E77FFC" w:rsidRPr="00E77FFC">
        <w:rPr>
          <w:rFonts w:ascii="Times New Roman" w:hAnsi="Times New Roman" w:cs="Times New Roman"/>
        </w:rPr>
        <w:t xml:space="preserve"> </w:t>
      </w:r>
      <w:proofErr w:type="spellStart"/>
      <w:r w:rsidR="00E77FFC" w:rsidRPr="00E77FFC">
        <w:rPr>
          <w:rFonts w:ascii="Times New Roman" w:hAnsi="Times New Roman" w:cs="Times New Roman"/>
        </w:rPr>
        <w:t>berikut</w:t>
      </w:r>
      <w:proofErr w:type="spellEnd"/>
      <w:r w:rsidR="00E77FFC">
        <w:rPr>
          <w:rFonts w:ascii="Times New Roman" w:hAnsi="Times New Roman" w:cs="Times New Roman"/>
        </w:rPr>
        <w:t>.</w:t>
      </w:r>
    </w:p>
    <w:p w14:paraId="40FE40EB" w14:textId="2251E846" w:rsidR="00E77FFC" w:rsidRDefault="00E77FFC" w:rsidP="00E77FFC">
      <w:pPr>
        <w:pStyle w:val="ListParagraph"/>
        <w:numPr>
          <w:ilvl w:val="0"/>
          <w:numId w:val="3"/>
        </w:numPr>
        <w:spacing w:line="360" w:lineRule="auto"/>
        <w:ind w:left="709"/>
        <w:jc w:val="both"/>
        <w:rPr>
          <w:rFonts w:ascii="Times New Roman" w:hAnsi="Times New Roman" w:cs="Times New Roman"/>
        </w:rPr>
      </w:pPr>
      <w:proofErr w:type="spellStart"/>
      <w:r w:rsidRPr="00E77FFC">
        <w:rPr>
          <w:rFonts w:ascii="Times New Roman" w:hAnsi="Times New Roman" w:cs="Times New Roman"/>
          <w:i w:val="0"/>
        </w:rPr>
        <w:t>Menghasilkan deteksi bed otomatis berbasis tepi Canny, aproksimasi quad, dan homografi empat titik dengan jalur cadangan maska HSV pada bak tanam 2 m × 1,1 m.</w:t>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r w:rsidRPr="00E77FFC">
        <w:rPr>
          <w:rFonts w:ascii="Times New Roman" w:hAnsi="Times New Roman" w:cs="Times New Roman"/>
          <w:i/>
          <w:iCs/>
        </w:rPr>
      </w:r>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r w:rsidRPr="00E77FFC">
        <w:rPr>
          <w:rFonts w:ascii="Times New Roman" w:hAnsi="Times New Roman" w:cs="Times New Roman"/>
          <w:i/>
          <w:iCs/>
        </w:rPr>
      </w:r>
      <w:r w:rsidRPr="00E77FFC">
        <w:rPr>
          <w:rFonts w:ascii="Times New Roman" w:hAnsi="Times New Roman" w:cs="Times New Roman"/>
        </w:rPr>
      </w:r>
      <w:r>
        <w:rPr>
          <w:rFonts w:ascii="Times New Roman" w:hAnsi="Times New Roman" w:cs="Times New Roman"/>
        </w:rPr>
      </w:r>
    </w:p>
    <w:p w14:paraId="67DA1C5D" w14:textId="6C9079CF" w:rsidR="00E77FFC" w:rsidRDefault="00E77FFC" w:rsidP="00E77FFC">
      <w:pPr>
        <w:pStyle w:val="ListParagraph"/>
        <w:numPr>
          <w:ilvl w:val="0"/>
          <w:numId w:val="3"/>
        </w:numPr>
        <w:spacing w:line="360" w:lineRule="auto"/>
        <w:ind w:left="709"/>
        <w:jc w:val="both"/>
        <w:rPr>
          <w:rFonts w:ascii="Times New Roman" w:hAnsi="Times New Roman" w:cs="Times New Roman"/>
        </w:rPr>
      </w:pPr>
      <w:proofErr w:type="spellStart"/>
      <w:r w:rsidRPr="00E77FFC">
        <w:rPr>
          <w:rFonts w:ascii="Times New Roman" w:hAnsi="Times New Roman" w:cs="Times New Roman"/>
          <w:i w:val="0"/>
        </w:rPr>
        <w:t xml:space="preserve">Menghasilkan segmentasi HSV adaptif iluminasi dengan faktor f = mean(V)/128 beserta perata </w:t>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r w:rsidRPr="00E77FFC">
        <w:rPr>
          <w:rFonts w:ascii="Times New Roman" w:hAnsi="Times New Roman" w:cs="Times New Roman"/>
          <w:i/>
          <w:iCs/>
        </w:rPr>
      </w:r>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proofErr w:type="spellStart"/>
      <w:r w:rsidRPr="00E77FFC">
        <w:rPr>
          <w:rFonts w:ascii="Times New Roman" w:hAnsi="Times New Roman" w:cs="Times New Roman"/>
        </w:rPr>
      </w:r>
      <w:proofErr w:type="spellEnd"/>
      <w:r w:rsidRPr="00E77FFC">
        <w:rPr>
          <w:rFonts w:ascii="Times New Roman" w:hAnsi="Times New Roman" w:cs="Times New Roman"/>
        </w:rPr>
      </w:r>
      <w:r>
        <w:rPr>
          <w:rFonts w:ascii="Times New Roman" w:hAnsi="Times New Roman" w:cs="Times New Roman"/>
        </w:rPr>
      </w:r>
      <w:r>
        <w:rPr>
          <w:rFonts w:ascii="Times New Roman" w:hAnsi="Times New Roman" w:cs="Times New Roman"/>
          <w:i/>
        </w:rPr>
        <w:t>Exponential Moving Average</w:t>
      </w:r>
      <w:r>
        <w:rPr>
          <w:rFonts w:ascii="Times New Roman" w:hAnsi="Times New Roman" w:cs="Times New Roman"/>
          <w:i w:val="0"/>
        </w:rPr>
        <w:t xml:space="preserve"> (EMA) yang menurunkan jitter sudut sampai 53 persen.</w:t>
      </w:r>
    </w:p>
    <w:p w14:paraId="2EA229ED" w14:textId="24D854AC" w:rsidR="00E77FFC" w:rsidRDefault="00045856" w:rsidP="00E77FFC">
      <w:pPr>
        <w:pStyle w:val="ListParagraph"/>
        <w:numPr>
          <w:ilvl w:val="0"/>
          <w:numId w:val="3"/>
        </w:numPr>
        <w:spacing w:line="360" w:lineRule="auto"/>
        <w:ind w:left="709"/>
        <w:jc w:val="both"/>
        <w:rPr>
          <w:rFonts w:ascii="Times New Roman" w:hAnsi="Times New Roman" w:cs="Times New Roman"/>
        </w:rPr>
      </w:pPr>
      <w:proofErr w:type="spellStart"/>
      <w:r w:rsidRPr="00045856">
        <w:rPr>
          <w:rFonts w:ascii="Times New Roman" w:hAnsi="Times New Roman" w:cs="Times New Roman"/>
        </w:rPr>
        <w:t>Menghasilkan pengukuran kuning dan cokelat per zona beserta PSI, PSI maksimum zona terburuk, dan versi rumus yang dikirim sebagai payload Firebase, serta paket deploy komputer papan tunggal dan dasbor web yang memenuhi kriteria burn-in 24 jam.</w:t>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r w:rsidRPr="00045856">
        <w:rPr>
          <w:rFonts w:ascii="Times New Roman" w:hAnsi="Times New Roman" w:cs="Times New Roman"/>
          <w:i/>
          <w:iCs/>
        </w:rPr>
      </w:r>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Pr="00045856">
        <w:rPr>
          <w:rFonts w:ascii="Times New Roman" w:hAnsi="Times New Roman" w:cs="Times New Roman"/>
        </w:rPr>
      </w:r>
      <w:proofErr w:type="spellStart"/>
      <w:r w:rsidRPr="00045856">
        <w:rPr>
          <w:rFonts w:ascii="Times New Roman" w:hAnsi="Times New Roman" w:cs="Times New Roman"/>
        </w:rPr>
      </w:r>
      <w:proofErr w:type="spellEnd"/>
      <w:r w:rsidR="00230821">
        <w:rPr>
          <w:rFonts w:ascii="Times New Roman" w:hAnsi="Times New Roman" w:cs="Times New Roman"/>
        </w:rPr>
      </w:r>
      <w:proofErr w:type="spellStart"/>
      <w:r w:rsidR="00230821">
        <w:rPr>
          <w:rFonts w:ascii="Times New Roman" w:hAnsi="Times New Roman" w:cs="Times New Roman"/>
        </w:rPr>
      </w:r>
      <w:proofErr w:type="spellEnd"/>
      <w:r w:rsidR="00230821">
        <w:rPr>
          <w:rFonts w:ascii="Times New Roman" w:hAnsi="Times New Roman" w:cs="Times New Roman"/>
        </w:rPr>
      </w:r>
    </w:p>
    <w:p w14:paraId="4586D07C" w14:textId="77777777" w:rsidR="00EF6C40" w:rsidRPr="00E77FFC" w:rsidRDefault="00EF6C40" w:rsidP="00EF6C40">
      <w:pPr>
        <w:pStyle w:val="ListParagraph"/>
        <w:spacing w:line="276" w:lineRule="auto"/>
        <w:ind w:left="709" w:firstLine="360"/>
        <w:jc w:val="both"/>
        <w:rPr>
          <w:rFonts w:ascii="Times New Roman" w:hAnsi="Times New Roman" w:cs="Times New Roman"/>
        </w:rPr>
      </w:pPr>
    </w:p>
    <w:p w14:paraId="33A97905" w14:textId="5781D900" w:rsidR="00051F8C" w:rsidRDefault="00EF6C40" w:rsidP="00EF6C40">
      <w:pPr>
        <w:pStyle w:val="Heading2"/>
        <w:spacing w:line="360" w:lineRule="auto"/>
        <w:jc w:val="both"/>
        <w:rPr>
          <w:rFonts w:ascii="Times New Roman" w:hAnsi="Times New Roman" w:cs="Times New Roman"/>
          <w:b/>
          <w:bCs/>
        </w:rPr>
      </w:pPr>
      <w:r w:rsidRPr="00EF6C40">
        <w:rPr>
          <w:rFonts w:ascii="Times New Roman" w:hAnsi="Times New Roman" w:cs="Times New Roman"/>
          <w:b/>
          <w:bCs/>
          <w:color w:val="000000"/>
          <w:sz w:val="24"/>
        </w:rPr>
        <w:t>1.4  Manfaat Prototipe</w:t>
      </w:r>
      <w:proofErr w:type="spellStart"/>
      <w:r w:rsidRPr="00EF6C40">
        <w:rPr>
          <w:rFonts w:ascii="Times New Roman" w:hAnsi="Times New Roman" w:cs="Times New Roman"/>
          <w:b/>
          <w:bCs/>
          <w:color w:val="000000"/>
          <w:sz w:val="24"/>
        </w:rPr>
      </w:r>
      <w:proofErr w:type="spellEnd"/>
    </w:p>
    <w:p w14:paraId="425EA657" w14:textId="3AA41792" w:rsidR="001613CA" w:rsidRDefault="00C66383" w:rsidP="001613CA">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 xml:space="preserve">Bagi </w:t>
      </w:r>
      <w:proofErr w:type="spellStart"/>
      <w:r w:rsidRPr="00C66383">
        <w:rPr>
          <w:rFonts w:ascii="Times New Roman" w:hAnsi="Times New Roman" w:cs="Times New Roman"/>
          <w:b/>
          <w:bCs/>
        </w:rPr>
        <w:t>Penulis</w:t>
      </w:r>
      <w:proofErr w:type="spellEnd"/>
    </w:p>
    <w:p w14:paraId="248E8349" w14:textId="082615BC" w:rsidR="0061191B" w:rsidRDefault="00EC348A" w:rsidP="00EC348A">
      <w:pPr>
        <w:pStyle w:val="ListParagraph"/>
        <w:numPr>
          <w:ilvl w:val="0"/>
          <w:numId w:val="7"/>
        </w:numPr>
        <w:spacing w:line="360" w:lineRule="auto"/>
        <w:ind w:left="1134" w:hanging="283"/>
        <w:jc w:val="both"/>
        <w:rPr>
          <w:rFonts w:ascii="Times New Roman" w:hAnsi="Times New Roman" w:cs="Times New Roman"/>
        </w:rPr>
      </w:pPr>
      <w:proofErr w:type="spellStart"/>
      <w:r w:rsidRPr="00EC348A">
        <w:rPr>
          <w:rFonts w:ascii="Times New Roman" w:hAnsi="Times New Roman" w:cs="Times New Roman"/>
        </w:rPr>
        <w:t>Menambah pengetahuan dan keterampilan dalam merancang sistem visi komputer, segmentasi warna HSV adaptif iluminasi, serta deploy komputer papan tunggal untuk monitoring akuaponik.</w:t>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r w:rsidRPr="00EC348A">
        <w:rPr>
          <w:rFonts w:ascii="Times New Roman" w:hAnsi="Times New Roman" w:cs="Times New Roman"/>
          <w:i/>
          <w:iCs/>
        </w:rPr>
      </w:r>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r w:rsidRPr="00EC348A">
        <w:rPr>
          <w:rFonts w:ascii="Times New Roman" w:hAnsi="Times New Roman" w:cs="Times New Roman"/>
          <w:i/>
          <w:iCs/>
        </w:rPr>
      </w:r>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Pr>
          <w:rFonts w:ascii="Times New Roman" w:hAnsi="Times New Roman" w:cs="Times New Roman"/>
        </w:rPr>
      </w:r>
    </w:p>
    <w:p w14:paraId="381202C6" w14:textId="367950B1" w:rsidR="00EC348A" w:rsidRDefault="00EC348A" w:rsidP="00EC348A">
      <w:pPr>
        <w:pStyle w:val="ListParagraph"/>
        <w:numPr>
          <w:ilvl w:val="0"/>
          <w:numId w:val="7"/>
        </w:numPr>
        <w:spacing w:line="360" w:lineRule="auto"/>
        <w:ind w:left="1134" w:hanging="283"/>
        <w:jc w:val="both"/>
        <w:rPr>
          <w:rFonts w:ascii="Times New Roman" w:hAnsi="Times New Roman" w:cs="Times New Roman"/>
        </w:rPr>
      </w:pPr>
      <w:proofErr w:type="spellStart"/>
      <w:r w:rsidRPr="00EC348A">
        <w:rPr>
          <w:rFonts w:ascii="Times New Roman" w:hAnsi="Times New Roman" w:cs="Times New Roman"/>
        </w:rPr>
        <w:t>Meningkatkan kemampuan dalam mengukur liputan kanopi, persentase kuning dan cokelat per zona, serta merumuskan Indeks Stres Tanaman atau Plant Stress Index (PSI) 0-100 sebagai keluaran siap kendali.</w:t>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r w:rsidRPr="00EC348A">
        <w:rPr>
          <w:rFonts w:ascii="Times New Roman" w:hAnsi="Times New Roman" w:cs="Times New Roman"/>
          <w:i/>
          <w:iCs/>
        </w:rPr>
      </w:r>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sidRPr="00EC348A">
        <w:rPr>
          <w:rFonts w:ascii="Times New Roman" w:hAnsi="Times New Roman" w:cs="Times New Roman"/>
        </w:rPr>
      </w:r>
      <w:proofErr w:type="spellStart"/>
      <w:r w:rsidRPr="00EC348A">
        <w:rPr>
          <w:rFonts w:ascii="Times New Roman" w:hAnsi="Times New Roman" w:cs="Times New Roman"/>
        </w:rPr>
      </w:r>
      <w:proofErr w:type="spellEnd"/>
      <w:r>
        <w:rPr>
          <w:rFonts w:ascii="Times New Roman" w:hAnsi="Times New Roman" w:cs="Times New Roman"/>
        </w:rPr>
      </w:r>
    </w:p>
    <w:p w14:paraId="49E1E9AE" w14:textId="07D76EF6" w:rsidR="004B71C5" w:rsidRPr="00C10D12" w:rsidRDefault="004B71C5" w:rsidP="004B71C5">
      <w:pPr>
        <w:pStyle w:val="ListParagraph"/>
        <w:numPr>
          <w:ilvl w:val="0"/>
          <w:numId w:val="7"/>
        </w:numPr>
        <w:spacing w:line="360" w:lineRule="auto"/>
        <w:ind w:left="1134" w:hanging="283"/>
        <w:jc w:val="both"/>
        <w:rPr>
          <w:rFonts w:ascii="Times New Roman" w:hAnsi="Times New Roman" w:cs="Times New Roman"/>
        </w:rPr>
      </w:pPr>
      <w:proofErr w:type="spellStart"/>
      <w:r w:rsidRPr="004B71C5">
        <w:rPr>
          <w:rFonts w:ascii="Times New Roman" w:hAnsi="Times New Roman" w:cs="Times New Roman"/>
        </w:rPr>
        <w:t>Meningkatkan kemampuan dalam melakukan pengujian stabilitas iluminasi, evaluasi segmentasi terhadap mask ground truth, serta uji burn-in lapangan 24 jam.</w:t>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sidRPr="004B71C5">
        <w:rPr>
          <w:rFonts w:ascii="Times New Roman" w:hAnsi="Times New Roman" w:cs="Times New Roman"/>
        </w:rPr>
      </w:r>
      <w:proofErr w:type="spellStart"/>
      <w:r w:rsidRPr="004B71C5">
        <w:rPr>
          <w:rFonts w:ascii="Times New Roman" w:hAnsi="Times New Roman" w:cs="Times New Roman"/>
        </w:rPr>
      </w:r>
      <w:proofErr w:type="spellEnd"/>
      <w:r>
        <w:rPr>
          <w:rFonts w:ascii="Times New Roman" w:hAnsi="Times New Roman" w:cs="Times New Roman"/>
        </w:rPr>
      </w:r>
    </w:p>
    <w:p w14:paraId="465990F8" w14:textId="4D003A60" w:rsidR="00C66383" w:rsidRDefault="00C66383" w:rsidP="001613CA">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Bagi Universitas Negeri Semarang</w:t>
      </w:r>
    </w:p>
    <w:p w14:paraId="7F54FFF8" w14:textId="4A77C2B7" w:rsidR="004B71C5" w:rsidRDefault="00DB44F5" w:rsidP="004B71C5">
      <w:pPr>
        <w:pStyle w:val="ListParagraph"/>
        <w:numPr>
          <w:ilvl w:val="0"/>
          <w:numId w:val="8"/>
        </w:numPr>
        <w:spacing w:line="360" w:lineRule="auto"/>
        <w:ind w:left="1276"/>
        <w:jc w:val="both"/>
        <w:rPr>
          <w:rFonts w:ascii="Times New Roman" w:hAnsi="Times New Roman" w:cs="Times New Roman"/>
        </w:rPr>
      </w:pPr>
      <w:proofErr w:type="spellStart"/>
      <w:r w:rsidRPr="00DB44F5">
        <w:rPr>
          <w:rFonts w:ascii="Times New Roman" w:hAnsi="Times New Roman" w:cs="Times New Roman"/>
        </w:rPr>
        <w:t>Memberikan kontribusi sebagai rujukan pengembangan penelitian terapan di bidang visi komputer, sistem tertanam, dan akuaponik cerdas bagi sivitas akademika Universitas Negeri Semarang, khususnya Program Studi Teknik Komputer dan Fakultas Teknik.</w:t>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r w:rsidRPr="00DB44F5">
        <w:rPr>
          <w:rFonts w:ascii="Times New Roman" w:hAnsi="Times New Roman" w:cs="Times New Roman"/>
          <w:i/>
          <w:iCs/>
        </w:rPr>
      </w:r>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roofErr w:type="spellStart"/>
      <w:r w:rsidRPr="00DB44F5">
        <w:rPr>
          <w:rFonts w:ascii="Times New Roman" w:hAnsi="Times New Roman" w:cs="Times New Roman"/>
        </w:rPr>
      </w:r>
      <w:proofErr w:type="spellEnd"/>
      <w:r w:rsidRPr="00DB44F5">
        <w:rPr>
          <w:rFonts w:ascii="Times New Roman" w:hAnsi="Times New Roman" w:cs="Times New Roman"/>
        </w:rPr>
      </w:r>
    </w:p>
    <w:p w14:paraId="11870C68" w14:textId="4D05D56A" w:rsidR="00DB44F5" w:rsidRDefault="00786DE6" w:rsidP="004B71C5">
      <w:pPr>
        <w:pStyle w:val="ListParagraph"/>
        <w:numPr>
          <w:ilvl w:val="0"/>
          <w:numId w:val="8"/>
        </w:numPr>
        <w:spacing w:line="360" w:lineRule="auto"/>
        <w:ind w:left="1276"/>
        <w:jc w:val="both"/>
        <w:rPr>
          <w:rFonts w:ascii="Times New Roman" w:hAnsi="Times New Roman" w:cs="Times New Roman"/>
        </w:rPr>
      </w:pPr>
      <w:proofErr w:type="spellStart"/>
      <w:r w:rsidRPr="00786DE6">
        <w:rPr>
          <w:rFonts w:ascii="Times New Roman" w:hAnsi="Times New Roman" w:cs="Times New Roman"/>
        </w:rPr>
        <w:t>Mendukung pengembangan Eco Farm Universitas Negeri Semarang sebagai lokasi penerapan dan pengujian teknologi monitoring kelayakan panen berbasis visi komputer.</w:t>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Pr>
          <w:rFonts w:ascii="Times New Roman" w:hAnsi="Times New Roman" w:cs="Times New Roman"/>
        </w:rPr>
      </w:r>
    </w:p>
    <w:p w14:paraId="67F025D4" w14:textId="35F365E9" w:rsidR="00786DE6" w:rsidRPr="00C10D12" w:rsidRDefault="00786DE6" w:rsidP="00786DE6">
      <w:pPr>
        <w:pStyle w:val="ListParagraph"/>
        <w:numPr>
          <w:ilvl w:val="0"/>
          <w:numId w:val="8"/>
        </w:numPr>
        <w:spacing w:line="360" w:lineRule="auto"/>
        <w:ind w:left="1276"/>
        <w:jc w:val="both"/>
        <w:rPr>
          <w:rFonts w:ascii="Times New Roman" w:hAnsi="Times New Roman" w:cs="Times New Roman"/>
        </w:rPr>
      </w:pPr>
      <w:proofErr w:type="spellStart"/>
      <w:r w:rsidRPr="00786DE6">
        <w:rPr>
          <w:rFonts w:ascii="Times New Roman" w:hAnsi="Times New Roman" w:cs="Times New Roman"/>
        </w:rPr>
        <w:t>Menyediakan prototipe sensor tanaman otomatis yang dapat dikembangkan lebih lanjut sebagai sarana penelitian, pembelajaran, dan pengujian integrasi antara kondisi tanaman dan sistem pengambilan keputusan.</w:t>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proofErr w:type="spellStart"/>
      <w:r w:rsidRPr="00786DE6">
        <w:rPr>
          <w:rFonts w:ascii="Times New Roman" w:hAnsi="Times New Roman" w:cs="Times New Roman"/>
        </w:rPr>
      </w:r>
      <w:proofErr w:type="spellEnd"/>
      <w:r w:rsidRPr="00786DE6">
        <w:rPr>
          <w:rFonts w:ascii="Times New Roman" w:hAnsi="Times New Roman" w:cs="Times New Roman"/>
        </w:rPr>
      </w:r>
      <w:r>
        <w:rPr>
          <w:rFonts w:ascii="Times New Roman" w:hAnsi="Times New Roman" w:cs="Times New Roman"/>
        </w:rPr>
      </w:r>
    </w:p>
    <w:p w14:paraId="6D242848" w14:textId="55E64A4B" w:rsidR="00786DE6" w:rsidRDefault="00C66383" w:rsidP="00786DE6">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 xml:space="preserve">Bagi </w:t>
      </w:r>
      <w:proofErr w:type="spellStart"/>
      <w:r w:rsidRPr="00C66383">
        <w:rPr>
          <w:rFonts w:ascii="Times New Roman" w:hAnsi="Times New Roman" w:cs="Times New Roman"/>
          <w:b/>
          <w:bCs/>
        </w:rPr>
        <w:t>Pengelola</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Akuaponik</w:t>
      </w:r>
      <w:proofErr w:type="spellEnd"/>
    </w:p>
    <w:p w14:paraId="315961ED" w14:textId="2157E085" w:rsidR="00786DE6" w:rsidRDefault="008B2AD2" w:rsidP="00786DE6">
      <w:pPr>
        <w:pStyle w:val="ListParagraph"/>
        <w:numPr>
          <w:ilvl w:val="0"/>
          <w:numId w:val="9"/>
        </w:numPr>
        <w:spacing w:line="360" w:lineRule="auto"/>
        <w:ind w:left="1276"/>
        <w:jc w:val="both"/>
        <w:rPr>
          <w:rFonts w:ascii="Times New Roman" w:hAnsi="Times New Roman" w:cs="Times New Roman"/>
        </w:rPr>
      </w:pPr>
      <w:proofErr w:type="spellStart"/>
      <w:r w:rsidRPr="008B2AD2">
        <w:rPr>
          <w:rFonts w:ascii="Times New Roman" w:hAnsi="Times New Roman" w:cs="Times New Roman"/>
        </w:rPr>
        <w:t>Membantu pengelola dalam menentukan kesiapan panen per zona berdasarkan peta 24 zona beserta status belum siap, hampir siap, siap panen, dan harus panen.</w:t>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Pr>
          <w:rFonts w:ascii="Times New Roman" w:hAnsi="Times New Roman" w:cs="Times New Roman"/>
        </w:rPr>
      </w:r>
    </w:p>
    <w:p w14:paraId="7E0266A1" w14:textId="5F074109" w:rsidR="008B2AD2" w:rsidRDefault="008B2AD2" w:rsidP="00786DE6">
      <w:pPr>
        <w:pStyle w:val="ListParagraph"/>
        <w:numPr>
          <w:ilvl w:val="0"/>
          <w:numId w:val="9"/>
        </w:numPr>
        <w:spacing w:line="360" w:lineRule="auto"/>
        <w:ind w:left="1276"/>
        <w:jc w:val="both"/>
        <w:rPr>
          <w:rFonts w:ascii="Times New Roman" w:hAnsi="Times New Roman" w:cs="Times New Roman"/>
        </w:rPr>
      </w:pPr>
      <w:proofErr w:type="spellStart"/>
      <w:r w:rsidRPr="008B2AD2">
        <w:rPr>
          <w:rFonts w:ascii="Times New Roman" w:hAnsi="Times New Roman" w:cs="Times New Roman"/>
        </w:rPr>
        <w:t>Memberikan rekomendasi panen selektif yang lebih terukur dibandingkan keputusan yang hanya didasarkan pada pengamatan visual.</w:t>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
    <w:p w14:paraId="5675F432" w14:textId="3DD630CB" w:rsidR="008B2AD2" w:rsidRDefault="008B2AD2" w:rsidP="00786DE6">
      <w:pPr>
        <w:pStyle w:val="ListParagraph"/>
        <w:numPr>
          <w:ilvl w:val="0"/>
          <w:numId w:val="9"/>
        </w:numPr>
        <w:spacing w:line="360" w:lineRule="auto"/>
        <w:ind w:left="1276"/>
        <w:jc w:val="both"/>
        <w:rPr>
          <w:rFonts w:ascii="Times New Roman" w:hAnsi="Times New Roman" w:cs="Times New Roman"/>
        </w:rPr>
      </w:pPr>
      <w:proofErr w:type="spellStart"/>
      <w:r w:rsidRPr="008B2AD2">
        <w:rPr>
          <w:rFonts w:ascii="Times New Roman" w:hAnsi="Times New Roman" w:cs="Times New Roman"/>
        </w:rPr>
        <w:t>Memberikan informasi kondisi sistem melalui dasbor sehingga pengelola dapat memantau liputan kanopi, kesehatan daun, dan rekomendasi tindakan dalam satu sistem.</w:t>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
    <w:p w14:paraId="74E46996" w14:textId="5D6B4848" w:rsidR="00AA2BA9" w:rsidRPr="00C10D12" w:rsidRDefault="008B2AD2" w:rsidP="00AA2BA9">
      <w:pPr>
        <w:pStyle w:val="ListParagraph"/>
        <w:numPr>
          <w:ilvl w:val="0"/>
          <w:numId w:val="9"/>
        </w:numPr>
        <w:spacing w:line="360" w:lineRule="auto"/>
        <w:ind w:left="1276"/>
        <w:jc w:val="both"/>
        <w:rPr>
          <w:rFonts w:ascii="Times New Roman" w:hAnsi="Times New Roman" w:cs="Times New Roman"/>
        </w:rPr>
      </w:pPr>
      <w:proofErr w:type="spellStart"/>
      <w:r w:rsidRPr="008B2AD2">
        <w:rPr>
          <w:rFonts w:ascii="Times New Roman" w:hAnsi="Times New Roman" w:cs="Times New Roman"/>
        </w:rPr>
        <w:t>Mendukung pengoperasian budidaya yang lebih terjadwal melalui pemantauan berkala tiap 10 menit beserta arsip runtun waktu per zona.</w:t>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roofErr w:type="spellStart"/>
      <w:r w:rsidRPr="008B2AD2">
        <w:rPr>
          <w:rFonts w:ascii="Times New Roman" w:hAnsi="Times New Roman" w:cs="Times New Roman"/>
        </w:rPr>
      </w:r>
      <w:proofErr w:type="spellEnd"/>
      <w:r w:rsidRPr="008B2AD2">
        <w:rPr>
          <w:rFonts w:ascii="Times New Roman" w:hAnsi="Times New Roman" w:cs="Times New Roman"/>
        </w:rPr>
      </w:r>
    </w:p>
    <w:p w14:paraId="7B2D5F8B" w14:textId="7BE2D66E" w:rsidR="00AA2BA9" w:rsidRDefault="00C66383" w:rsidP="00AA2BA9">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 xml:space="preserve">Bagi </w:t>
      </w:r>
      <w:proofErr w:type="spellStart"/>
      <w:r w:rsidRPr="00C66383">
        <w:rPr>
          <w:rFonts w:ascii="Times New Roman" w:hAnsi="Times New Roman" w:cs="Times New Roman"/>
          <w:b/>
          <w:bCs/>
        </w:rPr>
        <w:t>Pengembangan</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Sistem</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Akuaponik</w:t>
      </w:r>
      <w:proofErr w:type="spellEnd"/>
    </w:p>
    <w:p w14:paraId="39860ED2" w14:textId="2DF01CDE" w:rsidR="00AA2BA9" w:rsidRDefault="009D42B6" w:rsidP="00AA2BA9">
      <w:pPr>
        <w:pStyle w:val="ListParagraph"/>
        <w:numPr>
          <w:ilvl w:val="0"/>
          <w:numId w:val="10"/>
        </w:numPr>
        <w:spacing w:line="360" w:lineRule="auto"/>
        <w:ind w:left="1276"/>
        <w:jc w:val="both"/>
        <w:rPr>
          <w:rFonts w:ascii="Times New Roman" w:hAnsi="Times New Roman" w:cs="Times New Roman"/>
        </w:rPr>
      </w:pPr>
      <w:proofErr w:type="spellStart"/>
      <w:r w:rsidRPr="009D42B6">
        <w:rPr>
          <w:rFonts w:ascii="Times New Roman" w:hAnsi="Times New Roman" w:cs="Times New Roman"/>
        </w:rPr>
        <w:t>Memberikan alternatif penerapan sistem monitoring kelayakan panen yang menilai kondisi tanaman secara langsung, bukan hanya parameter air.</w:t>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Pr>
          <w:rFonts w:ascii="Times New Roman" w:hAnsi="Times New Roman" w:cs="Times New Roman"/>
        </w:rPr>
      </w:r>
    </w:p>
    <w:p w14:paraId="0D417230" w14:textId="1E5E10D2" w:rsidR="009D42B6" w:rsidRDefault="009D42B6" w:rsidP="00AA2BA9">
      <w:pPr>
        <w:pStyle w:val="ListParagraph"/>
        <w:numPr>
          <w:ilvl w:val="0"/>
          <w:numId w:val="10"/>
        </w:numPr>
        <w:spacing w:line="360" w:lineRule="auto"/>
        <w:ind w:left="1276"/>
        <w:jc w:val="both"/>
        <w:rPr>
          <w:rFonts w:ascii="Times New Roman" w:hAnsi="Times New Roman" w:cs="Times New Roman"/>
        </w:rPr>
      </w:pPr>
      <w:proofErr w:type="spellStart"/>
      <w:r w:rsidRPr="009D42B6">
        <w:rPr>
          <w:rFonts w:ascii="Times New Roman" w:hAnsi="Times New Roman" w:cs="Times New Roman"/>
        </w:rPr>
        <w:t>Mendukung pengelolaan panen secara lebih terukur dengan mempertimbangkan kondisi aktual tiap zona, bukan hanya satu nilai rata-rata bed.</w:t>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
    <w:p w14:paraId="7A2F9012" w14:textId="40C0DA1D" w:rsidR="009D42B6" w:rsidRPr="00C10D12" w:rsidRDefault="009D42B6" w:rsidP="009D42B6">
      <w:pPr>
        <w:pStyle w:val="ListParagraph"/>
        <w:numPr>
          <w:ilvl w:val="0"/>
          <w:numId w:val="10"/>
        </w:numPr>
        <w:spacing w:line="360" w:lineRule="auto"/>
        <w:ind w:left="1276"/>
        <w:jc w:val="both"/>
        <w:rPr>
          <w:rFonts w:ascii="Times New Roman" w:hAnsi="Times New Roman" w:cs="Times New Roman"/>
        </w:rPr>
      </w:pPr>
      <w:proofErr w:type="spellStart"/>
      <w:r w:rsidRPr="009D42B6">
        <w:rPr>
          <w:rFonts w:ascii="Times New Roman" w:hAnsi="Times New Roman" w:cs="Times New Roman"/>
        </w:rPr>
        <w:t>Menjadi dasar pengembangan sistem monitoring yang dapat dikonfigurasi ulang sesuai karakteristik jenis tanaman, ukuran bed, serta kondisi lingkungan budidaya yang berbeda.</w:t>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roofErr w:type="spellStart"/>
      <w:r w:rsidRPr="009D42B6">
        <w:rPr>
          <w:rFonts w:ascii="Times New Roman" w:hAnsi="Times New Roman" w:cs="Times New Roman"/>
        </w:rPr>
      </w:r>
      <w:proofErr w:type="spellEnd"/>
      <w:r w:rsidRPr="009D42B6">
        <w:rPr>
          <w:rFonts w:ascii="Times New Roman" w:hAnsi="Times New Roman" w:cs="Times New Roman"/>
        </w:rPr>
      </w:r>
    </w:p>
    <w:p w14:paraId="3E44E38D" w14:textId="2C47DA10" w:rsidR="009D42B6" w:rsidRDefault="00C66383" w:rsidP="009D42B6">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 xml:space="preserve">Bagi </w:t>
      </w:r>
      <w:proofErr w:type="spellStart"/>
      <w:r w:rsidRPr="00C66383">
        <w:rPr>
          <w:rFonts w:ascii="Times New Roman" w:hAnsi="Times New Roman" w:cs="Times New Roman"/>
          <w:b/>
          <w:bCs/>
        </w:rPr>
        <w:t>Perkembangan</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Ilmu</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Pengetahuan</w:t>
      </w:r>
      <w:proofErr w:type="spellEnd"/>
      <w:r w:rsidRPr="00C66383">
        <w:rPr>
          <w:rFonts w:ascii="Times New Roman" w:hAnsi="Times New Roman" w:cs="Times New Roman"/>
          <w:b/>
          <w:bCs/>
        </w:rPr>
        <w:t xml:space="preserve"> dan </w:t>
      </w:r>
      <w:proofErr w:type="spellStart"/>
      <w:r w:rsidRPr="00C66383">
        <w:rPr>
          <w:rFonts w:ascii="Times New Roman" w:hAnsi="Times New Roman" w:cs="Times New Roman"/>
          <w:b/>
          <w:bCs/>
        </w:rPr>
        <w:t>Teknologi</w:t>
      </w:r>
      <w:proofErr w:type="spellEnd"/>
    </w:p>
    <w:p w14:paraId="25B15005" w14:textId="1D3140ED" w:rsidR="009D42B6" w:rsidRDefault="00F65481" w:rsidP="009D42B6">
      <w:pPr>
        <w:pStyle w:val="ListParagraph"/>
        <w:numPr>
          <w:ilvl w:val="0"/>
          <w:numId w:val="11"/>
        </w:numPr>
        <w:spacing w:line="360" w:lineRule="auto"/>
        <w:ind w:left="1276"/>
        <w:jc w:val="both"/>
        <w:rPr>
          <w:rFonts w:ascii="Times New Roman" w:hAnsi="Times New Roman" w:cs="Times New Roman"/>
        </w:rPr>
      </w:pPr>
      <w:proofErr w:type="spellStart"/>
      <w:r w:rsidRPr="00F65481">
        <w:rPr>
          <w:rFonts w:ascii="Times New Roman" w:hAnsi="Times New Roman" w:cs="Times New Roman"/>
        </w:rPr>
        <w:t>Memberikan kontribusi terhadap penerapan segmentasi HSV adaptif iluminasi beserta perata Exponential Moving Average (EMA) untuk stabilisasi liputan kanopi lintas kondisi cahaya.</w:t>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r w:rsidRPr="00F65481">
        <w:rPr>
          <w:rFonts w:ascii="Times New Roman" w:hAnsi="Times New Roman" w:cs="Times New Roman"/>
          <w:i/>
          <w:iCs/>
        </w:rPr>
      </w:r>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
    <w:p w14:paraId="3775C35B" w14:textId="674C5C70" w:rsidR="00F65481" w:rsidRDefault="00F65481" w:rsidP="009D42B6">
      <w:pPr>
        <w:pStyle w:val="ListParagraph"/>
        <w:numPr>
          <w:ilvl w:val="0"/>
          <w:numId w:val="11"/>
        </w:numPr>
        <w:spacing w:line="360" w:lineRule="auto"/>
        <w:ind w:left="1276"/>
        <w:jc w:val="both"/>
        <w:rPr>
          <w:rFonts w:ascii="Times New Roman" w:hAnsi="Times New Roman" w:cs="Times New Roman"/>
        </w:rPr>
      </w:pPr>
      <w:proofErr w:type="spellStart"/>
      <w:r w:rsidRPr="00F65481">
        <w:rPr>
          <w:rFonts w:ascii="Times New Roman" w:hAnsi="Times New Roman" w:cs="Times New Roman"/>
        </w:rPr>
        <w:t>Memberikan contoh integrasi fungsional antara sistem visi komputer dan sistem pengendalian, yaitu dengan memanfaatkan PSI hasil evaluasi visual tanaman sebagai salah satu masukan proses inferensi.</w:t>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
    <w:p w14:paraId="426278B8" w14:textId="2B0581DB" w:rsidR="00F65481" w:rsidRPr="00C10D12" w:rsidRDefault="00F65481" w:rsidP="00F65481">
      <w:pPr>
        <w:pStyle w:val="ListParagraph"/>
        <w:numPr>
          <w:ilvl w:val="0"/>
          <w:numId w:val="11"/>
        </w:numPr>
        <w:spacing w:line="360" w:lineRule="auto"/>
        <w:ind w:left="1276"/>
        <w:jc w:val="both"/>
        <w:rPr>
          <w:rFonts w:ascii="Times New Roman" w:hAnsi="Times New Roman" w:cs="Times New Roman"/>
        </w:rPr>
      </w:pPr>
      <w:proofErr w:type="spellStart"/>
      <w:r w:rsidRPr="00F65481">
        <w:rPr>
          <w:rFonts w:ascii="Times New Roman" w:hAnsi="Times New Roman" w:cs="Times New Roman"/>
        </w:rPr>
        <w:t>Menjadi dasar bagi penelitian selanjutnya dalam pengembangan ambang kesehatan, metode penentuan PSI, serta strategi panen selektif yang lebih adaptif berdasarkan karakteristik sistem akuaponik.</w:t>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roofErr w:type="spellStart"/>
      <w:r w:rsidRPr="00F65481">
        <w:rPr>
          <w:rFonts w:ascii="Times New Roman" w:hAnsi="Times New Roman" w:cs="Times New Roman"/>
        </w:rPr>
      </w:r>
      <w:proofErr w:type="spellEnd"/>
      <w:r w:rsidRPr="00F65481">
        <w:rPr>
          <w:rFonts w:ascii="Times New Roman" w:hAnsi="Times New Roman" w:cs="Times New Roman"/>
        </w:rPr>
      </w:r>
    </w:p>
    <w:p w14:paraId="56CF34E6" w14:textId="6CA509A2" w:rsidR="00C66383" w:rsidRDefault="00C66383" w:rsidP="001613CA">
      <w:pPr>
        <w:pStyle w:val="ListParagraph"/>
        <w:numPr>
          <w:ilvl w:val="0"/>
          <w:numId w:val="6"/>
        </w:numPr>
        <w:spacing w:line="360" w:lineRule="auto"/>
        <w:ind w:left="851" w:hanging="567"/>
        <w:jc w:val="both"/>
        <w:rPr>
          <w:rFonts w:ascii="Times New Roman" w:hAnsi="Times New Roman" w:cs="Times New Roman"/>
          <w:b/>
          <w:bCs/>
        </w:rPr>
      </w:pPr>
      <w:r w:rsidRPr="00C66383">
        <w:rPr>
          <w:rFonts w:ascii="Times New Roman" w:hAnsi="Times New Roman" w:cs="Times New Roman"/>
          <w:b/>
          <w:bCs/>
        </w:rPr>
        <w:t xml:space="preserve">Bagi Masyarakat dan </w:t>
      </w:r>
      <w:proofErr w:type="spellStart"/>
      <w:r w:rsidRPr="00C66383">
        <w:rPr>
          <w:rFonts w:ascii="Times New Roman" w:hAnsi="Times New Roman" w:cs="Times New Roman"/>
          <w:b/>
          <w:bCs/>
        </w:rPr>
        <w:t>Pelaku</w:t>
      </w:r>
      <w:proofErr w:type="spellEnd"/>
      <w:r w:rsidRPr="00C66383">
        <w:rPr>
          <w:rFonts w:ascii="Times New Roman" w:hAnsi="Times New Roman" w:cs="Times New Roman"/>
          <w:b/>
          <w:bCs/>
        </w:rPr>
        <w:t xml:space="preserve"> </w:t>
      </w:r>
      <w:proofErr w:type="spellStart"/>
      <w:r w:rsidRPr="00C66383">
        <w:rPr>
          <w:rFonts w:ascii="Times New Roman" w:hAnsi="Times New Roman" w:cs="Times New Roman"/>
          <w:b/>
          <w:bCs/>
        </w:rPr>
        <w:t>Budidaya</w:t>
      </w:r>
      <w:proofErr w:type="spellEnd"/>
    </w:p>
    <w:p w14:paraId="50149E49" w14:textId="07FA97C4" w:rsidR="00F65481" w:rsidRDefault="007364B7" w:rsidP="00F65481">
      <w:pPr>
        <w:pStyle w:val="ListParagraph"/>
        <w:numPr>
          <w:ilvl w:val="0"/>
          <w:numId w:val="12"/>
        </w:numPr>
        <w:spacing w:line="360" w:lineRule="auto"/>
        <w:ind w:left="1276"/>
        <w:jc w:val="both"/>
        <w:rPr>
          <w:rFonts w:ascii="Times New Roman" w:hAnsi="Times New Roman" w:cs="Times New Roman"/>
        </w:rPr>
      </w:pPr>
      <w:proofErr w:type="spellStart"/>
      <w:r w:rsidRPr="007364B7">
        <w:rPr>
          <w:rFonts w:ascii="Times New Roman" w:hAnsi="Times New Roman" w:cs="Times New Roman"/>
        </w:rPr>
        <w:t>Memberikan gambaran penerapan teknologi berbasis kamera, Internet of Things, dan kecerdasan komputasional untuk membantu pengelolaan sistem akuaponik.</w:t>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r w:rsidRPr="007364B7">
        <w:rPr>
          <w:rFonts w:ascii="Times New Roman" w:hAnsi="Times New Roman" w:cs="Times New Roman"/>
          <w:i/>
          <w:iCs/>
        </w:rPr>
      </w:r>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
    <w:p w14:paraId="2B6F1C07" w14:textId="08A448E5" w:rsidR="007364B7" w:rsidRDefault="007364B7" w:rsidP="00F65481">
      <w:pPr>
        <w:pStyle w:val="ListParagraph"/>
        <w:numPr>
          <w:ilvl w:val="0"/>
          <w:numId w:val="12"/>
        </w:numPr>
        <w:spacing w:line="360" w:lineRule="auto"/>
        <w:ind w:left="1276"/>
        <w:jc w:val="both"/>
        <w:rPr>
          <w:rFonts w:ascii="Times New Roman" w:hAnsi="Times New Roman" w:cs="Times New Roman"/>
        </w:rPr>
      </w:pPr>
      <w:proofErr w:type="spellStart"/>
      <w:r w:rsidRPr="007364B7">
        <w:rPr>
          <w:rFonts w:ascii="Times New Roman" w:hAnsi="Times New Roman" w:cs="Times New Roman"/>
        </w:rPr>
        <w:t>Menjadi referensi awal bagi pengembangan sistem monitoring cerdas yang dapat diterapkan pada skala budidaya lain dengan penyesuaian parameter dan kalibrasi sesuai kondisi instalasi.</w:t>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roofErr w:type="spellStart"/>
      <w:r w:rsidRPr="007364B7">
        <w:rPr>
          <w:rFonts w:ascii="Times New Roman" w:hAnsi="Times New Roman" w:cs="Times New Roman"/>
        </w:rPr>
      </w:r>
      <w:proofErr w:type="spellEnd"/>
      <w:r w:rsidRPr="007364B7">
        <w:rPr>
          <w:rFonts w:ascii="Times New Roman" w:hAnsi="Times New Roman" w:cs="Times New Roman"/>
        </w:rPr>
      </w:r>
    </w:p>
    <w:p w14:paraId="37462592" w14:textId="77777777" w:rsidR="0057471F" w:rsidRPr="00F65481" w:rsidRDefault="0057471F" w:rsidP="0057471F">
      <w:pPr>
        <w:pStyle w:val="ListParagraph"/>
        <w:spacing w:line="276" w:lineRule="auto"/>
        <w:ind w:left="1276" w:firstLine="360"/>
        <w:jc w:val="both"/>
        <w:rPr>
          <w:rFonts w:ascii="Times New Roman" w:hAnsi="Times New Roman" w:cs="Times New Roman"/>
        </w:rPr>
      </w:pPr>
    </w:p>
    <w:p w14:paraId="1B58F60E" w14:textId="38452424" w:rsidR="0057471F" w:rsidRDefault="0057471F" w:rsidP="0057471F">
      <w:pPr>
        <w:pStyle w:val="Heading2"/>
        <w:spacing w:line="360" w:lineRule="auto"/>
        <w:jc w:val="both"/>
        <w:rPr>
          <w:rFonts w:ascii="Times New Roman" w:hAnsi="Times New Roman" w:cs="Times New Roman"/>
          <w:b/>
          <w:bCs/>
        </w:rPr>
      </w:pPr>
      <w:proofErr w:type="spellStart"/>
      <w:r w:rsidRPr="0057471F">
        <w:rPr>
          <w:rFonts w:ascii="Times New Roman" w:hAnsi="Times New Roman" w:cs="Times New Roman"/>
          <w:b/>
          <w:bCs/>
          <w:color w:val="000000"/>
          <w:sz w:val="24"/>
        </w:rPr>
        <w:t>1.5  Potensi Dampak Fungsional/Komersial</w:t>
      </w:r>
      <w:proofErr w:type="spellEnd"/>
      <w:r w:rsidRPr="0057471F">
        <w:rPr>
          <w:rFonts w:ascii="Times New Roman" w:hAnsi="Times New Roman" w:cs="Times New Roman"/>
          <w:b/>
          <w:bCs/>
          <w:color w:val="000000"/>
          <w:sz w:val="24"/>
        </w:rPr>
      </w:r>
      <w:proofErr w:type="spellStart"/>
      <w:r w:rsidRPr="0057471F">
        <w:rPr>
          <w:rFonts w:ascii="Times New Roman" w:hAnsi="Times New Roman" w:cs="Times New Roman"/>
          <w:b/>
          <w:bCs/>
          <w:color w:val="000000"/>
          <w:sz w:val="24"/>
        </w:rPr>
      </w:r>
      <w:proofErr w:type="spellEnd"/>
      <w:r w:rsidRPr="0057471F">
        <w:rPr>
          <w:rFonts w:ascii="Times New Roman" w:hAnsi="Times New Roman" w:cs="Times New Roman"/>
          <w:b/>
          <w:bCs/>
          <w:color w:val="000000"/>
          <w:sz w:val="24"/>
        </w:rPr>
      </w:r>
      <w:proofErr w:type="spellStart"/>
      <w:r w:rsidRPr="0057471F">
        <w:rPr>
          <w:rFonts w:ascii="Times New Roman" w:hAnsi="Times New Roman" w:cs="Times New Roman"/>
          <w:b/>
          <w:bCs/>
          <w:color w:val="000000"/>
          <w:sz w:val="24"/>
        </w:rPr>
      </w:r>
      <w:proofErr w:type="spellEnd"/>
      <w:r w:rsidRPr="0057471F">
        <w:rPr>
          <w:rFonts w:ascii="Times New Roman" w:hAnsi="Times New Roman" w:cs="Times New Roman"/>
          <w:b/>
          <w:bCs/>
          <w:color w:val="000000"/>
          <w:sz w:val="24"/>
        </w:rPr>
      </w:r>
      <w:proofErr w:type="spellStart"/>
      <w:r w:rsidRPr="0057471F">
        <w:rPr>
          <w:rFonts w:ascii="Times New Roman" w:hAnsi="Times New Roman" w:cs="Times New Roman"/>
          <w:b/>
          <w:bCs/>
          <w:color w:val="000000"/>
          <w:sz w:val="24"/>
        </w:rPr>
      </w:r>
      <w:proofErr w:type="spellEnd"/>
    </w:p>
    <w:p w14:paraId="3D65E196" w14:textId="4EEEB1EC" w:rsidR="0057471F" w:rsidRDefault="007310E4" w:rsidP="00BD3EA7">
      <w:pPr>
        <w:pStyle w:val="ListParagraph"/>
        <w:numPr>
          <w:ilvl w:val="0"/>
          <w:numId w:val="13"/>
        </w:numPr>
        <w:spacing w:line="360" w:lineRule="auto"/>
        <w:ind w:left="851" w:hanging="567"/>
        <w:jc w:val="both"/>
        <w:rPr>
          <w:rFonts w:ascii="Times New Roman" w:hAnsi="Times New Roman" w:cs="Times New Roman"/>
          <w:b/>
          <w:bCs/>
        </w:rPr>
      </w:pPr>
      <w:proofErr w:type="spellStart"/>
      <w:r w:rsidRPr="007310E4">
        <w:rPr>
          <w:rFonts w:ascii="Times New Roman" w:hAnsi="Times New Roman" w:cs="Times New Roman"/>
          <w:b/>
          <w:bCs/>
        </w:rPr>
        <w:t>Potensi</w:t>
      </w:r>
      <w:proofErr w:type="spellEnd"/>
      <w:r w:rsidRPr="007310E4">
        <w:rPr>
          <w:rFonts w:ascii="Times New Roman" w:hAnsi="Times New Roman" w:cs="Times New Roman"/>
          <w:b/>
          <w:bCs/>
        </w:rPr>
        <w:t xml:space="preserve"> </w:t>
      </w:r>
      <w:proofErr w:type="spellStart"/>
      <w:r w:rsidRPr="007310E4">
        <w:rPr>
          <w:rFonts w:ascii="Times New Roman" w:hAnsi="Times New Roman" w:cs="Times New Roman"/>
          <w:b/>
          <w:bCs/>
        </w:rPr>
        <w:t>Dampak</w:t>
      </w:r>
      <w:proofErr w:type="spellEnd"/>
      <w:r w:rsidRPr="007310E4">
        <w:rPr>
          <w:rFonts w:ascii="Times New Roman" w:hAnsi="Times New Roman" w:cs="Times New Roman"/>
          <w:b/>
          <w:bCs/>
        </w:rPr>
        <w:t xml:space="preserve"> </w:t>
      </w:r>
      <w:proofErr w:type="spellStart"/>
      <w:r w:rsidRPr="007310E4">
        <w:rPr>
          <w:rFonts w:ascii="Times New Roman" w:hAnsi="Times New Roman" w:cs="Times New Roman"/>
          <w:b/>
          <w:bCs/>
        </w:rPr>
        <w:t>Fungsional</w:t>
      </w:r>
      <w:proofErr w:type="spellEnd"/>
    </w:p>
    <w:p w14:paraId="41E7A3C0" w14:textId="4DFE83FC" w:rsidR="00CD0115" w:rsidRPr="007310E4" w:rsidRDefault="00C575B3" w:rsidP="007310E4">
      <w:pPr>
        <w:pStyle w:val="ListParagraph"/>
        <w:spacing w:line="360" w:lineRule="auto"/>
        <w:ind w:left="851" w:firstLine="360"/>
        <w:jc w:val="both"/>
        <w:rPr>
          <w:rFonts w:ascii="Times New Roman" w:hAnsi="Times New Roman" w:cs="Times New Roman"/>
        </w:rPr>
      </w:pPr>
      <w:r>
        <w:rPr>
          <w:rFonts w:ascii="Times New Roman" w:hAnsi="Times New Roman" w:cs="Times New Roman"/>
        </w:rPr>
        <w:t>Judul 1.5.2 menggambarkan dampak fungsional dan komersial prototipe: dampak fungsional berkaitan dengan manfaat operasional sistem dalam mendukung keputusan panen secara lebih objektif dan terukur, sedangkan dampak komersial berkaitan dengan potensi sistem dikembangkan menjadi produk siap pakai bagi pelaku budidaya akuaponik. Prototipe yang dirancang memiliki potensi memberikan dampak fungsional pada proses pengelolaan budidaya akuaponik, khususnya dalam menentukan kesiapan panen secara lebih terukur. Keputusan tidak hanya didasarkan pada pengamatan visual, tetapi menggunakan liputan kanopi per zona, status kesehatan daun, dan Indeks Stres Tanaman atau Plant Stress Index (PSI) sebagai keluaran sistem. Peta 24 zona memungkinkan panen selektif pada zona yang siap sedangkan zona yang belum siap dibiarkan tumbuh, sedangkan status sehat, waspada, dan sakit menjadi dasar pemeriksaan lanjutan.</w:t>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
    <w:p w14:paraId="456B85C6" w14:textId="74CD51DD" w:rsidR="007310E4" w:rsidRDefault="00C575B3" w:rsidP="00BD3EA7">
      <w:pPr>
        <w:pStyle w:val="ListParagraph"/>
        <w:numPr>
          <w:ilvl w:val="0"/>
          <w:numId w:val="13"/>
        </w:numPr>
        <w:spacing w:line="360" w:lineRule="auto"/>
        <w:ind w:left="851" w:hanging="567"/>
        <w:jc w:val="both"/>
        <w:rPr>
          <w:rFonts w:ascii="Times New Roman" w:hAnsi="Times New Roman" w:cs="Times New Roman"/>
          <w:b/>
          <w:bCs/>
        </w:rPr>
      </w:pPr>
      <w:proofErr w:type="spellStart"/>
      <w:r w:rsidRPr="00C575B3">
        <w:rPr>
          <w:rFonts w:ascii="Times New Roman" w:hAnsi="Times New Roman" w:cs="Times New Roman"/>
          <w:b/>
          <w:bCs/>
        </w:rPr>
        <w:t>Penerapan peta zona dalam bentuk status per zona juga memberikan keluaran yang lebih operasional bagi pengelola. Selain itu, sistem dilengkapi arsip runtun waktu per zona dan dasbor dengan grafik 24 jam sehingga tren pertumbuhan tiap zona terpantau. Sementara itu, ambang status 25, 55, dan 80 persen beserta ambang kesehatan kuning 10 dan 25 persen serta cokelat 3 dan 8 persen dapat dikonfigurasi kembali mengikuti hasil validasi ahli.</w:t>
      </w:r>
      <w:proofErr w:type="spellEnd"/>
      <w:r w:rsidRPr="00C575B3">
        <w:rPr>
          <w:rFonts w:ascii="Times New Roman" w:hAnsi="Times New Roman" w:cs="Times New Roman"/>
          <w:b/>
          <w:bCs/>
        </w:rPr>
      </w:r>
      <w:proofErr w:type="spellStart"/>
      <w:r w:rsidRPr="00C575B3">
        <w:rPr>
          <w:rFonts w:ascii="Times New Roman" w:hAnsi="Times New Roman" w:cs="Times New Roman"/>
          <w:b/>
          <w:bCs/>
        </w:rPr>
      </w:r>
      <w:proofErr w:type="spellEnd"/>
      <w:r w:rsidRPr="00C575B3">
        <w:rPr>
          <w:rFonts w:ascii="Times New Roman" w:hAnsi="Times New Roman" w:cs="Times New Roman"/>
          <w:b/>
          <w:bCs/>
        </w:rPr>
      </w:r>
      <w:proofErr w:type="spellStart"/>
      <w:r w:rsidRPr="00C575B3">
        <w:rPr>
          <w:rFonts w:ascii="Times New Roman" w:hAnsi="Times New Roman" w:cs="Times New Roman"/>
          <w:b/>
          <w:bCs/>
        </w:rPr>
      </w:r>
      <w:proofErr w:type="spellEnd"/>
    </w:p>
    <w:p w14:paraId="0CE5C5B2" w14:textId="7E31DB8A" w:rsidR="00C575B3" w:rsidRDefault="00C575B3" w:rsidP="00C575B3">
      <w:pPr>
        <w:pStyle w:val="ListParagraph"/>
        <w:spacing w:line="360" w:lineRule="auto"/>
        <w:ind w:left="851" w:firstLine="360"/>
        <w:jc w:val="both"/>
        <w:rPr>
          <w:rFonts w:ascii="Times New Roman" w:hAnsi="Times New Roman" w:cs="Times New Roman"/>
        </w:rPr>
      </w:pPr>
      <w:r>
        <w:rPr>
          <w:rFonts w:ascii="Times New Roman" w:hAnsi="Times New Roman" w:cs="Times New Roman"/>
        </w:rPr>
        <w:t>Secara fungsional, prototipe juga memiliki potensi untuk diterapkan pada konfigurasi akuaponik yang berbeda melalui proses penyesuaian parameter. Rentang HSV, ambang status, ambang kesehatan, serta parameter ketinggian kamera dapat dikonfigurasi kembali sesuai kebutuhan. Dengan demikian, arsitektur sistem tidak dibatasi hanya pada satu kondisi instalasi, meskipun penerapan pada sistem lain tetap memerlukan proses kalibrasi dan pengujian ulang.</w:t>
      </w:r>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r w:rsidRPr="00C575B3">
        <w:rPr>
          <w:rFonts w:ascii="Times New Roman" w:hAnsi="Times New Roman" w:cs="Times New Roman"/>
          <w:i/>
          <w:iCs/>
        </w:rPr>
      </w:r>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roofErr w:type="spellStart"/>
      <w:r w:rsidRPr="00C575B3">
        <w:rPr>
          <w:rFonts w:ascii="Times New Roman" w:hAnsi="Times New Roman" w:cs="Times New Roman"/>
        </w:rPr>
      </w:r>
      <w:proofErr w:type="spellEnd"/>
      <w:r w:rsidRPr="00C575B3">
        <w:rPr>
          <w:rFonts w:ascii="Times New Roman" w:hAnsi="Times New Roman" w:cs="Times New Roman"/>
        </w:rPr>
      </w:r>
    </w:p>
    <w:p w14:paraId="7373C6DE" w14:textId="377215A0" w:rsidR="00C575B3" w:rsidRDefault="00C575B3" w:rsidP="00C575B3">
      <w:pPr>
        <w:pStyle w:val="ListParagraph"/>
        <w:spacing w:line="360" w:lineRule="auto"/>
        <w:ind w:left="851" w:firstLine="360"/>
        <w:jc w:val="both"/>
        <w:rPr>
          <w:rFonts w:ascii="Times New Roman" w:hAnsi="Times New Roman" w:cs="Times New Roman"/>
        </w:rPr>
      </w:pPr>
      <w:r>
        <w:rPr>
          <w:rFonts w:ascii="Times New Roman" w:hAnsi="Times New Roman" w:cs="Times New Roman"/>
          <w:b w:val="0"/>
        </w:rPr>
        <w:tab/>
      </w:r>
      <w:proofErr w:type="spellStart"/>
      <w:r w:rsidRPr="00C575B3">
        <w:rPr>
          <w:rFonts w:ascii="Times New Roman" w:hAnsi="Times New Roman" w:cs="Times New Roman"/>
          <w:b w:val="0"/>
        </w:rPr>
        <w:t>Pengembangan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lebih</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lanjut</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dapat</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diarahkan</w:t>
      </w:r>
      <w:proofErr w:type="spellEnd"/>
      <w:r w:rsidRPr="00C575B3">
        <w:rPr>
          <w:rFonts w:ascii="Times New Roman" w:hAnsi="Times New Roman" w:cs="Times New Roman"/>
          <w:b w:val="0"/>
        </w:rPr>
        <w:t xml:space="preserve"> pada </w:t>
      </w:r>
      <w:proofErr w:type="spellStart"/>
      <w:r w:rsidRPr="00C575B3">
        <w:rPr>
          <w:rFonts w:ascii="Times New Roman" w:hAnsi="Times New Roman" w:cs="Times New Roman"/>
          <w:b w:val="0"/>
        </w:rPr>
        <w:t>penyederhanaan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instalasi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peningkatan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keandalan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perangkat</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keras</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pengembangan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antarmuka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pengguna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serta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pengujian</w:t>
      </w:r>
      <w:proofErr w:type="spellEnd"/>
      <w:r w:rsidRPr="00C575B3">
        <w:rPr>
          <w:rFonts w:ascii="Times New Roman" w:hAnsi="Times New Roman" w:cs="Times New Roman"/>
          <w:b w:val="0"/>
        </w:rPr>
        <w:t xml:space="preserve"> pada </w:t>
      </w:r>
      <w:proofErr w:type="spellStart"/>
      <w:r w:rsidRPr="00C575B3">
        <w:rPr>
          <w:rFonts w:ascii="Times New Roman" w:hAnsi="Times New Roman" w:cs="Times New Roman"/>
          <w:b w:val="0"/>
        </w:rPr>
        <w:t>lebih</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banyak</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konfigurasi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akuaponik</w:t>
      </w:r>
      <w:proofErr w:type="spellEnd"/>
      <w:r w:rsidRPr="00C575B3">
        <w:rPr>
          <w:rFonts w:ascii="Times New Roman" w:hAnsi="Times New Roman" w:cs="Times New Roman"/>
          <w:b w:val="0"/>
        </w:rPr>
        <w:t xml:space="preserve">. Dengan </w:t>
      </w:r>
      <w:proofErr w:type="spellStart"/>
      <w:r w:rsidRPr="00C575B3">
        <w:rPr>
          <w:rFonts w:ascii="Times New Roman" w:hAnsi="Times New Roman" w:cs="Times New Roman"/>
          <w:b w:val="0"/>
        </w:rPr>
        <w:t>tahapan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tersebut</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prototipe</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dapat</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menjadi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dasar</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pengembangan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produk</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teknologi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akuaponik</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cerdas</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untuk</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kebutuhan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pendidikan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penelitian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komunitas</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maupun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pelaku</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budidaya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skala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kecil</w:t>
      </w:r>
      <w:proofErr w:type="spellEnd"/>
      <w:r w:rsidRPr="00C575B3">
        <w:rPr>
          <w:rFonts w:ascii="Times New Roman" w:hAnsi="Times New Roman" w:cs="Times New Roman"/>
          <w:b w:val="0"/>
        </w:rPr>
        <w:t xml:space="preserve"> dan </w:t>
      </w:r>
      <w:proofErr w:type="spellStart"/>
      <w:r w:rsidRPr="00C575B3">
        <w:rPr>
          <w:rFonts w:ascii="Times New Roman" w:hAnsi="Times New Roman" w:cs="Times New Roman"/>
          <w:b w:val="0"/>
        </w:rPr>
        <w:t>menengah</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Namun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penerapan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secara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komersial</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tetap</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memerlukan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validasi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tambahan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untuk</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memastikan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keandalan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konsistensi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kinerja</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kemudahan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pemeliharaan</w:t>
      </w:r>
      <w:proofErr w:type="spellEnd"/>
      <w:r w:rsidRPr="00C575B3">
        <w:rPr>
          <w:rFonts w:ascii="Times New Roman" w:hAnsi="Times New Roman" w:cs="Times New Roman"/>
          <w:b w:val="0"/>
        </w:rPr>
        <w:t xml:space="preserve">, dan </w:t>
      </w:r>
      <w:proofErr w:type="spellStart"/>
      <w:r w:rsidRPr="00C575B3">
        <w:rPr>
          <w:rFonts w:ascii="Times New Roman" w:hAnsi="Times New Roman" w:cs="Times New Roman"/>
          <w:b w:val="0"/>
        </w:rPr>
        <w:t>kesesuaian</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sistem</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terhadap</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kondisi</w:t>
      </w:r>
      <w:proofErr w:type="spellEnd"/>
      <w:r w:rsidRPr="00C575B3">
        <w:rPr>
          <w:rFonts w:ascii="Times New Roman" w:hAnsi="Times New Roman" w:cs="Times New Roman"/>
          <w:b w:val="0"/>
        </w:rPr>
        <w:t xml:space="preserve"> </w:t>
      </w:r>
      <w:proofErr w:type="spellStart"/>
      <w:r w:rsidRPr="00C575B3">
        <w:rPr>
          <w:rFonts w:ascii="Times New Roman" w:hAnsi="Times New Roman" w:cs="Times New Roman"/>
          <w:b w:val="0"/>
        </w:rPr>
        <w:t>operasional</w:t>
      </w:r>
      <w:proofErr w:type="spellEnd"/>
      <w:r w:rsidRPr="00C575B3">
        <w:rPr>
          <w:rFonts w:ascii="Times New Roman" w:hAnsi="Times New Roman" w:cs="Times New Roman"/>
          <w:b w:val="0"/>
        </w:rPr>
        <w:t xml:space="preserve"> yang </w:t>
      </w:r>
      <w:proofErr w:type="spellStart"/>
      <w:r w:rsidRPr="00C575B3">
        <w:rPr>
          <w:rFonts w:ascii="Times New Roman" w:hAnsi="Times New Roman" w:cs="Times New Roman"/>
          <w:b w:val="0"/>
        </w:rPr>
        <w:t>berbeda</w:t>
      </w:r>
      <w:proofErr w:type="spellEnd"/>
      <w:r w:rsidRPr="00C575B3">
        <w:rPr>
          <w:rFonts w:ascii="Times New Roman" w:hAnsi="Times New Roman" w:cs="Times New Roman"/>
          <w:b w:val="0"/>
        </w:rPr>
        <w:t>.</w:t>
      </w:r>
    </w:p>
    <w:p w14:paraId="5D72900E" w14:textId="77777777" w:rsidR="00675D07" w:rsidRDefault="00675D07" w:rsidP="00C575B3">
      <w:pPr>
        <w:pStyle w:val="ListParagraph"/>
        <w:spacing w:line="360" w:lineRule="auto"/>
        <w:ind w:left="851" w:firstLine="360"/>
        <w:jc w:val="both"/>
        <w:rPr>
          <w:rFonts w:ascii="Times New Roman" w:hAnsi="Times New Roman" w:cs="Times New Roman"/>
        </w:rPr>
      </w:pPr>
      <w:r>
        <w:rPr>
          <w:rFonts w:ascii="Times New Roman" w:hAnsi="Times New Roman" w:cs="Times New Roman"/>
        </w:rPr>
        <w:t>Dari sisi komersial, prototipe ini memiliki potensi untuk dikembangkan menjadi perangkat pendukung monitoring akuaponik yang menilai kelayakan panen dan kesehatan tanaman dalam satu sistem. Arsitektur yang menggunakan komputer papan tunggal, kamera, rumah kamera cetak tiga dimensi, dan konektivitas Internet of Things memungkinkan sistem dikembangkan secara modular sesuai kebutuhan pengguna dan skala instalasi.</w:t>
      </w:r>
    </w:p>
    <w:p w14:paraId="5CE7F43E" w14:textId="0C34112F" w:rsidR="00A217EF" w:rsidRPr="00A217EF" w:rsidRDefault="00A217EF" w:rsidP="00001065">
      <w:pPr>
        <w:spacing w:after="0" w:line="360" w:lineRule="auto"/>
        <w:ind w:firstLine="360"/>
        <w:jc w:val="both"/>
        <w:rPr>
          <w:rFonts w:ascii="Times New Roman" w:hAnsi="Times New Roman" w:cs="Times New Roman"/>
          <w:b/>
          <w:bCs/>
        </w:rPr>
      </w:pPr>
      <w:r w:rsidRPr="00FC3FF4">
        <w:rPr>
          <w:rFonts w:ascii="Times New Roman" w:hAnsi="Times New Roman" w:cs="Times New Roman"/>
          <w:b w:val="0"/>
          <w:bCs/>
        </w:rPr>
        <w:t>Pengembangan lebih lanjut dapat diarahkan pada penyederhanaan instalasi, peningkatan keandalan perangkat keras, pengembangan antarmuka pengguna, serta pengujian pada lebih banyak konfigurasi akuaponik. Dengan tahapan tersebut, prototipe dapat menjadi dasar pengembangan produk teknologi monitoring cerdas untuk kebutuhan pendidikan, penelitian, komunitas, maupun pelaku budidaya skala kecil dan menengah. Namun, penerapan secara komersial tetap memerlukan validasi tambahan untuk memastikan keandalan, konsistensi kinerja, kemudahan pemeliharaan, dan kesesuaian sistem terhadap kondisi operasional yang berbeda.</w:t>
      </w:r>
      <w:proofErr w:type="spellStart"/>
      <w:r w:rsidR="00720446" w:rsidRPr="00720446">
        <w:rPr>
          <w:rFonts w:ascii="Times New Roman" w:hAnsi="Times New Roman" w:cs="Times New Roman"/>
          <w:b w:val="0"/>
          <w:bCs/>
        </w:rPr>
      </w:r>
      <w:proofErr w:type="spellEnd"/>
      <w:r w:rsidR="00720446" w:rsidRPr="00720446">
        <w:rPr>
          <w:rFonts w:ascii="Times New Roman" w:hAnsi="Times New Roman" w:cs="Times New Roman"/>
          <w:b w:val="0"/>
          <w:bCs/>
        </w:rPr>
      </w:r>
      <w:proofErr w:type="spellStart"/>
      <w:r w:rsidR="00720446" w:rsidRPr="00720446">
        <w:rPr>
          <w:rFonts w:ascii="Times New Roman" w:hAnsi="Times New Roman" w:cs="Times New Roman"/>
          <w:b w:val="0"/>
          <w:bCs/>
        </w:rPr>
      </w:r>
      <w:proofErr w:type="spellEnd"/>
      <w:r w:rsidR="00720446" w:rsidRPr="00720446">
        <w:rPr>
          <w:rFonts w:ascii="Times New Roman" w:hAnsi="Times New Roman" w:cs="Times New Roman"/>
          <w:b w:val="0"/>
          <w:bCs/>
        </w:rPr>
      </w:r>
      <w:r w:rsidRPr="00FC3FF4">
        <w:rPr>
          <w:rFonts w:ascii="Times New Roman" w:hAnsi="Times New Roman" w:cs="Times New Roman"/>
          <w:b w:val="0"/>
          <w:bCs/>
        </w:rPr>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rPr>
        <w:t>Tabel 1.1  Perbandingan Dengan Produk Lain</w:t>
      </w:r>
    </w:p>
    <w:tbl>
      <w:tblPr>
        <w:tblStyle w:val="TableGrid"/>
        <w:tblW w:w="9498" w:type="dxa"/>
        <w:tblInd w:w="-572" w:type="dxa"/>
        <w:tblLayout w:type="fixed"/>
        <w:tblLook w:val="04A0" w:firstRow="1" w:lastRow="0" w:firstColumn="1" w:lastColumn="0" w:noHBand="0" w:noVBand="1"/>
      </w:tblPr>
      <w:tblGrid>
        <w:gridCol w:w="1701"/>
        <w:gridCol w:w="1843"/>
        <w:gridCol w:w="1418"/>
        <w:gridCol w:w="2268"/>
        <w:gridCol w:w="2268"/>
      </w:tblGrid>
      <w:tr w:rsidR="00675D07" w14:paraId="70D2EBDF" w14:textId="77777777" w:rsidTr="000168A5">
        <w:tc>
          <w:tcPr>
            <w:tcW w:w="1701" w:type="dxa"/>
            <w:tcBorders>
              <w:top w:val="single" w:sz="4" w:space="0" w:color="auto"/>
              <w:left w:val="single" w:sz="4" w:space="0" w:color="auto"/>
              <w:bottom w:val="single" w:sz="4" w:space="0" w:color="auto"/>
              <w:right w:val="single" w:sz="4" w:space="0" w:color="auto"/>
            </w:tcBorders>
            <w:hideMark/>
          </w:tcPr>
          <w:p w14:paraId="3E42648A" w14:textId="77777777" w:rsidR="00675D07" w:rsidRPr="00044F4D" w:rsidRDefault="00675D07" w:rsidP="008B65F1">
            <w:pPr>
              <w:jc w:val="center"/>
              <w:rPr>
                <w:rFonts w:ascii="Times New Roman" w:hAnsi="Times New Roman" w:cs="Times New Roman"/>
                <w:b/>
                <w:bCs/>
              </w:rPr>
            </w:pPr>
            <w:r w:rsidRPr="00044F4D">
              <w:rPr>
                <w:rFonts w:ascii="Times New Roman" w:hAnsi="Times New Roman" w:cs="Times New Roman"/>
                <w:b/>
                <w:bCs/>
              </w:rPr>
              <w:t xml:space="preserve">Nama </w:t>
            </w:r>
            <w:proofErr w:type="spellStart"/>
            <w:r w:rsidRPr="00044F4D">
              <w:rPr>
                <w:rFonts w:ascii="Times New Roman" w:hAnsi="Times New Roman" w:cs="Times New Roman"/>
                <w:b/>
                <w:bCs/>
              </w:rPr>
              <w:t>Produk</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1417DED2" w14:textId="77777777" w:rsidR="00675D07" w:rsidRPr="00044F4D" w:rsidRDefault="00675D07" w:rsidP="008B65F1">
            <w:pPr>
              <w:jc w:val="center"/>
              <w:rPr>
                <w:rFonts w:ascii="Times New Roman" w:hAnsi="Times New Roman" w:cs="Times New Roman"/>
                <w:b/>
                <w:bCs/>
              </w:rPr>
            </w:pPr>
            <w:r w:rsidRPr="00044F4D">
              <w:rPr>
                <w:rFonts w:ascii="Times New Roman" w:hAnsi="Times New Roman" w:cs="Times New Roman"/>
                <w:b/>
                <w:bCs/>
              </w:rPr>
              <w:t xml:space="preserve">Gambar </w:t>
            </w:r>
            <w:proofErr w:type="spellStart"/>
            <w:r w:rsidRPr="00044F4D">
              <w:rPr>
                <w:rFonts w:ascii="Times New Roman" w:hAnsi="Times New Roman" w:cs="Times New Roman"/>
                <w:b/>
                <w:bCs/>
              </w:rPr>
              <w:t>Produk</w:t>
            </w:r>
            <w:proofErr w:type="spellEnd"/>
          </w:p>
        </w:tc>
        <w:tc>
          <w:tcPr>
            <w:tcW w:w="1418" w:type="dxa"/>
            <w:tcBorders>
              <w:top w:val="single" w:sz="4" w:space="0" w:color="auto"/>
              <w:left w:val="single" w:sz="4" w:space="0" w:color="auto"/>
              <w:bottom w:val="single" w:sz="4" w:space="0" w:color="auto"/>
              <w:right w:val="single" w:sz="4" w:space="0" w:color="auto"/>
            </w:tcBorders>
            <w:hideMark/>
          </w:tcPr>
          <w:p w14:paraId="72CBEC36" w14:textId="77777777" w:rsidR="00675D07" w:rsidRPr="00044F4D" w:rsidRDefault="00675D07" w:rsidP="008B65F1">
            <w:pPr>
              <w:jc w:val="center"/>
              <w:rPr>
                <w:rFonts w:ascii="Times New Roman" w:hAnsi="Times New Roman" w:cs="Times New Roman"/>
                <w:b/>
                <w:bCs/>
              </w:rPr>
            </w:pPr>
            <w:r w:rsidRPr="00044F4D">
              <w:rPr>
                <w:rFonts w:ascii="Times New Roman" w:hAnsi="Times New Roman" w:cs="Times New Roman"/>
                <w:b/>
                <w:bCs/>
              </w:rPr>
              <w:t xml:space="preserve">Harga </w:t>
            </w:r>
            <w:proofErr w:type="spellStart"/>
            <w:r w:rsidRPr="00044F4D">
              <w:rPr>
                <w:rFonts w:ascii="Times New Roman" w:hAnsi="Times New Roman" w:cs="Times New Roman"/>
                <w:b/>
                <w:bCs/>
              </w:rPr>
              <w:t>Produk</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1431D03A" w14:textId="77777777" w:rsidR="00675D07" w:rsidRPr="00044F4D" w:rsidRDefault="00675D07" w:rsidP="008B65F1">
            <w:pPr>
              <w:jc w:val="center"/>
              <w:rPr>
                <w:rFonts w:ascii="Times New Roman" w:hAnsi="Times New Roman" w:cs="Times New Roman"/>
                <w:b/>
                <w:bCs/>
              </w:rPr>
            </w:pPr>
            <w:proofErr w:type="spellStart"/>
            <w:r w:rsidRPr="00044F4D">
              <w:rPr>
                <w:rFonts w:ascii="Times New Roman" w:hAnsi="Times New Roman" w:cs="Times New Roman"/>
                <w:b/>
                <w:bCs/>
              </w:rPr>
              <w:t>Kelebihan</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560DF73E" w14:textId="77777777" w:rsidR="00675D07" w:rsidRPr="00044F4D" w:rsidRDefault="00675D07" w:rsidP="008B65F1">
            <w:pPr>
              <w:jc w:val="center"/>
              <w:rPr>
                <w:rFonts w:ascii="Times New Roman" w:hAnsi="Times New Roman" w:cs="Times New Roman"/>
                <w:b/>
                <w:bCs/>
              </w:rPr>
            </w:pPr>
            <w:proofErr w:type="spellStart"/>
            <w:r w:rsidRPr="00044F4D">
              <w:rPr>
                <w:rFonts w:ascii="Times New Roman" w:hAnsi="Times New Roman" w:cs="Times New Roman"/>
                <w:b/>
                <w:bCs/>
              </w:rPr>
              <w:t>Kekurangan</w:t>
            </w:r>
            <w:proofErr w:type="spellEnd"/>
          </w:p>
        </w:tc>
      </w:tr>
      <w:tr w:rsidR="00675D07" w:rsidRPr="00815736" w14:paraId="596349F4" w14:textId="77777777" w:rsidTr="000A6509">
        <w:tc>
          <w:tcPr>
            <w:tcW w:w="1701"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PlantEye (Phenospex)</w:t>
            </w:r>
          </w:p>
        </w:tc>
        <w:tc>
          <w:tcPr>
            <w:tcW w:w="1843" w:type="dxa"/>
            <w:tcBorders>
              <w:top w:val="single" w:sz="4" w:space="0" w:color="auto"/>
              <w:left w:val="single" w:sz="4" w:space="0" w:color="auto"/>
              <w:bottom w:val="single" w:sz="4" w:space="0" w:color="auto"/>
              <w:right w:val="single" w:sz="4" w:space="0" w:color="auto"/>
            </w:tcBorders>
            <w:hideMark/>
          </w:tcPr>
          <w:p w14:paraId="019FA9B7" w14:textId="77777777" w:rsidR="00675D07" w:rsidRPr="00044F4D" w:rsidRDefault="00675D07" w:rsidP="000A6509">
            <w:pPr>
              <w:spacing w:line="360" w:lineRule="auto"/>
              <w:jc w:val="center"/>
              <w:rPr>
                <w:rFonts w:ascii="Times New Roman" w:hAnsi="Times New Roman" w:cs="Times New Roman"/>
              </w:rPr>
            </w:pPr>
            <w:r w:rsidRPr="00044F4D">
              <w:rPr>
                <w:rFonts w:ascii="Times New Roman" w:hAnsi="Times New Roman" w:cs="Times New Roman"/>
                <w:noProof/>
              </w:rPr>
              <w:drawing>
                <wp:inline distT="0" distB="0" distL="0" distR="0" wp14:anchorId="1AE06E43" wp14:editId="7414AC69">
                  <wp:extent cx="1133390" cy="993140"/>
                  <wp:effectExtent l="0" t="0" r="0" b="0"/>
                  <wp:docPr id="214666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33"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651" t="8225" b="8225"/>
                          <a:stretch>
                            <a:fillRect/>
                          </a:stretch>
                        </pic:blipFill>
                        <pic:spPr bwMode="auto">
                          <a:xfrm>
                            <a:off x="0" y="0"/>
                            <a:ext cx="1136507" cy="9958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Rp 150.000.000</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Pemindai 3D multispektral dengan metrik kanopi terstandar untuk riset.</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Harga sangat mahal dan butuh operator terlatih, bukan untuk bed akuaponik kecil.</w:t>
            </w:r>
          </w:p>
        </w:tc>
      </w:tr>
      <w:tr w:rsidR="00675D07" w14:paraId="69C64CE8" w14:textId="77777777" w:rsidTr="000A6509">
        <w:tc>
          <w:tcPr>
            <w:tcW w:w="1701"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CropSnap / sensor kanopi genggam</w:t>
            </w:r>
          </w:p>
        </w:tc>
        <w:tc>
          <w:tcPr>
            <w:tcW w:w="1843" w:type="dxa"/>
            <w:tcBorders>
              <w:top w:val="single" w:sz="4" w:space="0" w:color="auto"/>
              <w:left w:val="single" w:sz="4" w:space="0" w:color="auto"/>
              <w:bottom w:val="single" w:sz="4" w:space="0" w:color="auto"/>
              <w:right w:val="single" w:sz="4" w:space="0" w:color="auto"/>
            </w:tcBorders>
            <w:hideMark/>
          </w:tcPr>
          <w:p w14:paraId="43FB9B1D" w14:textId="2DD04E87" w:rsidR="00675D07" w:rsidRPr="00044F4D" w:rsidRDefault="00C557EB" w:rsidP="000A650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B615980" wp14:editId="569FF542">
                  <wp:extent cx="1036955" cy="862846"/>
                  <wp:effectExtent l="0" t="0" r="0" b="0"/>
                  <wp:docPr id="108891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10597" name="Picture 1088910597"/>
                          <pic:cNvPicPr/>
                        </pic:nvPicPr>
                        <pic:blipFill rotWithShape="1">
                          <a:blip r:embed="rId12" cstate="print">
                            <a:extLst>
                              <a:ext uri="{28A0092B-C50C-407E-A947-70E740481C1C}">
                                <a14:useLocalDpi xmlns:a14="http://schemas.microsoft.com/office/drawing/2010/main" val="0"/>
                              </a:ext>
                            </a:extLst>
                          </a:blip>
                          <a:srcRect l="6662" t="7506" r="7739" b="7891"/>
                          <a:stretch>
                            <a:fillRect/>
                          </a:stretch>
                        </pic:blipFill>
                        <pic:spPr bwMode="auto">
                          <a:xfrm>
                            <a:off x="0" y="0"/>
                            <a:ext cx="1038171" cy="863858"/>
                          </a:xfrm>
                          <a:prstGeom prst="rect">
                            <a:avLst/>
                          </a:prstGeom>
                          <a:ln>
                            <a:noFill/>
                          </a:ln>
                          <a:extLst>
                            <a:ext uri="{53640926-AAD7-44D8-BBD7-CCE9431645EC}">
                              <a14:shadowObscured xmlns:a14="http://schemas.microsoft.com/office/drawing/2010/main"/>
                            </a:ext>
                          </a:extLst>
                        </pic:spPr>
                      </pic:pic>
                    </a:graphicData>
                  </a:graphic>
                </wp:inline>
              </w:drawing>
            </w:r>
          </w:p>
        </w:tc>
        <w:tc>
          <w:tcPr>
            <w:tcW w:w="141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Rp 3.000.000</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Ringkas untuk cek cepat satu titik tanam di lapangan.</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Hanya satu titik ukur tanpa peta zona dan tanpa arsip runtun waktu.</w:t>
            </w:r>
          </w:p>
        </w:tc>
      </w:tr>
      <w:tr w:rsidR="00675D07" w14:paraId="615F2A23" w14:textId="77777777" w:rsidTr="000A6509">
        <w:tc>
          <w:tcPr>
            <w:tcW w:w="1701"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Aplikasi cek daun via ponsel</w:t>
            </w:r>
          </w:p>
        </w:tc>
        <w:tc>
          <w:tcPr>
            <w:tcW w:w="1843" w:type="dxa"/>
            <w:tcBorders>
              <w:top w:val="single" w:sz="4" w:space="0" w:color="auto"/>
              <w:left w:val="single" w:sz="4" w:space="0" w:color="auto"/>
              <w:bottom w:val="single" w:sz="4" w:space="0" w:color="auto"/>
              <w:right w:val="single" w:sz="4" w:space="0" w:color="auto"/>
            </w:tcBorders>
            <w:hideMark/>
          </w:tcPr>
          <w:p w14:paraId="392E68EB" w14:textId="606A4B33" w:rsidR="00675D07" w:rsidRPr="00044F4D" w:rsidRDefault="000A6509" w:rsidP="000A650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8D3DFAE" wp14:editId="69780C62">
                  <wp:extent cx="1042729" cy="1212850"/>
                  <wp:effectExtent l="0" t="0" r="5080" b="6350"/>
                  <wp:docPr id="196965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9840" name="Picture 1969659840"/>
                          <pic:cNvPicPr/>
                        </pic:nvPicPr>
                        <pic:blipFill rotWithShape="1">
                          <a:blip r:embed="rId13" cstate="print">
                            <a:extLst>
                              <a:ext uri="{28A0092B-C50C-407E-A947-70E740481C1C}">
                                <a14:useLocalDpi xmlns:a14="http://schemas.microsoft.com/office/drawing/2010/main" val="0"/>
                              </a:ext>
                            </a:extLst>
                          </a:blip>
                          <a:srcRect l="14026"/>
                          <a:stretch>
                            <a:fillRect/>
                          </a:stretch>
                        </pic:blipFill>
                        <pic:spPr bwMode="auto">
                          <a:xfrm>
                            <a:off x="0" y="0"/>
                            <a:ext cx="1042729" cy="1212850"/>
                          </a:xfrm>
                          <a:prstGeom prst="rect">
                            <a:avLst/>
                          </a:prstGeom>
                          <a:ln>
                            <a:noFill/>
                          </a:ln>
                          <a:extLst>
                            <a:ext uri="{53640926-AAD7-44D8-BBD7-CCE9431645EC}">
                              <a14:shadowObscured xmlns:a14="http://schemas.microsoft.com/office/drawing/2010/main"/>
                            </a:ext>
                          </a:extLst>
                        </pic:spPr>
                      </pic:pic>
                    </a:graphicData>
                  </a:graphic>
                </wp:inline>
              </w:drawing>
            </w:r>
          </w:p>
        </w:tc>
        <w:tc>
          <w:tcPr>
            <w:tcW w:w="141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Gratis-Rp 500.000</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Mudah dipakai untuk foto satu daun dan klasifikasi cepat.</w:t>
            </w:r>
          </w:p>
        </w:tc>
        <w:tc>
          <w:tcPr>
            <w:tcW w:w="2268" w:type="dxa"/>
            <w:tcBorders>
              <w:top w:val="single" w:sz="4" w:space="0" w:color="auto"/>
              <w:left w:val="single" w:sz="4" w:space="0" w:color="auto"/>
              <w:bottom w:val="single" w:sz="4" w:space="0" w:color="auto"/>
              <w:right w:val="single" w:sz="4" w:space="0" w:color="auto"/>
            </w:tcBorders>
            <w:hideMark/>
          </w:tcPr>
          <w:p>
            <w:r>
              <w:rPr>
                <w:rFonts w:ascii="Times New Roman" w:hAnsi="Times New Roman" w:cs="Times New Roman"/>
              </w:rPr>
              <w:t>Hasil per foto tidak konsisten antarbed dan tanpa grid zona serta dasbor.</w:t>
            </w:r>
          </w:p>
        </w:tc>
      </w:tr>
    </w:tbl>
    <w:p w14:paraId="0C629D8A" w14:textId="77777777" w:rsidR="00675D07" w:rsidRPr="00C575B3" w:rsidRDefault="00675D07" w:rsidP="00C575B3">
      <w:pPr>
        <w:pStyle w:val="ListParagraph"/>
        <w:spacing w:line="276" w:lineRule="auto"/>
        <w:ind w:left="851" w:firstLine="360"/>
        <w:jc w:val="both"/>
        <w:rPr>
          <w:rFonts w:ascii="Times New Roman" w:hAnsi="Times New Roman" w:cs="Times New Roman"/>
        </w:rPr>
      </w:pPr>
    </w:p>
    <w:p w14:paraId="31D89835" w14:textId="77777777" w:rsidR="00C575B3" w:rsidRPr="00C575B3" w:rsidRDefault="00C575B3" w:rsidP="00C575B3">
      <w:pPr>
        <w:pStyle w:val="ListParagraph"/>
        <w:spacing w:line="276" w:lineRule="auto"/>
        <w:ind w:left="851" w:firstLine="360"/>
        <w:jc w:val="both"/>
        <w:rPr>
          <w:rFonts w:ascii="Times New Roman" w:hAnsi="Times New Roman" w:cs="Times New Roman"/>
        </w:rPr>
      </w:pPr>
    </w:p>
    <w:p>
      <w:pPr>
        <w:jc w:val="right"/>
      </w:pPr>
      <w:r>
        <w:rPr>
          <w:rFonts w:ascii="Times New Roman" w:hAnsi="Times New Roman" w:cs="Times New Roman"/>
        </w:rPr>
        <w:drawing>
          <wp:inline xmlns:a="http://schemas.openxmlformats.org/drawingml/2006/main" xmlns:pic="http://schemas.openxmlformats.org/drawingml/2006/picture">
            <wp:extent cx="1097280" cy="1097280"/>
            <wp:docPr id="1969659846" name="Picture 1969659846"/>
            <wp:cNvGraphicFramePr>
              <a:graphicFrameLocks noChangeAspect="1"/>
            </wp:cNvGraphicFramePr>
            <a:graphic>
              <a:graphicData uri="http://schemas.openxmlformats.org/drawingml/2006/picture">
                <pic:pic>
                  <pic:nvPicPr>
                    <pic:cNvPr id="0" name="qr_repo.png"/>
                    <pic:cNvPicPr/>
                  </pic:nvPicPr>
                  <pic:blipFill>
                    <a:blip r:embed="rId24"/>
                    <a:stretch>
                      <a:fillRect/>
                    </a:stretch>
                  </pic:blipFill>
                  <pic:spPr>
                    <a:xfrm>
                      <a:off x="0" y="0"/>
                      <a:ext cx="1097280" cy="1097280"/>
                    </a:xfrm>
                    <a:prstGeom prst="rect"/>
                  </pic:spPr>
                </pic:pic>
              </a:graphicData>
            </a:graphic>
          </wp:inline>
        </w:drawing>
      </w:r>
    </w:p>
    <w:p>
      <w:pPr>
        <w:spacing w:line="360" w:lineRule="auto"/>
        <w:jc w:val="center"/>
      </w:pPr>
      <w:r>
        <w:rPr>
          <w:rFonts w:ascii="Times New Roman" w:hAnsi="Times New Roman" w:cs="Times New Roman"/>
          <w:b w:val="0"/>
        </w:rPr>
        <w:t>Gambar L.1  Kode QR repositori sumber terbuka</w:t>
      </w:r>
    </w:p>
    <w:p w14:paraId="324B938D" w14:textId="18684418" w:rsidR="0030086D" w:rsidRPr="0030086D" w:rsidRDefault="00E0570C" w:rsidP="0030086D">
      <w:pPr>
        <w:pStyle w:val="Heading1"/>
        <w:spacing w:line="360" w:lineRule="auto"/>
        <w:jc w:val="center"/>
        <w:rPr>
          <w:rFonts w:ascii="Times New Roman" w:hAnsi="Times New Roman" w:cs="Times New Roman"/>
          <w:b/>
          <w:bCs/>
        </w:rPr>
        <w:pageBreakBefore/>
      </w:pPr>
      <w:proofErr w:type="spellStart"/>
      <w:proofErr w:type="spellEnd"/>
      <w:r>
        <w:rPr>
          <w:rFonts w:ascii="Times New Roman" w:hAnsi="Times New Roman" w:cs="Times New Roman"/>
          <w:b/>
          <w:bCs/>
          <w:b/>
          <w:color w:val="000000"/>
          <w:sz w:val="28"/>
        </w:rPr>
        <w:t xml:space="preserve">BAB II</w:t>
      </w:r>
      <w:r>
        <w:rPr>
          <w:rFonts w:ascii="Times New Roman" w:hAnsi="Times New Roman" w:cs="Times New Roman"/>
          <w:b/>
          <w:color w:val="000000"/>
          <w:sz w:val="28"/>
        </w:rPr>
        <w:br/>
      </w:r>
      <w:r>
        <w:rPr>
          <w:rFonts w:ascii="Times New Roman" w:hAnsi="Times New Roman" w:cs="Times New Roman"/>
          <w:b/>
          <w:color w:val="000000"/>
          <w:sz w:val="28"/>
        </w:rPr>
        <w:t>KAJIAN PUSTAKA</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2.1  Tinjauan Pustaka</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Wan dkk. [8] membangun sistem monitoring akuaponik berbasis komputasi tepi atau </w:t>
      </w:r>
      <w:r>
        <w:rPr>
          <w:rFonts w:ascii="Times New Roman" w:hAnsi="Times New Roman" w:cs="Times New Roman"/>
          <w:i/>
        </w:rPr>
        <w:t xml:space="preserve">edge computing</w:t>
      </w:r>
      <w:r>
        <w:rPr>
          <w:rFonts w:ascii="Times New Roman" w:hAnsi="Times New Roman" w:cs="Times New Roman"/>
        </w:rPr>
        <w:t xml:space="preserve"> dengan Raspberry Pi dan pengolahan citra untuk pertumbuhan tanaman. Sistem tersebut membuktikan arsitektur sensor-kamera-komputasi tepi layak untuk akuaponik, tetapi tidak menilai kelayakan panen per zona dan tidak menangani adaptasi iluminasi. Abbasi dkk. [9] mendeteksi klorosis daun selada akuaponik dari citra warna secara otomatis. Kajian tersebut menjadi rujukan terdekat untuk deteksi menguning, tetapi hanya satu gejala dan satu bed tanpa grid zona. Searson dkk. [10] memakai ruang warna HSV dan operasi morfologi untuk deteksi tanaman di lapangan dengan iluminasi alami. Kajian tersebut menjadi dasar segmentasi hijau prototipe ini, tetapi ambangnya statis sehingga liputan melompat ketika cahaya berubah.</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Hameed dkk. [11] menentukan ambang vegetasi dari histogram </w:t>
      </w:r>
      <w:r>
        <w:rPr>
          <w:rFonts w:ascii="Times New Roman" w:hAnsi="Times New Roman" w:cs="Times New Roman"/>
          <w:i/>
        </w:rPr>
        <w:t xml:space="preserve">Hue</w:t>
      </w:r>
      <w:r>
        <w:rPr>
          <w:rFonts w:ascii="Times New Roman" w:hAnsi="Times New Roman" w:cs="Times New Roman"/>
        </w:rPr>
        <w:t xml:space="preserve"> sehingga adaptif terhadap cahaya. Gagasan tersebut dipakai sebagai kerabat faktor adaptasi f pada prototipe ini. Yang dkk. [15] memakai pohon keputusan HSV untuk identifikasi kehijauan dan Barbedo [16] memetakan teknik citra digital untuk deteksi dan kuantifikasi penyakit daun berbasis warna. Kedua kajian tersebut mendukung pemisahan kuning dan cokelat sebagai gejala berbeda. Tovar dkk. [17] memakai Raspberry Pi untuk fenotipe tanaman sehingga mendukung pilihan deploy ringan. Perbandingan posisi penelitian ini terhadap tujuh kajian tersebut diringkas pada Tabel 2.1. Celah yang diisi prototipe ini adalah gabungan grid panen 4×6, adaptasi iluminasi tanpa pembelajaran mendalam, dan skor stres siap kendali dalam satu paket lapangan.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Kajian pendukung lain diperiksa untuk memperkuat posisi prototipe ini. Zhang dkk. [18] mendeteksi baris tanaman dari citra tampak atas dengan pengelompokan posisi dan lintasan terpendek, yang sejalan dengan deteksi bed pada Bagian 2.2.1. Liakos dkk. [19] merangkum penerapan pembelajaran mesin pada pertanian dan Kamilaris dan Prenafeta-Boldú [20] merangkum penerapan pembelajaran mendalam; kedua tinjauan tersebut menegaskan bahwa pendekatan berbasis data membutuhkan pelatihan berlabel dalam jumlah besar. Perez-Marin dkk. [21] memprediksi pertumbuhan dan hasil panen tanaman hortikultura dengan jaringan saraf temporal, Mane dkk. [22] memperkirakan tinggi tanaman dan luas tajuk dari titik </w:t>
      </w:r>
      <w:r>
        <w:rPr>
          <w:rFonts w:ascii="Times New Roman" w:hAnsi="Times New Roman" w:cs="Times New Roman"/>
          <w:i/>
        </w:rPr>
        <w:t xml:space="preserve">LiDAR</w:t>
      </w:r>
      <w:r>
        <w:rPr>
          <w:rFonts w:ascii="Times New Roman" w:hAnsi="Times New Roman" w:cs="Times New Roman"/>
        </w:rPr>
        <w:t xml:space="preserve">, serta Athanasiadis dkk. [23] meramalkan pertumbuhan tanaman dengan </w:t>
      </w:r>
      <w:r>
        <w:rPr>
          <w:rFonts w:ascii="Times New Roman" w:hAnsi="Times New Roman" w:cs="Times New Roman"/>
          <w:i/>
        </w:rPr>
        <w:t xml:space="preserve">autoencoder</w:t>
      </w:r>
      <w:r>
        <w:rPr>
          <w:rFonts w:ascii="Times New Roman" w:hAnsi="Times New Roman" w:cs="Times New Roman"/>
        </w:rPr>
        <w:t xml:space="preserve"> dan </w:t>
      </w:r>
      <w:r>
        <w:rPr>
          <w:rFonts w:ascii="Times New Roman" w:hAnsi="Times New Roman" w:cs="Times New Roman"/>
          <w:i/>
        </w:rPr>
        <w:t xml:space="preserve">wavelet</w:t>
      </w:r>
      <w:r>
        <w:rPr>
          <w:rFonts w:ascii="Times New Roman" w:hAnsi="Times New Roman" w:cs="Times New Roman"/>
        </w:rPr>
        <w:t xml:space="preserve">. Seluruh pendekatan pembelajaran mendalam tersebut bergantung pada data pelatihan berlabel yang belum tersedia pada prototipe ini sehingga deteksi tepi dan ambang warna tetap dipilih.</w:t>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Tabel 2.1  Perbandingan penelitian terdahulu dengan penelitian yang diusulkan.</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r>
              <w:rPr>
                <w:rFonts w:ascii="Times New Roman" w:hAnsi="Times New Roman" w:cs="Times New Roman"/>
              </w:rPr>
              <w:t>Kajian</w:t>
            </w:r>
          </w:p>
        </w:tc>
        <w:tc>
          <w:tcPr>
            <w:tcW w:type="dxa" w:w="1984"/>
          </w:tcPr>
          <w:p>
            <w:r>
              <w:rPr>
                <w:rFonts w:ascii="Times New Roman" w:hAnsi="Times New Roman" w:cs="Times New Roman"/>
              </w:rPr>
              <w:t>Metode</w:t>
            </w:r>
          </w:p>
        </w:tc>
        <w:tc>
          <w:tcPr>
            <w:tcW w:type="dxa" w:w="1984"/>
          </w:tcPr>
          <w:p>
            <w:r>
              <w:rPr>
                <w:rFonts w:ascii="Times New Roman" w:hAnsi="Times New Roman" w:cs="Times New Roman"/>
              </w:rPr>
              <w:t>Keluaran</w:t>
            </w:r>
          </w:p>
        </w:tc>
        <w:tc>
          <w:tcPr>
            <w:tcW w:type="dxa" w:w="1984"/>
          </w:tcPr>
          <w:p>
            <w:r>
              <w:rPr>
                <w:rFonts w:ascii="Times New Roman" w:hAnsi="Times New Roman" w:cs="Times New Roman"/>
              </w:rPr>
              <w:t>Beda dengan usulan</w:t>
            </w:r>
          </w:p>
        </w:tc>
      </w:tr>
      <w:tr>
        <w:tc>
          <w:tcPr>
            <w:tcW w:type="dxa" w:w="1984"/>
          </w:tcPr>
          <w:p>
            <w:r>
              <w:rPr>
                <w:rFonts w:ascii="Times New Roman" w:hAnsi="Times New Roman" w:cs="Times New Roman"/>
              </w:rPr>
              <w:t>Wan dkk. [8]</w:t>
            </w:r>
          </w:p>
        </w:tc>
        <w:tc>
          <w:tcPr>
            <w:tcW w:type="dxa" w:w="1984"/>
          </w:tcPr>
          <w:p>
            <w:r>
              <w:rPr>
                <w:rFonts w:ascii="Times New Roman" w:hAnsi="Times New Roman" w:cs="Times New Roman"/>
              </w:rPr>
              <w:t>Tepi + citra akuaponik</w:t>
            </w:r>
          </w:p>
        </w:tc>
        <w:tc>
          <w:tcPr>
            <w:tcW w:type="dxa" w:w="1984"/>
          </w:tcPr>
          <w:p>
            <w:r>
              <w:rPr>
                <w:rFonts w:ascii="Times New Roman" w:hAnsi="Times New Roman" w:cs="Times New Roman"/>
              </w:rPr>
              <w:t>Status tumbuh</w:t>
            </w:r>
          </w:p>
        </w:tc>
        <w:tc>
          <w:tcPr>
            <w:tcW w:type="dxa" w:w="1984"/>
          </w:tcPr>
          <w:p>
            <w:r>
              <w:rPr>
                <w:rFonts w:ascii="Times New Roman" w:hAnsi="Times New Roman" w:cs="Times New Roman"/>
              </w:rPr>
              <w:t>Tanpa grid zona dan adaptasi cahaya</w:t>
            </w:r>
          </w:p>
        </w:tc>
      </w:tr>
      <w:tr>
        <w:tc>
          <w:tcPr>
            <w:tcW w:type="dxa" w:w="1984"/>
          </w:tcPr>
          <w:p>
            <w:r>
              <w:rPr>
                <w:rFonts w:ascii="Times New Roman" w:hAnsi="Times New Roman" w:cs="Times New Roman"/>
              </w:rPr>
              <w:t>Abbasi dkk. [9]</w:t>
            </w:r>
          </w:p>
        </w:tc>
        <w:tc>
          <w:tcPr>
            <w:tcW w:type="dxa" w:w="1984"/>
          </w:tcPr>
          <w:p>
            <w:r>
              <w:rPr>
                <w:rFonts w:ascii="Times New Roman" w:hAnsi="Times New Roman" w:cs="Times New Roman"/>
              </w:rPr>
              <w:t>Warna daun selada</w:t>
            </w:r>
          </w:p>
        </w:tc>
        <w:tc>
          <w:tcPr>
            <w:tcW w:type="dxa" w:w="1984"/>
          </w:tcPr>
          <w:p>
            <w:r>
              <w:rPr>
                <w:rFonts w:ascii="Times New Roman" w:hAnsi="Times New Roman" w:cs="Times New Roman"/>
              </w:rPr>
              <w:t>Klorosis</w:t>
            </w:r>
          </w:p>
        </w:tc>
        <w:tc>
          <w:tcPr>
            <w:tcW w:type="dxa" w:w="1984"/>
          </w:tcPr>
          <w:p>
            <w:r>
              <w:rPr>
                <w:rFonts w:ascii="Times New Roman" w:hAnsi="Times New Roman" w:cs="Times New Roman"/>
              </w:rPr>
              <w:t>Satu gejala, tanpa grid dan PSI</w:t>
            </w:r>
          </w:p>
        </w:tc>
      </w:tr>
      <w:tr>
        <w:tc>
          <w:tcPr>
            <w:tcW w:type="dxa" w:w="1984"/>
          </w:tcPr>
          <w:p>
            <w:r>
              <w:rPr>
                <w:rFonts w:ascii="Times New Roman" w:hAnsi="Times New Roman" w:cs="Times New Roman"/>
              </w:rPr>
              <w:t>Searson dkk. [10]</w:t>
            </w:r>
          </w:p>
        </w:tc>
        <w:tc>
          <w:tcPr>
            <w:tcW w:type="dxa" w:w="1984"/>
          </w:tcPr>
          <w:p>
            <w:r>
              <w:rPr>
                <w:rFonts w:ascii="Times New Roman" w:hAnsi="Times New Roman" w:cs="Times New Roman"/>
              </w:rPr>
              <w:t>HSV + morfologi</w:t>
            </w:r>
          </w:p>
        </w:tc>
        <w:tc>
          <w:tcPr>
            <w:tcW w:type="dxa" w:w="1984"/>
          </w:tcPr>
          <w:p>
            <w:r>
              <w:rPr>
                <w:rFonts w:ascii="Times New Roman" w:hAnsi="Times New Roman" w:cs="Times New Roman"/>
              </w:rPr>
              <w:t>Maska tanaman</w:t>
            </w:r>
          </w:p>
        </w:tc>
        <w:tc>
          <w:tcPr>
            <w:tcW w:type="dxa" w:w="1984"/>
          </w:tcPr>
          <w:p>
            <w:r>
              <w:rPr>
                <w:rFonts w:ascii="Times New Roman" w:hAnsi="Times New Roman" w:cs="Times New Roman"/>
              </w:rPr>
              <w:t>Ambang statis, tanpa adaptasi</w:t>
            </w:r>
          </w:p>
        </w:tc>
      </w:tr>
      <w:tr>
        <w:tc>
          <w:tcPr>
            <w:tcW w:type="dxa" w:w="1984"/>
          </w:tcPr>
          <w:p>
            <w:r>
              <w:rPr>
                <w:rFonts w:ascii="Times New Roman" w:hAnsi="Times New Roman" w:cs="Times New Roman"/>
              </w:rPr>
              <w:t>Hameed dkk. [11]</w:t>
            </w:r>
          </w:p>
        </w:tc>
        <w:tc>
          <w:tcPr>
            <w:tcW w:type="dxa" w:w="1984"/>
          </w:tcPr>
          <w:p>
            <w:r>
              <w:rPr>
                <w:rFonts w:ascii="Times New Roman" w:hAnsi="Times New Roman" w:cs="Times New Roman"/>
              </w:rPr>
              <w:t>Ambang histogram Hue</w:t>
            </w:r>
          </w:p>
        </w:tc>
        <w:tc>
          <w:tcPr>
            <w:tcW w:type="dxa" w:w="1984"/>
          </w:tcPr>
          <w:p>
            <w:r>
              <w:rPr>
                <w:rFonts w:ascii="Times New Roman" w:hAnsi="Times New Roman" w:cs="Times New Roman"/>
              </w:rPr>
              <w:t>Maska adaptif</w:t>
            </w:r>
          </w:p>
        </w:tc>
        <w:tc>
          <w:tcPr>
            <w:tcW w:type="dxa" w:w="1984"/>
          </w:tcPr>
          <w:p>
            <w:r>
              <w:rPr>
                <w:rFonts w:ascii="Times New Roman" w:hAnsi="Times New Roman" w:cs="Times New Roman"/>
              </w:rPr>
              <w:t>Tanpa grid panen dan skor kendali</w:t>
            </w:r>
          </w:p>
        </w:tc>
      </w:tr>
      <w:tr>
        <w:tc>
          <w:tcPr>
            <w:tcW w:type="dxa" w:w="1984"/>
          </w:tcPr>
          <w:p>
            <w:r>
              <w:rPr>
                <w:rFonts w:ascii="Times New Roman" w:hAnsi="Times New Roman" w:cs="Times New Roman"/>
              </w:rPr>
              <w:t>Yang dkk. [15]</w:t>
            </w:r>
          </w:p>
        </w:tc>
        <w:tc>
          <w:tcPr>
            <w:tcW w:type="dxa" w:w="1984"/>
          </w:tcPr>
          <w:p>
            <w:r>
              <w:rPr>
                <w:rFonts w:ascii="Times New Roman" w:hAnsi="Times New Roman" w:cs="Times New Roman"/>
              </w:rPr>
              <w:t>Pohon keputusan HSV</w:t>
            </w:r>
          </w:p>
        </w:tc>
        <w:tc>
          <w:tcPr>
            <w:tcW w:type="dxa" w:w="1984"/>
          </w:tcPr>
          <w:p>
            <w:r>
              <w:rPr>
                <w:rFonts w:ascii="Times New Roman" w:hAnsi="Times New Roman" w:cs="Times New Roman"/>
              </w:rPr>
              <w:t>Kehijauan</w:t>
            </w:r>
          </w:p>
        </w:tc>
        <w:tc>
          <w:tcPr>
            <w:tcW w:type="dxa" w:w="1984"/>
          </w:tcPr>
          <w:p>
            <w:r>
              <w:rPr>
                <w:rFonts w:ascii="Times New Roman" w:hAnsi="Times New Roman" w:cs="Times New Roman"/>
              </w:rPr>
              <w:t>Tanpa kuning/cokelat dan deploy</w:t>
            </w:r>
          </w:p>
        </w:tc>
      </w:tr>
      <w:tr>
        <w:tc>
          <w:tcPr>
            <w:tcW w:type="dxa" w:w="1984"/>
          </w:tcPr>
          <w:p>
            <w:r>
              <w:rPr>
                <w:rFonts w:ascii="Times New Roman" w:hAnsi="Times New Roman" w:cs="Times New Roman"/>
              </w:rPr>
              <w:t>Barbedo [16]</w:t>
            </w:r>
          </w:p>
        </w:tc>
        <w:tc>
          <w:tcPr>
            <w:tcW w:type="dxa" w:w="1984"/>
          </w:tcPr>
          <w:p>
            <w:r>
              <w:rPr>
                <w:rFonts w:ascii="Times New Roman" w:hAnsi="Times New Roman" w:cs="Times New Roman"/>
              </w:rPr>
              <w:t>Citra penyakit warna</w:t>
            </w:r>
          </w:p>
        </w:tc>
        <w:tc>
          <w:tcPr>
            <w:tcW w:type="dxa" w:w="1984"/>
          </w:tcPr>
          <w:p>
            <w:r>
              <w:rPr>
                <w:rFonts w:ascii="Times New Roman" w:hAnsi="Times New Roman" w:cs="Times New Roman"/>
              </w:rPr>
              <w:t>Area sakit</w:t>
            </w:r>
          </w:p>
        </w:tc>
        <w:tc>
          <w:tcPr>
            <w:tcW w:type="dxa" w:w="1984"/>
          </w:tcPr>
          <w:p>
            <w:r>
              <w:rPr>
                <w:rFonts w:ascii="Times New Roman" w:hAnsi="Times New Roman" w:cs="Times New Roman"/>
              </w:rPr>
              <w:t>Tanpa grid zona dan paket lapangan</w:t>
            </w:r>
          </w:p>
        </w:tc>
      </w:tr>
      <w:tr>
        <w:tc>
          <w:tcPr>
            <w:tcW w:type="dxa" w:w="1984"/>
          </w:tcPr>
          <w:p>
            <w:r>
              <w:rPr>
                <w:rFonts w:ascii="Times New Roman" w:hAnsi="Times New Roman" w:cs="Times New Roman"/>
              </w:rPr>
              <w:t>Usulan</w:t>
            </w:r>
          </w:p>
        </w:tc>
        <w:tc>
          <w:tcPr>
            <w:tcW w:type="dxa" w:w="1984"/>
          </w:tcPr>
          <w:p>
            <w:r>
              <w:rPr>
                <w:rFonts w:ascii="Times New Roman" w:hAnsi="Times New Roman" w:cs="Times New Roman"/>
              </w:rPr>
              <w:t>HSV adaptif + EMA + grid</w:t>
            </w:r>
          </w:p>
        </w:tc>
        <w:tc>
          <w:tcPr>
            <w:tcW w:type="dxa" w:w="1984"/>
          </w:tcPr>
          <w:p>
            <w:r>
              <w:rPr>
                <w:rFonts w:ascii="Times New Roman" w:hAnsi="Times New Roman" w:cs="Times New Roman"/>
              </w:rPr>
              <w:t>Peta 24 zona + PSI</w:t>
            </w:r>
          </w:p>
        </w:tc>
        <w:tc>
          <w:tcPr>
            <w:tcW w:type="dxa" w:w="1984"/>
          </w:tcPr>
          <w:p>
            <w:r>
              <w:rPr>
                <w:rFonts w:ascii="Times New Roman" w:hAnsi="Times New Roman" w:cs="Times New Roman"/>
              </w:rPr>
              <w:t>Gabungan ketujuh hal di atas</w:t>
            </w:r>
          </w:p>
        </w:tc>
      </w:tr>
    </w:tbl>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  Landasan Teoretik</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2.2.1  Deteksi Tepi Canny dan Aproksimasi Quad</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Detektor Canny [24] mencari tepi melalui gradien multiskala, penekanan nonmaksimum atau </w:t>
      </w:r>
      <w:r>
        <w:rPr>
          <w:rFonts w:ascii="Times New Roman" w:hAnsi="Times New Roman" w:cs="Times New Roman"/>
          <w:i/>
        </w:rPr>
        <w:t xml:space="preserve">non-maximum suppression</w:t>
      </w:r>
      <w:r>
        <w:rPr>
          <w:rFonts w:ascii="Times New Roman" w:hAnsi="Times New Roman" w:cs="Times New Roman"/>
        </w:rPr>
        <w:t xml:space="preserve">, dan ambang histeresis. Gradien dihitung dengan operator Sobel pada arah </w:t>
      </w:r>
      <w:r>
        <w:rPr>
          <w:rFonts w:ascii="Times New Roman" w:hAnsi="Times New Roman" w:cs="Times New Roman"/>
          <w:i/>
        </w:rPr>
        <w:t xml:space="preserve">x</w:t>
      </w:r>
      <w:r>
        <w:rPr>
          <w:rFonts w:ascii="Times New Roman" w:hAnsi="Times New Roman" w:cs="Times New Roman"/>
        </w:rPr>
        <w:t xml:space="preserve"> dan </w:t>
      </w:r>
      <w:r>
        <w:rPr>
          <w:rFonts w:ascii="Times New Roman" w:hAnsi="Times New Roman" w:cs="Times New Roman"/>
          <w:i/>
        </w:rPr>
        <w:t xml:space="preserve">y</w:t>
      </w:r>
      <w:r>
        <w:rPr>
          <w:rFonts w:ascii="Times New Roman" w:hAnsi="Times New Roman" w:cs="Times New Roman"/>
        </w:rPr>
        <w:t xml:space="preserve"> sehingga magnitudo dan orientasi tiap piksel diperoleh dari Persamaan 2.1 dan 2.2. Kontur terbesar hasil tepi didekati menjadi poligon empat titik dengan </w:t>
      </w:r>
      <w:r>
        <w:rPr>
          <w:rFonts w:ascii="Times New Roman" w:hAnsi="Times New Roman" w:cs="Times New Roman"/>
          <w:i/>
        </w:rPr>
        <w:t xml:space="preserve">approxPolyDP</w:t>
      </w:r>
      <w:r>
        <w:rPr>
          <w:rFonts w:ascii="Times New Roman" w:hAnsi="Times New Roman" w:cs="Times New Roman"/>
        </w:rPr>
        <w:t xml:space="preserve"> sehingga sudut bed diperoleh walaupun kamera miring.</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G</w:t>
      </w:r>
      <w:r>
        <w:rPr>
          <w:rFonts w:ascii="Times New Roman" w:hAnsi="Times New Roman" w:cs="Times New Roman"/>
        </w:rPr>
        <w:t xml:space="preserve"> = √(</w:t>
      </w:r>
      <w:r>
        <w:rPr>
          <w:rFonts w:ascii="Times New Roman" w:hAnsi="Times New Roman" w:cs="Times New Roman"/>
          <w:i/>
        </w:rPr>
        <w:t xml:space="preserve">G</w:t>
      </w:r>
      <w:r>
        <w:rPr>
          <w:rFonts w:ascii="Times New Roman" w:hAnsi="Times New Roman" w:cs="Times New Roman"/>
          <w:i/>
          <w:vertAlign w:val="subscript"/>
        </w:rPr>
        <w:t xml:space="preserve">x</w:t>
      </w:r>
      <w:r>
        <w:rPr>
          <w:rFonts w:ascii="Times New Roman" w:hAnsi="Times New Roman" w:cs="Times New Roman"/>
          <w:vertAlign w:val="superscript"/>
        </w:rPr>
        <w:t xml:space="preserve">2</w:t>
      </w:r>
      <w:r>
        <w:rPr>
          <w:rFonts w:ascii="Times New Roman" w:hAnsi="Times New Roman" w:cs="Times New Roman"/>
        </w:rPr>
        <w:t xml:space="preserve"> + </w:t>
      </w:r>
      <w:r>
        <w:rPr>
          <w:rFonts w:ascii="Times New Roman" w:hAnsi="Times New Roman" w:cs="Times New Roman"/>
          <w:i/>
        </w:rPr>
        <w:t xml:space="preserve">G</w:t>
      </w:r>
      <w:r>
        <w:rPr>
          <w:rFonts w:ascii="Times New Roman" w:hAnsi="Times New Roman" w:cs="Times New Roman"/>
          <w:i/>
          <w:vertAlign w:val="subscript"/>
        </w:rPr>
        <w:t xml:space="preserve">y</w:t>
      </w:r>
      <w:r>
        <w:rPr>
          <w:rFonts w:ascii="Times New Roman" w:hAnsi="Times New Roman" w:cs="Times New Roman"/>
          <w:vertAlign w:val="superscript"/>
        </w:rPr>
        <w:t xml:space="preserve">2</w:t>
      </w:r>
      <w:r>
        <w:rPr>
          <w:rFonts w:ascii="Times New Roman" w:hAnsi="Times New Roman" w:cs="Times New Roman"/>
        </w:rPr>
        <w:t xml:space="preserve">)   (2.1)</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θ</w:t>
      </w:r>
      <w:r>
        <w:rPr>
          <w:rFonts w:ascii="Times New Roman" w:hAnsi="Times New Roman" w:cs="Times New Roman"/>
        </w:rPr>
        <w:t xml:space="preserve"> = arctan(</w:t>
      </w:r>
      <w:r>
        <w:rPr>
          <w:rFonts w:ascii="Times New Roman" w:hAnsi="Times New Roman" w:cs="Times New Roman"/>
          <w:i/>
        </w:rPr>
        <w:t xml:space="preserve">G</w:t>
      </w:r>
      <w:r>
        <w:rPr>
          <w:rFonts w:ascii="Times New Roman" w:hAnsi="Times New Roman" w:cs="Times New Roman"/>
          <w:i/>
          <w:vertAlign w:val="subscript"/>
        </w:rPr>
        <w:t xml:space="preserve">y</w:t>
      </w:r>
      <w:r>
        <w:rPr>
          <w:rFonts w:ascii="Times New Roman" w:hAnsi="Times New Roman" w:cs="Times New Roman"/>
        </w:rPr>
        <w:t xml:space="preserve"> / </w:t>
      </w:r>
      <w:r>
        <w:rPr>
          <w:rFonts w:ascii="Times New Roman" w:hAnsi="Times New Roman" w:cs="Times New Roman"/>
          <w:i/>
        </w:rPr>
        <w:t xml:space="preserve">G</w:t>
      </w:r>
      <w:r>
        <w:rPr>
          <w:rFonts w:ascii="Times New Roman" w:hAnsi="Times New Roman" w:cs="Times New Roman"/>
          <w:i/>
          <w:vertAlign w:val="subscript"/>
        </w:rPr>
        <w:t xml:space="preserve">x</w:t>
      </w:r>
      <w:r>
        <w:rPr>
          <w:rFonts w:ascii="Times New Roman" w:hAnsi="Times New Roman" w:cs="Times New Roman"/>
        </w:rPr>
        <w:t xml:space="preserve">)   (2.2)</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Empat sudut terurut dipetakan ke persegi 1200×660 dengan homografi planar. Homografi tiga kali tiga atau </w:t>
      </w:r>
      <w:r>
        <w:rPr>
          <w:rFonts w:ascii="Times New Roman" w:hAnsi="Times New Roman" w:cs="Times New Roman"/>
          <w:i/>
        </w:rPr>
        <w:t xml:space="preserve">H</w:t>
      </w:r>
      <w:r>
        <w:rPr>
          <w:rFonts w:ascii="Times New Roman" w:hAnsi="Times New Roman" w:cs="Times New Roman"/>
        </w:rPr>
        <w:t xml:space="preserve"> memetakan titik sumber </w:t>
      </w:r>
      <w:r>
        <w:rPr>
          <w:rFonts w:ascii="Times New Roman" w:hAnsi="Times New Roman" w:cs="Times New Roman"/>
          <w:i/>
        </w:rPr>
        <w:t xml:space="preserve">p</w:t>
      </w:r>
      <w:r>
        <w:rPr>
          <w:rFonts w:ascii="Times New Roman" w:hAnsi="Times New Roman" w:cs="Times New Roman"/>
        </w:rPr>
        <w:t xml:space="preserve"> ke titik tujuan </w:t>
      </w:r>
      <w:r>
        <w:rPr>
          <w:rFonts w:ascii="Times New Roman" w:hAnsi="Times New Roman" w:cs="Times New Roman"/>
          <w:i/>
        </w:rPr>
        <w:t xml:space="preserve">p</w:t>
      </w:r>
      <w:r>
        <w:rPr>
          <w:rFonts w:ascii="Times New Roman" w:hAnsi="Times New Roman" w:cs="Times New Roman"/>
        </w:rPr>
        <w:t xml:space="preserve"> dengan faktor skala </w:t>
      </w:r>
      <w:r>
        <w:rPr>
          <w:rFonts w:ascii="Times New Roman" w:hAnsi="Times New Roman" w:cs="Times New Roman"/>
          <w:i/>
        </w:rPr>
        <w:t xml:space="preserve">s</w:t>
      </w:r>
      <w:r>
        <w:rPr>
          <w:rFonts w:ascii="Times New Roman" w:hAnsi="Times New Roman" w:cs="Times New Roman"/>
        </w:rPr>
        <w:t xml:space="preserve"> seperti Persamaan 2.3. Bed yang tegak dibagi menjadi grid 4 baris dan 6 kolom sehingga tiap zona R1C1 sampai R4C6 dianalisis terpisah dan liputan adil antarbed.</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p</w:t>
      </w:r>
      <w:r>
        <w:rPr>
          <w:rFonts w:ascii="Times New Roman" w:hAnsi="Times New Roman" w:cs="Times New Roman"/>
        </w:rPr>
        <w:t xml:space="preserve">′</w:t>
      </w:r>
      <w:r>
        <w:rPr>
          <w:rFonts w:ascii="Times New Roman" w:hAnsi="Times New Roman" w:cs="Times New Roman"/>
        </w:rPr>
        <w:t xml:space="preserve"> = </w:t>
      </w:r>
      <w:r>
        <w:rPr>
          <w:rFonts w:ascii="Times New Roman" w:hAnsi="Times New Roman" w:cs="Times New Roman"/>
          <w:i/>
        </w:rPr>
        <w:t xml:space="preserve">H</w:t>
      </w:r>
      <w:r>
        <w:rPr>
          <w:rFonts w:ascii="Times New Roman" w:hAnsi="Times New Roman" w:cs="Times New Roman"/>
        </w:rPr>
        <w:t xml:space="preserve">·</w:t>
      </w:r>
      <w:r>
        <w:rPr>
          <w:rFonts w:ascii="Times New Roman" w:hAnsi="Times New Roman" w:cs="Times New Roman"/>
          <w:i/>
        </w:rPr>
        <w:t xml:space="preserve">p</w:t>
      </w:r>
      <w:r>
        <w:rPr>
          <w:rFonts w:ascii="Times New Roman" w:hAnsi="Times New Roman" w:cs="Times New Roman"/>
        </w:rPr>
        <w:t xml:space="preserve">   (2.3)</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2.2.2  Ruang Warna HSV dan Segmentasi Vegetasi</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Ruang HSV memisahkan rona atau </w:t>
      </w:r>
      <w:r>
        <w:rPr>
          <w:rFonts w:ascii="Times New Roman" w:hAnsi="Times New Roman" w:cs="Times New Roman"/>
          <w:i/>
        </w:rPr>
        <w:t xml:space="preserve">Hue</w:t>
      </w:r>
      <w:r>
        <w:rPr>
          <w:rFonts w:ascii="Times New Roman" w:hAnsi="Times New Roman" w:cs="Times New Roman"/>
        </w:rPr>
        <w:t xml:space="preserve"> dari kejenuhan atau </w:t>
      </w:r>
      <w:r>
        <w:rPr>
          <w:rFonts w:ascii="Times New Roman" w:hAnsi="Times New Roman" w:cs="Times New Roman"/>
          <w:i/>
        </w:rPr>
        <w:t xml:space="preserve">Saturation</w:t>
      </w:r>
      <w:r>
        <w:rPr>
          <w:rFonts w:ascii="Times New Roman" w:hAnsi="Times New Roman" w:cs="Times New Roman"/>
        </w:rPr>
        <w:t xml:space="preserve"> dan terang atau </w:t>
      </w:r>
      <w:r>
        <w:rPr>
          <w:rFonts w:ascii="Times New Roman" w:hAnsi="Times New Roman" w:cs="Times New Roman"/>
          <w:i/>
        </w:rPr>
        <w:t xml:space="preserve">Value</w:t>
      </w:r>
      <w:r>
        <w:rPr>
          <w:rFonts w:ascii="Times New Roman" w:hAnsi="Times New Roman" w:cs="Times New Roman"/>
        </w:rPr>
        <w:t xml:space="preserve"> sehingga perubahan cahaya terutama menggeser </w:t>
      </w:r>
      <w:r>
        <w:rPr>
          <w:rFonts w:ascii="Times New Roman" w:hAnsi="Times New Roman" w:cs="Times New Roman"/>
          <w:i/>
        </w:rPr>
        <w:t xml:space="preserve">S</w:t>
      </w:r>
      <w:r>
        <w:rPr>
          <w:rFonts w:ascii="Times New Roman" w:hAnsi="Times New Roman" w:cs="Times New Roman"/>
        </w:rPr>
        <w:t xml:space="preserve"> dan </w:t>
      </w:r>
      <w:r>
        <w:rPr>
          <w:rFonts w:ascii="Times New Roman" w:hAnsi="Times New Roman" w:cs="Times New Roman"/>
          <w:i/>
        </w:rPr>
        <w:t xml:space="preserve">V</w:t>
      </w:r>
      <w:r>
        <w:rPr>
          <w:rFonts w:ascii="Times New Roman" w:hAnsi="Times New Roman" w:cs="Times New Roman"/>
        </w:rPr>
        <w:t xml:space="preserve"> sedangkan </w:t>
      </w:r>
      <w:r>
        <w:rPr>
          <w:rFonts w:ascii="Times New Roman" w:hAnsi="Times New Roman" w:cs="Times New Roman"/>
          <w:i/>
        </w:rPr>
        <w:t xml:space="preserve">H</w:t>
      </w:r>
      <w:r>
        <w:rPr>
          <w:rFonts w:ascii="Times New Roman" w:hAnsi="Times New Roman" w:cs="Times New Roman"/>
        </w:rPr>
        <w:t xml:space="preserve"> menyimpan identitas warna daun [7], [15]. Maska tanaman dibentuk dari gabungan dua rentang hijau muda </w:t>
      </w:r>
      <w:r>
        <w:rPr>
          <w:rFonts w:ascii="Times New Roman" w:hAnsi="Times New Roman" w:cs="Times New Roman"/>
          <w:i/>
        </w:rPr>
        <w:t xml:space="preserve">H</w:t>
      </w:r>
      <w:r>
        <w:rPr>
          <w:rFonts w:ascii="Times New Roman" w:hAnsi="Times New Roman" w:cs="Times New Roman"/>
        </w:rPr>
        <w:t xml:space="preserve"> 35-75 dan hijau tua </w:t>
      </w:r>
      <w:r>
        <w:rPr>
          <w:rFonts w:ascii="Times New Roman" w:hAnsi="Times New Roman" w:cs="Times New Roman"/>
          <w:i/>
        </w:rPr>
        <w:t xml:space="preserve">H</w:t>
      </w:r>
      <w:r>
        <w:rPr>
          <w:rFonts w:ascii="Times New Roman" w:hAnsi="Times New Roman" w:cs="Times New Roman"/>
        </w:rPr>
        <w:t xml:space="preserve"> 36-85 yang digabung dengan operasi logika ATAU seperti Persamaan 2.4. Maska kuning </w:t>
      </w:r>
      <w:r>
        <w:rPr>
          <w:rFonts w:ascii="Times New Roman" w:hAnsi="Times New Roman" w:cs="Times New Roman"/>
          <w:i/>
        </w:rPr>
        <w:t xml:space="preserve">H</w:t>
      </w:r>
      <w:r>
        <w:rPr>
          <w:rFonts w:ascii="Times New Roman" w:hAnsi="Times New Roman" w:cs="Times New Roman"/>
        </w:rPr>
        <w:t xml:space="preserve"> 21-34 dan cokelat </w:t>
      </w:r>
      <w:r>
        <w:rPr>
          <w:rFonts w:ascii="Times New Roman" w:hAnsi="Times New Roman" w:cs="Times New Roman"/>
          <w:i/>
        </w:rPr>
        <w:t xml:space="preserve">H</w:t>
      </w:r>
      <w:r>
        <w:rPr>
          <w:rFonts w:ascii="Times New Roman" w:hAnsi="Times New Roman" w:cs="Times New Roman"/>
        </w:rPr>
        <w:t xml:space="preserve"> 8-20 dibentuk terpisah, sedangkan cokelat wajib menempel kanopi lewat jendela ketetanggaan 21×21 agar media gelap tidak ikut terdeteksi.</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M</w:t>
      </w:r>
      <w:r>
        <w:rPr>
          <w:rFonts w:ascii="Times New Roman" w:hAnsi="Times New Roman" w:cs="Times New Roman"/>
          <w:i/>
          <w:vertAlign w:val="subscript"/>
        </w:rPr>
        <w:t xml:space="preserve">tanaman</w:t>
      </w:r>
      <w:r>
        <w:rPr>
          <w:rFonts w:ascii="Times New Roman" w:hAnsi="Times New Roman" w:cs="Times New Roman"/>
        </w:rPr>
        <w:t xml:space="preserve"> = </w:t>
      </w:r>
      <w:r>
        <w:rPr>
          <w:rFonts w:ascii="Times New Roman" w:hAnsi="Times New Roman" w:cs="Times New Roman"/>
          <w:i/>
        </w:rPr>
        <w:t xml:space="preserve">M</w:t>
      </w:r>
      <w:r>
        <w:rPr>
          <w:rFonts w:ascii="Times New Roman" w:hAnsi="Times New Roman" w:cs="Times New Roman"/>
          <w:i/>
          <w:vertAlign w:val="subscript"/>
        </w:rPr>
        <w:t xml:space="preserve">muda</w:t>
      </w:r>
      <w:r>
        <w:rPr>
          <w:rFonts w:ascii="Times New Roman" w:hAnsi="Times New Roman" w:cs="Times New Roman"/>
        </w:rPr>
        <w:t xml:space="preserve"> ∪ </w:t>
      </w:r>
      <w:r>
        <w:rPr>
          <w:rFonts w:ascii="Times New Roman" w:hAnsi="Times New Roman" w:cs="Times New Roman"/>
          <w:i/>
        </w:rPr>
        <w:t xml:space="preserve">M</w:t>
      </w:r>
      <w:r>
        <w:rPr>
          <w:rFonts w:ascii="Times New Roman" w:hAnsi="Times New Roman" w:cs="Times New Roman"/>
          <w:i/>
          <w:vertAlign w:val="subscript"/>
        </w:rPr>
        <w:t xml:space="preserve">tua</w:t>
      </w:r>
      <w:r>
        <w:rPr>
          <w:rFonts w:ascii="Times New Roman" w:hAnsi="Times New Roman" w:cs="Times New Roman"/>
        </w:rPr>
        <w:t xml:space="preserve">   (2.4)</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2.2.3  Adaptasi Iluminasi dan Perata Temporal EMA</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Faktor adaptasi </w:t>
      </w:r>
      <w:r>
        <w:rPr>
          <w:rFonts w:ascii="Times New Roman" w:hAnsi="Times New Roman" w:cs="Times New Roman"/>
          <w:i/>
        </w:rPr>
        <w:t xml:space="preserve">f</w:t>
      </w:r>
      <w:r>
        <w:rPr>
          <w:rFonts w:ascii="Times New Roman" w:hAnsi="Times New Roman" w:cs="Times New Roman"/>
        </w:rPr>
        <w:t xml:space="preserve"> dihitung dari rata-rata komponen V tiap frame terhadap acuan 128 lalu dijepit pada 0,6 sampai 1,6. Faktor tersebut menggeser ambang bawah S dan V tanpa menggeser </w:t>
      </w:r>
      <w:r>
        <w:rPr>
          <w:rFonts w:ascii="Times New Roman" w:hAnsi="Times New Roman" w:cs="Times New Roman"/>
          <w:i/>
        </w:rPr>
        <w:t xml:space="preserve">Hue</w:t>
      </w:r>
      <w:r>
        <w:rPr>
          <w:rFonts w:ascii="Times New Roman" w:hAnsi="Times New Roman" w:cs="Times New Roman"/>
        </w:rPr>
        <w:t xml:space="preserve"> sehingga identitas hijau, kuning, dan cokelat tetap. Sudut hasil deteksi diratakan antarframe dengan </w:t>
      </w:r>
      <w:r>
        <w:rPr>
          <w:rFonts w:ascii="Times New Roman" w:hAnsi="Times New Roman" w:cs="Times New Roman"/>
          <w:i/>
        </w:rPr>
        <w:t xml:space="preserve">Exponential Moving Average</w:t>
      </w:r>
      <w:r>
        <w:rPr>
          <w:rFonts w:ascii="Times New Roman" w:hAnsi="Times New Roman" w:cs="Times New Roman"/>
        </w:rPr>
        <w:t xml:space="preserve"> (EMA) berbobot 0,2 seperti Persamaan 2.5 sehingga jitter sudut turun dari 19,93 piksel menjadi 9,32 piksel atau 53 persen.</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x</w:t>
      </w:r>
      <w:r>
        <w:rPr>
          <w:rFonts w:ascii="Times New Roman" w:hAnsi="Times New Roman" w:cs="Times New Roman"/>
          <w:i/>
          <w:vertAlign w:val="subscript"/>
        </w:rPr>
        <w:t xml:space="preserve">t</w:t>
      </w:r>
      <w:r>
        <w:rPr>
          <w:rFonts w:ascii="Times New Roman" w:hAnsi="Times New Roman" w:cs="Times New Roman"/>
        </w:rPr>
        <w:t xml:space="preserve"> = 0,2·</w:t>
      </w:r>
      <w:r>
        <w:rPr>
          <w:rFonts w:ascii="Times New Roman" w:hAnsi="Times New Roman" w:cs="Times New Roman"/>
          <w:i/>
        </w:rPr>
        <w:t xml:space="preserve">z</w:t>
      </w:r>
      <w:r>
        <w:rPr>
          <w:rFonts w:ascii="Times New Roman" w:hAnsi="Times New Roman" w:cs="Times New Roman"/>
          <w:i/>
          <w:vertAlign w:val="subscript"/>
        </w:rPr>
        <w:t xml:space="preserve">t</w:t>
      </w:r>
      <w:r>
        <w:rPr>
          <w:rFonts w:ascii="Times New Roman" w:hAnsi="Times New Roman" w:cs="Times New Roman"/>
        </w:rPr>
        <w:t xml:space="preserve"> + 0,8·</w:t>
      </w:r>
      <w:r>
        <w:rPr>
          <w:rFonts w:ascii="Times New Roman" w:hAnsi="Times New Roman" w:cs="Times New Roman"/>
          <w:i/>
        </w:rPr>
        <w:t xml:space="preserve">x</w:t>
      </w:r>
      <w:r>
        <w:rPr>
          <w:rFonts w:ascii="Times New Roman" w:hAnsi="Times New Roman" w:cs="Times New Roman"/>
          <w:i/>
          <w:vertAlign w:val="subscript"/>
        </w:rPr>
        <w:t xml:space="preserve">t−1</w:t>
      </w:r>
      <w:r>
        <w:rPr>
          <w:rFonts w:ascii="Times New Roman" w:hAnsi="Times New Roman" w:cs="Times New Roman"/>
        </w:rPr>
        <w:t xml:space="preserve">   (2.5)</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2.2.4  Liputan Kanopi dan Indeks Stres Tanaman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Liputan tiap zona adalah rasio piksel tanaman terhadap luas zona dalam persen. Persentase kuning dan cokelat dihitung terhadap piksel tanaman, bukan luas zona, sehingga zona jarang tetap adil. Status panen ditetapkan dari liputan: belum siap di bawah 25 persen, hampir siap 25-55 persen, siap panen 55-80 persen, dan harus panen di atas 80 persen. Jumlah piksel hijau, kuning, dan cokelat tiap zona dijumlah lintas zona lebih dahulu, kemudian dihitung menjadi PSI 0-100 seperti Persamaan 2.6a dan 2.6b. Penjumlahan dilakukan sebelum perhitungan, bukan rata-rata PSI per zona, karena luas tanaman tiap zona berbeda sehingga rata-rata memberi bobot sama pada zona jarang dan zona rapat. Bobot kategori adalah hijau 0, kuning 0,5, dan cokelat 1, sehingga PSI 0 hanya terjadi bila seluruh piksel hijau dan PSI 100 hanya bila seluruh piksel cokelat. Karena rumusnya linear, gradien indeks tetap ada sampai nekrosis penuh sehingga pengendali masih dapat membedakan tingkat keparahan di area paling penting. PSI maksimum zona terburuk dikirim terpisah agar bahaya lokal tidak hilang dalam agregat bed, sedangkan penanda validitas dan alasan kegagalan dikirim bersama agar PSI 0 yang sah tidak tertukar dengan kegagalan pengambilan gambar.</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N</w:t>
      </w:r>
      <w:r>
        <w:rPr>
          <w:rFonts w:ascii="Times New Roman" w:hAnsi="Times New Roman" w:cs="Times New Roman"/>
        </w:rPr>
        <w:t xml:space="preserve"> = </w:t>
      </w:r>
      <w:r>
        <w:rPr>
          <w:rFonts w:ascii="Times New Roman" w:hAnsi="Times New Roman" w:cs="Times New Roman"/>
          <w:i/>
        </w:rPr>
        <w:t xml:space="preserve">G</w:t>
      </w:r>
      <w:r>
        <w:rPr>
          <w:rFonts w:ascii="Times New Roman" w:hAnsi="Times New Roman" w:cs="Times New Roman"/>
        </w:rPr>
        <w:t xml:space="preserve"> + </w:t>
      </w:r>
      <w:r>
        <w:rPr>
          <w:rFonts w:ascii="Times New Roman" w:hAnsi="Times New Roman" w:cs="Times New Roman"/>
          <w:i/>
        </w:rPr>
        <w:t xml:space="preserve">Y</w:t>
      </w:r>
      <w:r>
        <w:rPr>
          <w:rFonts w:ascii="Times New Roman" w:hAnsi="Times New Roman" w:cs="Times New Roman"/>
        </w:rPr>
        <w:t xml:space="preserve"> + </w:t>
      </w:r>
      <w:r>
        <w:rPr>
          <w:rFonts w:ascii="Times New Roman" w:hAnsi="Times New Roman" w:cs="Times New Roman"/>
          <w:i/>
        </w:rPr>
        <w:t xml:space="preserve">B</w:t>
      </w:r>
      <w:r>
        <w:rPr>
          <w:rFonts w:ascii="Times New Roman" w:hAnsi="Times New Roman" w:cs="Times New Roman"/>
        </w:rPr>
        <w:t xml:space="preserve">   (2.6a)</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PSI</w:t>
      </w:r>
      <w:r>
        <w:rPr>
          <w:rFonts w:ascii="Times New Roman" w:hAnsi="Times New Roman" w:cs="Times New Roman"/>
        </w:rPr>
        <w:t xml:space="preserve"> = 100·(</w:t>
      </w:r>
      <w:r>
        <w:rPr>
          <w:rFonts w:ascii="Times New Roman" w:hAnsi="Times New Roman" w:cs="Times New Roman"/>
          <w:i/>
        </w:rPr>
        <w:t xml:space="preserve">0,5Y</w:t>
      </w:r>
      <w:r>
        <w:rPr>
          <w:rFonts w:ascii="Times New Roman" w:hAnsi="Times New Roman" w:cs="Times New Roman"/>
        </w:rPr>
        <w:t xml:space="preserve"> + </w:t>
      </w:r>
      <w:r>
        <w:rPr>
          <w:rFonts w:ascii="Times New Roman" w:hAnsi="Times New Roman" w:cs="Times New Roman"/>
          <w:i/>
        </w:rPr>
        <w:t xml:space="preserve">B</w:t>
      </w:r>
      <w:r>
        <w:rPr>
          <w:rFonts w:ascii="Times New Roman" w:hAnsi="Times New Roman" w:cs="Times New Roman"/>
        </w:rPr>
        <w:t xml:space="preserve">)/</w:t>
      </w:r>
      <w:r>
        <w:rPr>
          <w:rFonts w:ascii="Times New Roman" w:hAnsi="Times New Roman" w:cs="Times New Roman"/>
          <w:i/>
        </w:rPr>
        <w:t xml:space="preserve">N</w:t>
      </w:r>
      <w:r>
        <w:rPr>
          <w:rFonts w:ascii="Times New Roman" w:hAnsi="Times New Roman" w:cs="Times New Roman"/>
        </w:rPr>
        <w:t xml:space="preserve">   (2.6b)</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PSI</w:t>
      </w:r>
      <w:r>
        <w:rPr>
          <w:rFonts w:ascii="Times New Roman" w:hAnsi="Times New Roman" w:cs="Times New Roman"/>
          <w:i/>
          <w:vertAlign w:val="subscript"/>
        </w:rPr>
        <w:t xml:space="preserve">maks</w:t>
      </w:r>
      <w:r>
        <w:rPr>
          <w:rFonts w:ascii="Times New Roman" w:hAnsi="Times New Roman" w:cs="Times New Roman"/>
        </w:rPr>
        <w:t xml:space="preserve"> = maks(</w:t>
      </w:r>
      <w:r>
        <w:rPr>
          <w:rFonts w:ascii="Times New Roman" w:hAnsi="Times New Roman" w:cs="Times New Roman"/>
          <w:i/>
        </w:rPr>
        <w:t xml:space="preserve">PSI</w:t>
      </w:r>
      <w:r>
        <w:rPr>
          <w:rFonts w:ascii="Times New Roman" w:hAnsi="Times New Roman" w:cs="Times New Roman"/>
          <w:i/>
          <w:vertAlign w:val="subscript"/>
        </w:rPr>
        <w:t xml:space="preserve">zona</w:t>
      </w:r>
      <w:r>
        <w:rPr>
          <w:rFonts w:ascii="Times New Roman" w:hAnsi="Times New Roman" w:cs="Times New Roman"/>
        </w:rPr>
        <w:t xml:space="preserve">), </w:t>
      </w:r>
      <w:r>
        <w:rPr>
          <w:rFonts w:ascii="Times New Roman" w:hAnsi="Times New Roman" w:cs="Times New Roman"/>
          <w:i/>
        </w:rPr>
        <w:t xml:space="preserve">z</w:t>
      </w:r>
      <w:r>
        <w:rPr>
          <w:rFonts w:ascii="Times New Roman" w:hAnsi="Times New Roman" w:cs="Times New Roman"/>
        </w:rPr>
        <w:t xml:space="preserve"> = 1..24   (2.7)</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2.2.5  Metrik Evaluasi Segmentasi</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Evaluasi memakai mask </w:t>
      </w:r>
      <w:r>
        <w:rPr>
          <w:rFonts w:ascii="Times New Roman" w:hAnsi="Times New Roman" w:cs="Times New Roman"/>
          <w:i/>
        </w:rPr>
        <w:t xml:space="preserve">ground truth</w:t>
      </w:r>
      <w:r>
        <w:rPr>
          <w:rFonts w:ascii="Times New Roman" w:hAnsi="Times New Roman" w:cs="Times New Roman"/>
        </w:rPr>
        <w:t xml:space="preserve"> tiga kelas yaitu tanaman total, kuning, dan cokelat untuk lima gambar. Presisi mengukur ketepatan piksel terdeteksi, </w:t>
      </w:r>
      <w:r>
        <w:rPr>
          <w:rFonts w:ascii="Times New Roman" w:hAnsi="Times New Roman" w:cs="Times New Roman"/>
          <w:i/>
        </w:rPr>
        <w:t xml:space="preserve">recall</w:t>
      </w:r>
      <w:r>
        <w:rPr>
          <w:rFonts w:ascii="Times New Roman" w:hAnsi="Times New Roman" w:cs="Times New Roman"/>
        </w:rPr>
        <w:t xml:space="preserve"> mengukur kelengkapan temuan, skor F1 sebagai </w:t>
      </w:r>
      <w:r>
        <w:rPr>
          <w:rFonts w:ascii="Times New Roman" w:hAnsi="Times New Roman" w:cs="Times New Roman"/>
          <w:i/>
        </w:rPr>
        <w:t xml:space="preserve">harmonic mean</w:t>
      </w:r>
      <w:r>
        <w:rPr>
          <w:rFonts w:ascii="Times New Roman" w:hAnsi="Times New Roman" w:cs="Times New Roman"/>
        </w:rPr>
        <w:t xml:space="preserve"> atau rata-rata harmonik presisi dan </w:t>
      </w:r>
      <w:r>
        <w:rPr>
          <w:rFonts w:ascii="Times New Roman" w:hAnsi="Times New Roman" w:cs="Times New Roman"/>
          <w:i/>
        </w:rPr>
        <w:t xml:space="preserve">recall</w:t>
      </w:r>
      <w:r>
        <w:rPr>
          <w:rFonts w:ascii="Times New Roman" w:hAnsi="Times New Roman" w:cs="Times New Roman"/>
        </w:rPr>
        <w:t xml:space="preserve">, sedangkan </w:t>
      </w:r>
      <w:r>
        <w:rPr>
          <w:rFonts w:ascii="Times New Roman" w:hAnsi="Times New Roman" w:cs="Times New Roman"/>
          <w:i/>
        </w:rPr>
        <w:t xml:space="preserve">Intersection over Union</w:t>
      </w:r>
      <w:r>
        <w:rPr>
          <w:rFonts w:ascii="Times New Roman" w:hAnsi="Times New Roman" w:cs="Times New Roman"/>
        </w:rPr>
        <w:t xml:space="preserve"> (IoU) mengukur tumpang tindih seperti Persamaan 2.8 dan 2.9. Target wajar untuk HSV beserta kontur pada foto lapangan adalah F1 0,85-0,95.</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F</w:t>
      </w:r>
      <w:r>
        <w:rPr>
          <w:rFonts w:ascii="Times New Roman" w:hAnsi="Times New Roman" w:cs="Times New Roman"/>
          <w:i/>
          <w:vertAlign w:val="subscript"/>
        </w:rPr>
        <w:t xml:space="preserve">1</w:t>
      </w:r>
      <w:r>
        <w:rPr>
          <w:rFonts w:ascii="Times New Roman" w:hAnsi="Times New Roman" w:cs="Times New Roman"/>
        </w:rPr>
        <w:t xml:space="preserve"> = 2·</w:t>
      </w:r>
      <w:r>
        <w:rPr>
          <w:rFonts w:ascii="Times New Roman" w:hAnsi="Times New Roman" w:cs="Times New Roman"/>
          <w:i/>
        </w:rPr>
        <w:t xml:space="preserve">P</w:t>
      </w:r>
      <w:r>
        <w:rPr>
          <w:rFonts w:ascii="Times New Roman" w:hAnsi="Times New Roman" w:cs="Times New Roman"/>
        </w:rPr>
        <w:t xml:space="preserve">·</w:t>
      </w:r>
      <w:r>
        <w:rPr>
          <w:rFonts w:ascii="Times New Roman" w:hAnsi="Times New Roman" w:cs="Times New Roman"/>
          <w:i/>
        </w:rPr>
        <w:t xml:space="preserve">R</w:t>
      </w:r>
      <w:r>
        <w:rPr>
          <w:rFonts w:ascii="Times New Roman" w:hAnsi="Times New Roman" w:cs="Times New Roman"/>
        </w:rPr>
        <w:t xml:space="preserve">/(</w:t>
      </w:r>
      <w:r>
        <w:rPr>
          <w:rFonts w:ascii="Times New Roman" w:hAnsi="Times New Roman" w:cs="Times New Roman"/>
          <w:i/>
        </w:rPr>
        <w:t xml:space="preserve">P</w:t>
      </w:r>
      <w:r>
        <w:rPr>
          <w:rFonts w:ascii="Times New Roman" w:hAnsi="Times New Roman" w:cs="Times New Roman"/>
        </w:rPr>
        <w:t xml:space="preserve"> + </w:t>
      </w:r>
      <w:r>
        <w:rPr>
          <w:rFonts w:ascii="Times New Roman" w:hAnsi="Times New Roman" w:cs="Times New Roman"/>
          <w:i/>
        </w:rPr>
        <w:t xml:space="preserve">R</w:t>
      </w:r>
      <w:r>
        <w:rPr>
          <w:rFonts w:ascii="Times New Roman" w:hAnsi="Times New Roman" w:cs="Times New Roman"/>
        </w:rPr>
        <w:t xml:space="preserve">)   (2.8)</w:t>
      </w:r>
    </w:p>
    <w:p w14:paraId="42550285" w14:textId="45BA65FF" w:rsidR="0030086D" w:rsidRDefault="000A761E" w:rsidP="0030086D">
      <w:pPr>
        <w:pStyle w:val="ListParagraph"/>
        <w:spacing w:line="360" w:lineRule="auto"/>
        <w:ind w:left="360"/>
        <w:jc w:val="center"/>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i/>
        </w:rPr>
        <w:t xml:space="preserve">IoU</w:t>
      </w:r>
      <w:r>
        <w:rPr>
          <w:rFonts w:ascii="Times New Roman" w:hAnsi="Times New Roman" w:cs="Times New Roman"/>
        </w:rPr>
        <w:t xml:space="preserve"> = |</w:t>
      </w:r>
      <w:r>
        <w:rPr>
          <w:rFonts w:ascii="Times New Roman" w:hAnsi="Times New Roman" w:cs="Times New Roman"/>
          <w:i/>
        </w:rPr>
        <w:t xml:space="preserve">A</w:t>
      </w:r>
      <w:r>
        <w:rPr>
          <w:rFonts w:ascii="Times New Roman" w:hAnsi="Times New Roman" w:cs="Times New Roman"/>
        </w:rPr>
        <w:t xml:space="preserve"> ∩ </w:t>
      </w:r>
      <w:r>
        <w:rPr>
          <w:rFonts w:ascii="Times New Roman" w:hAnsi="Times New Roman" w:cs="Times New Roman"/>
          <w:i/>
        </w:rPr>
        <w:t xml:space="preserve">B</w:t>
      </w:r>
      <w:r>
        <w:rPr>
          <w:rFonts w:ascii="Times New Roman" w:hAnsi="Times New Roman" w:cs="Times New Roman"/>
        </w:rPr>
        <w:t xml:space="preserve">| / |</w:t>
      </w:r>
      <w:r>
        <w:rPr>
          <w:rFonts w:ascii="Times New Roman" w:hAnsi="Times New Roman" w:cs="Times New Roman"/>
          <w:i/>
        </w:rPr>
        <w:t xml:space="preserve">A</w:t>
      </w:r>
      <w:r>
        <w:rPr>
          <w:rFonts w:ascii="Times New Roman" w:hAnsi="Times New Roman" w:cs="Times New Roman"/>
        </w:rPr>
        <w:t xml:space="preserve"> ∪ </w:t>
      </w:r>
      <w:r>
        <w:rPr>
          <w:rFonts w:ascii="Times New Roman" w:hAnsi="Times New Roman" w:cs="Times New Roman"/>
          <w:i/>
        </w:rPr>
        <w:t xml:space="preserve">B</w:t>
      </w:r>
      <w:r>
        <w:rPr>
          <w:rFonts w:ascii="Times New Roman" w:hAnsi="Times New Roman" w:cs="Times New Roman"/>
        </w:rPr>
        <w:t xml:space="preserve">|   (2.9)</w:t>
      </w:r>
    </w:p>
    <w:p w14:paraId="324B938D" w14:textId="18684418" w:rsidR="0030086D" w:rsidRPr="0030086D" w:rsidRDefault="00E0570C" w:rsidP="0030086D">
      <w:pPr>
        <w:pStyle w:val="Heading1"/>
        <w:spacing w:line="360" w:lineRule="auto"/>
        <w:jc w:val="center"/>
        <w:rPr>
          <w:rFonts w:ascii="Times New Roman" w:hAnsi="Times New Roman" w:cs="Times New Roman"/>
          <w:b/>
          <w:bCs/>
        </w:rPr>
        <w:pageBreakBefore/>
      </w:pPr>
      <w:proofErr w:type="spellStart"/>
      <w:proofErr w:type="spellEnd"/>
      <w:r>
        <w:rPr>
          <w:rFonts w:ascii="Times New Roman" w:hAnsi="Times New Roman" w:cs="Times New Roman"/>
          <w:b/>
          <w:bCs/>
          <w:b/>
          <w:color w:val="000000"/>
          <w:sz w:val="28"/>
        </w:rPr>
        <w:t xml:space="preserve">BAB III</w:t>
      </w:r>
      <w:r>
        <w:rPr>
          <w:rFonts w:ascii="Times New Roman" w:hAnsi="Times New Roman" w:cs="Times New Roman"/>
          <w:b/>
          <w:color w:val="000000"/>
          <w:sz w:val="28"/>
        </w:rPr>
        <w:br/>
      </w:r>
      <w:r>
        <w:rPr>
          <w:rFonts w:ascii="Times New Roman" w:hAnsi="Times New Roman" w:cs="Times New Roman"/>
          <w:b/>
          <w:color w:val="000000"/>
          <w:sz w:val="28"/>
        </w:rPr>
        <w:t>METODE PELAKSANAAN</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3.1  Pendekatan Perancangan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Perancangan prototipe ini memakai pendekatan rekayasa sistem berbasis aturan visi komputer konvensional, yaitu deteksi tepi Canny, aproksimasi quad, homografi planar, dan segmentasi warna HSV adaptif iluminasi, tanpa pembelajaran mendalam atau deep learning [20], [19]. Pendekatan tersebut dipilih karena data lapangan yang tersedia terbatas pada 18 video dan lima foto, ambang warna tetap transparan dan mudah dikalibrasi ulang mengikuti karakteristik bed, serta beban komputasi ringan sehingga pipeline dapat berjalan tiap 10 menit pada Raspberry Pi 4B. Alur perancangan mengikuti observasi dan wawancara kebutuhan, perumusan arsitektur berlima tahap, implementasi pipeline beserta kontrak data, lalu pengujian iluminasi, akurasi segmentasi, dan burn-in lapangan.</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3.2  Lokasi dan Waktu</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Riset dilaksanakan pada bed akuaponik kangkung berukuran 2 m × 1,1 m di Aquaponik Eco Farm Universitas Negeri Semarang (UNNES), sedangkan pengembangan perangkat lunak dilakukan di laboratorium komputer. Periode riset berlangsung pada Juli sampai November 2026. Pengambilan citra memakai kamera atas atau </w:t>
      </w:r>
      <w:r>
        <w:rPr>
          <w:rFonts w:ascii="Times New Roman" w:hAnsi="Times New Roman" w:cs="Times New Roman"/>
          <w:i/>
        </w:rPr>
        <w:t xml:space="preserve">top-down</w:t>
      </w:r>
      <w:r>
        <w:rPr>
          <w:rFonts w:ascii="Times New Roman" w:hAnsi="Times New Roman" w:cs="Times New Roman"/>
        </w:rPr>
        <w:t xml:space="preserve"> pada tiga rentang iluminasi yaitu pagi pukul 08.00-09.00, siang pukul 11.00-13.00, dan sore pukul 15.00-17.00. Uji lapangan memakai 18 video dan lima foto bed tahap seedling sampai ready, sedangkan uji burn-in 24 jam dilakukan setelah rumah kamera terpasang permanen di lokasi.</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3.3  Prosedur Perancangan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Prosedur perancangan dilaksanakan dalam enam langkah. (1) Observasi dan wawancara awal dengan pengelola Aquaponik Eco Farm UNNES untuk memetakan persoalan penilaian visual panen dan kondisi bed. (2) Analisis kebutuhan fungsional, yaitu deteksi bed otomatis, grid 4×6, segmentasi adaptif iluminasi, skor kuning dan cokelat, PSI siap kendali, serta arsip dan dasbor. (3) Perancangan arsitektur berlima tahap beserta kontrak data </w:t>
      </w:r>
      <w:r>
        <w:rPr>
          <w:rFonts w:ascii="Times New Roman" w:hAnsi="Times New Roman" w:cs="Times New Roman"/>
          <w:i/>
        </w:rPr>
        <w:t xml:space="preserve">fuzzy_input</w:t>
      </w:r>
      <w:r>
        <w:rPr>
          <w:rFonts w:ascii="Times New Roman" w:hAnsi="Times New Roman" w:cs="Times New Roman"/>
        </w:rPr>
        <w:t xml:space="preserve"> dan aturan keselamatan seperti pada Bagian 3.3.1. (4) Implementasi pipeline visi komputer mengikuti diagram alir pada Bagian 3.3.2 beserta skema pemasangan pada Bagian 3.3.3. (5) Integrasi Firebase dan dasbor web sehingga tiap siklus 10 menit menghasilkan payload </w:t>
      </w:r>
      <w:r>
        <w:rPr>
          <w:rFonts w:ascii="Times New Roman" w:hAnsi="Times New Roman" w:cs="Times New Roman"/>
          <w:i/>
        </w:rPr>
        <w:t xml:space="preserve">bed_readings</w:t>
      </w:r>
      <w:r>
        <w:rPr>
          <w:rFonts w:ascii="Times New Roman" w:hAnsi="Times New Roman" w:cs="Times New Roman"/>
        </w:rPr>
        <w:t xml:space="preserve"> serta visualisasi heatmap 4×6. (6) Pengujian stabilitas iluminasi, akurasi segmentasi terhadap mask </w:t>
      </w:r>
      <w:r>
        <w:rPr>
          <w:rFonts w:ascii="Times New Roman" w:hAnsi="Times New Roman" w:cs="Times New Roman"/>
          <w:i/>
        </w:rPr>
        <w:t xml:space="preserve">ground truth</w:t>
      </w:r>
      <w:r>
        <w:rPr>
          <w:rFonts w:ascii="Times New Roman" w:hAnsi="Times New Roman" w:cs="Times New Roman"/>
        </w:rPr>
        <w:t xml:space="preserve">, dan burn-in lapangan memakai metrik serta skenario pada Bagian 3.5.</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3.3.1  Arsitektur Sistem</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Sistem dirancang sebagai sensor tanaman otomatis berlima tahap. Tahap akuisisi memakai kamera CSI atau HP secara </w:t>
      </w:r>
      <w:r>
        <w:rPr>
          <w:rFonts w:ascii="Times New Roman" w:hAnsi="Times New Roman" w:cs="Times New Roman"/>
          <w:i/>
        </w:rPr>
        <w:t xml:space="preserve">top-down</w:t>
      </w:r>
      <w:r>
        <w:rPr>
          <w:rFonts w:ascii="Times New Roman" w:hAnsi="Times New Roman" w:cs="Times New Roman"/>
        </w:rPr>
        <w:t xml:space="preserve"> dengan pemanasan pajanan otomatis. Tahap visi di komputer papan tunggal menjalankan deteksi bed, warp, grid 4×6, liputan, kuning, cokelat, dan PSI seperti Persamaan 2.3 sampai 2.7. Tahap Firebase memakai koleksi </w:t>
      </w:r>
      <w:r>
        <w:rPr>
          <w:rFonts w:ascii="Times New Roman" w:hAnsi="Times New Roman" w:cs="Times New Roman"/>
          <w:i/>
        </w:rPr>
        <w:t xml:space="preserve">bed_readings</w:t>
      </w:r>
      <w:r>
        <w:rPr>
          <w:rFonts w:ascii="Times New Roman" w:hAnsi="Times New Roman" w:cs="Times New Roman"/>
        </w:rPr>
        <w:t xml:space="preserve"> skema v1.1 dengan payload 2-3 KB tiap 10 menit. Tahap dasbor menampilkan heatmap 4×6, grafik 24 jam, distribusi status, dan kartu PSI secara baca saja. Tahap kendali membaca PSI, PSI maksimum, dan jumlah zona sakit menjadi keputusan pompa dengan persetujuan manusia. Perancangan sensor, komputer papan tunggal, dan aktuator dalam satu skema terkendali sejalan dengan tren otomasi greenhouse yang dirangkum Shamshiri dkk. [25]. Blok diagram pada Gambar 3.1 meringkas aliran tersebut. Kode sumber pipeline, skema Firebase, dan dasbor tersedia pada Lampiran 1.</w:t>
      </w:r>
    </w:p>
    <w:p>
      <w:pPr>
        <w:jc w:val="center"/>
      </w:pPr>
      <w:r>
        <w:rPr>
          <w:rFonts w:ascii="Times New Roman" w:hAnsi="Times New Roman" w:cs="Times New Roman"/>
        </w:rPr>
        <w:drawing>
          <wp:inline xmlns:a="http://schemas.openxmlformats.org/drawingml/2006/main" xmlns:pic="http://schemas.openxmlformats.org/drawingml/2006/picture">
            <wp:extent cx="5029200" cy="1463040"/>
            <wp:docPr id="1969659841" name="Picture 1969659841"/>
            <wp:cNvGraphicFramePr>
              <a:graphicFrameLocks noChangeAspect="1"/>
            </wp:cNvGraphicFramePr>
            <a:graphic>
              <a:graphicData uri="http://schemas.openxmlformats.org/drawingml/2006/picture">
                <pic:pic>
                  <pic:nvPicPr>
                    <pic:cNvPr id="0" name="blok_diagram.png"/>
                    <pic:cNvPicPr/>
                  </pic:nvPicPr>
                  <pic:blipFill>
                    <a:blip r:embed="rId19"/>
                    <a:stretch>
                      <a:fillRect/>
                    </a:stretch>
                  </pic:blipFill>
                  <pic:spPr>
                    <a:xfrm>
                      <a:off x="0" y="0"/>
                      <a:ext cx="5029200" cy="1463040"/>
                    </a:xfrm>
                    <a:prstGeom prst="rect"/>
                  </pic:spPr>
                </pic:pic>
              </a:graphicData>
            </a:graphic>
          </wp:inline>
        </w:drawing>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Gambar 3.1  Blok diagram sistem sensor tanaman otomatis dari kamera sampai dasbor dan pengendali.</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Kontrak antar tahap memakai </w:t>
      </w:r>
      <w:r>
        <w:rPr>
          <w:rFonts w:ascii="Times New Roman" w:hAnsi="Times New Roman" w:cs="Times New Roman"/>
          <w:i/>
        </w:rPr>
        <w:t xml:space="preserve">fuzzy_input</w:t>
      </w:r>
      <w:r>
        <w:rPr>
          <w:rFonts w:ascii="Times New Roman" w:hAnsi="Times New Roman" w:cs="Times New Roman"/>
        </w:rPr>
        <w:t xml:space="preserve"> berisi kuning_pct, coklat_pct, zona_sakit, </w:t>
      </w:r>
      <w:r>
        <w:rPr>
          <w:rFonts w:ascii="Times New Roman" w:hAnsi="Times New Roman" w:cs="Times New Roman"/>
          <w:i/>
        </w:rPr>
        <w:t xml:space="preserve">psi</w:t>
      </w:r>
      <w:r>
        <w:rPr>
          <w:rFonts w:ascii="Times New Roman" w:hAnsi="Times New Roman" w:cs="Times New Roman"/>
        </w:rPr>
        <w:t xml:space="preserve">, </w:t>
      </w:r>
      <w:r>
        <w:rPr>
          <w:rFonts w:ascii="Times New Roman" w:hAnsi="Times New Roman" w:cs="Times New Roman"/>
          <w:i/>
        </w:rPr>
        <w:t xml:space="preserve">psi_maks</w:t>
      </w:r>
      <w:r>
        <w:rPr>
          <w:rFonts w:ascii="Times New Roman" w:hAnsi="Times New Roman" w:cs="Times New Roman"/>
        </w:rPr>
        <w:t xml:space="preserve">, dan </w:t>
      </w:r>
      <w:r>
        <w:rPr>
          <w:rFonts w:ascii="Times New Roman" w:hAnsi="Times New Roman" w:cs="Times New Roman"/>
          <w:i/>
        </w:rPr>
        <w:t xml:space="preserve">psi_versi</w:t>
      </w:r>
      <w:r>
        <w:rPr>
          <w:rFonts w:ascii="Times New Roman" w:hAnsi="Times New Roman" w:cs="Times New Roman"/>
        </w:rPr>
        <w:t xml:space="preserve">. Aturan keselamatan menetapkan data basi di atas 30 menit ditolak, nilai hilang menahan tindakan, dan status usulan wajib menunggu persetujuan manusia sehingga tidak ada aktuasi otomatis.</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3.3.2  Diagram Alir</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Diagram alir pada Gambar 3.2 memakai simbol baku algoritma yaitu elips untuk START dan END, jajar genjang untuk input dan output, belah ketupat untuk keputusan, dan persegi panjang untuk proses. Aliran dimulai dari frame kamera, lalu deteksi bed Canny-quad dengan keputusan lolos atau jalur cadangan, lalu warp dan grid, lalu segmentasi adaptif memakai Persamaan 2.4 dan faktor </w:t>
      </w:r>
      <w:r>
        <w:rPr>
          <w:rFonts w:ascii="Times New Roman" w:hAnsi="Times New Roman" w:cs="Times New Roman"/>
          <w:i/>
        </w:rPr>
        <w:t xml:space="preserve">f</w:t>
      </w:r>
      <w:r>
        <w:rPr>
          <w:rFonts w:ascii="Times New Roman" w:hAnsi="Times New Roman" w:cs="Times New Roman"/>
        </w:rPr>
        <w:t xml:space="preserve"> Bagian 2.2.3, lalu skor zona memakai Persamaan 2.6 dan 2.7, lalu pengiriman payload, dan diakhiri keluaran MP4 beranotasi, CSV runtun waktu, JSON, dan dasbor. Diagram alir berbeda dengan blok diagram Gambar 3.1 karena diagram alir menunjukkan langkah yang dapat diprogram sedangkan blok diagram menunjukkan hubungan antar subsistem.</w:t>
      </w:r>
    </w:p>
    <w:p>
      <w:pPr>
        <w:jc w:val="center"/>
      </w:pPr>
      <w:r>
        <w:rPr>
          <w:rFonts w:ascii="Times New Roman" w:hAnsi="Times New Roman" w:cs="Times New Roman"/>
        </w:rPr>
        <w:drawing>
          <wp:inline xmlns:a="http://schemas.openxmlformats.org/drawingml/2006/main" xmlns:pic="http://schemas.openxmlformats.org/drawingml/2006/picture">
            <wp:extent cx="2926080" cy="3762103"/>
            <wp:docPr id="1969659842" name="Picture 1969659842"/>
            <wp:cNvGraphicFramePr>
              <a:graphicFrameLocks noChangeAspect="1"/>
            </wp:cNvGraphicFramePr>
            <a:graphic>
              <a:graphicData uri="http://schemas.openxmlformats.org/drawingml/2006/picture">
                <pic:pic>
                  <pic:nvPicPr>
                    <pic:cNvPr id="0" name="flowchart_cv.png"/>
                    <pic:cNvPicPr/>
                  </pic:nvPicPr>
                  <pic:blipFill>
                    <a:blip r:embed="rId20"/>
                    <a:stretch>
                      <a:fillRect/>
                    </a:stretch>
                  </pic:blipFill>
                  <pic:spPr>
                    <a:xfrm>
                      <a:off x="0" y="0"/>
                      <a:ext cx="2926080" cy="3762103"/>
                    </a:xfrm>
                    <a:prstGeom prst="rect"/>
                  </pic:spPr>
                </pic:pic>
              </a:graphicData>
            </a:graphic>
          </wp:inline>
        </w:drawing>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Gambar 3.2  Diagram alir pipeline computer vision dari START sampai END.</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3.3.3  Skema Pemasangan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Kamera dipasang di atas tengah bed secara </w:t>
      </w:r>
      <w:r>
        <w:rPr>
          <w:rFonts w:ascii="Times New Roman" w:hAnsi="Times New Roman" w:cs="Times New Roman"/>
          <w:i/>
        </w:rPr>
        <w:t xml:space="preserve">top-down</w:t>
      </w:r>
      <w:r>
        <w:rPr>
          <w:rFonts w:ascii="Times New Roman" w:hAnsi="Times New Roman" w:cs="Times New Roman"/>
        </w:rPr>
        <w:t xml:space="preserve"> pada ketinggian sekitar 2,5 m sehingga seluruh tepi bed masuk frame dengan porsi bed minimal 12 persen luas frame seperti Gambar 3.3. Aturan pasang menghindari pantulan langsung ke modul kamera, pipa yang menutupi bed, dan rumah hitam yang terkena matahari langsung. Rumah PETG IP65 memakai pelindung matahari, kelenjar kabel, dan gel silika, sedangkan komputer papan tunggal memakai pelepas panas besar. Sketsa rumah kamera lengkap terdapat pada Lampiran 3.</w:t>
      </w:r>
    </w:p>
    <w:p>
      <w:pPr>
        <w:jc w:val="center"/>
      </w:pPr>
      <w:r>
        <w:rPr>
          <w:rFonts w:ascii="Times New Roman" w:hAnsi="Times New Roman" w:cs="Times New Roman"/>
        </w:rPr>
        <w:drawing>
          <wp:inline xmlns:a="http://schemas.openxmlformats.org/drawingml/2006/main" xmlns:pic="http://schemas.openxmlformats.org/drawingml/2006/picture">
            <wp:extent cx="5029200" cy="2235200"/>
            <wp:docPr id="1969659843" name="Picture 1969659843"/>
            <wp:cNvGraphicFramePr>
              <a:graphicFrameLocks noChangeAspect="1"/>
            </wp:cNvGraphicFramePr>
            <a:graphic>
              <a:graphicData uri="http://schemas.openxmlformats.org/drawingml/2006/picture">
                <pic:pic>
                  <pic:nvPicPr>
                    <pic:cNvPr id="0" name="skema_kamera.png"/>
                    <pic:cNvPicPr/>
                  </pic:nvPicPr>
                  <pic:blipFill>
                    <a:blip r:embed="rId21"/>
                    <a:stretch>
                      <a:fillRect/>
                    </a:stretch>
                  </pic:blipFill>
                  <pic:spPr>
                    <a:xfrm>
                      <a:off x="0" y="0"/>
                      <a:ext cx="5029200" cy="2235200"/>
                    </a:xfrm>
                    <a:prstGeom prst="rect"/>
                  </pic:spPr>
                </pic:pic>
              </a:graphicData>
            </a:graphic>
          </wp:inline>
        </w:drawing>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Gambar 3.3  Skema pemasangan kamera di atas bed akuaponik.</w:t>
      </w:r>
    </w:p>
    <w:p w14:paraId="324B938D" w14:textId="18684418" w:rsidR="0030086D" w:rsidRPr="0030086D" w:rsidRDefault="00E0570C" w:rsidP="0030086D">
      <w:pPr>
        <w:pStyle w:val="Heading3"/>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3.3.4  Prinsip Kerja Algoritma</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Prinsip kerja mengikuti formulasi Bab 2 dan dirujuk eksplisit tiap langkah. Deteksi bed memakai Persamaan 2.1 dan 2.2 untuk tepi, lalu aproksimasi quad, lalu Persamaan 2.3 untuk warp. Segmentasi memakai Persamaan 2.4 untuk maska hijau serta rentang kuning dan cokelat yang dijaga statis agar diagnosis tegas. Faktor adaptasi Bagian 2.2.3 menggeser ambang S dan V lalu sudut diratakan dengan Persamaan 2.5. Tiap zona dihitung liputan, kuning, dan cokelat terhadap piksel tanaman, lalu status panen dan status kesehatan ditetapkan, lalu PSI dan PSI maksimum dihitung dengan Persamaan 2.6 dan 2.7. Zona dengan kanopi di bawah 30 persen luas zona berstatus tidak dinilai agar artefak tepi warp tidak memicu alarm.</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Bukti reproduksibilitas memakai data asli. Gambar 3.4 membandingkan frame mentah HP IMG_5159 dengan keluaran pipeline pada frame yang sama, sedangkan Gambar 3.5 membandingkan frame video lapangan IMG_5388 dengan keluaran segmentasi HSV adaptif pada frame yang sama. Kedua gambar tersebut membuktikan masukan dan keluaran berasal dari data lapangan, bukan simulasi.</w:t>
      </w:r>
    </w:p>
    <w:p>
      <w:pPr>
        <w:jc w:val="center"/>
      </w:pPr>
      <w:r>
        <w:rPr>
          <w:rFonts w:ascii="Times New Roman" w:hAnsi="Times New Roman" w:cs="Times New Roman"/>
        </w:rPr>
        <w:drawing>
          <wp:inline xmlns:a="http://schemas.openxmlformats.org/drawingml/2006/main" xmlns:pic="http://schemas.openxmlformats.org/drawingml/2006/picture">
            <wp:extent cx="5303520" cy="1491615"/>
            <wp:docPr id="1969659844" name="Picture 1969659844"/>
            <wp:cNvGraphicFramePr>
              <a:graphicFrameLocks noChangeAspect="1"/>
            </wp:cNvGraphicFramePr>
            <a:graphic>
              <a:graphicData uri="http://schemas.openxmlformats.org/drawingml/2006/picture">
                <pic:pic>
                  <pic:nvPicPr>
                    <pic:cNvPr id="0" name="01_asli_vs_anotasi.jpg"/>
                    <pic:cNvPicPr/>
                  </pic:nvPicPr>
                  <pic:blipFill>
                    <a:blip r:embed="rId22"/>
                    <a:stretch>
                      <a:fillRect/>
                    </a:stretch>
                  </pic:blipFill>
                  <pic:spPr>
                    <a:xfrm>
                      <a:off x="0" y="0"/>
                      <a:ext cx="5303520" cy="1491615"/>
                    </a:xfrm>
                    <a:prstGeom prst="rect"/>
                  </pic:spPr>
                </pic:pic>
              </a:graphicData>
            </a:graphic>
          </wp:inline>
        </w:drawing>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Gambar 3.4  Bukti asli frame HP terhadap keluaran pipeline grid dan HUD.</w:t>
      </w:r>
    </w:p>
    <w:p>
      <w:pPr>
        <w:jc w:val="center"/>
      </w:pPr>
      <w:r>
        <w:rPr>
          <w:rFonts w:ascii="Times New Roman" w:hAnsi="Times New Roman" w:cs="Times New Roman"/>
        </w:rPr>
        <w:drawing>
          <wp:inline xmlns:a="http://schemas.openxmlformats.org/drawingml/2006/main" xmlns:pic="http://schemas.openxmlformats.org/drawingml/2006/picture">
            <wp:extent cx="4754880" cy="1337310"/>
            <wp:docPr id="1969659845" name="Picture 1969659845"/>
            <wp:cNvGraphicFramePr>
              <a:graphicFrameLocks noChangeAspect="1"/>
            </wp:cNvGraphicFramePr>
            <a:graphic>
              <a:graphicData uri="http://schemas.openxmlformats.org/drawingml/2006/picture">
                <pic:pic>
                  <pic:nvPicPr>
                    <pic:cNvPr id="0" name="02_foto_vs_segmentasi.jpg"/>
                    <pic:cNvPicPr/>
                  </pic:nvPicPr>
                  <pic:blipFill>
                    <a:blip r:embed="rId23"/>
                    <a:stretch>
                      <a:fillRect/>
                    </a:stretch>
                  </pic:blipFill>
                  <pic:spPr>
                    <a:xfrm>
                      <a:off x="0" y="0"/>
                      <a:ext cx="4754880" cy="1337310"/>
                    </a:xfrm>
                    <a:prstGeom prst="rect"/>
                  </pic:spPr>
                </pic:pic>
              </a:graphicData>
            </a:graphic>
          </wp:inline>
        </w:drawing>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Gambar 3.5  Bukti asli frame video lapangan IMG_5388 terhadap keluaran segmentasi liputan 47,4 persen.</w:t>
      </w:r>
    </w:p>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3.4  Bahan dan Alat</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Bahan berupa bed akuaponik kangkung di Aquaponik Eco Farm UNNES satu unit beserta tanaman tahap seedling sampai ready, lima foto lapangan, dan 18 video uji. Alat terdiri atas perangkat keras pada Tabel 3.1 dan perangkat lunak pada Tabel 3.2. Modul </w:t>
      </w:r>
      <w:r>
        <w:rPr>
          <w:rFonts w:ascii="Times New Roman" w:hAnsi="Times New Roman" w:cs="Times New Roman"/>
          <w:i/>
        </w:rPr>
        <w:t xml:space="preserve">raspi/modules</w:t>
      </w:r>
      <w:r>
        <w:rPr>
          <w:rFonts w:ascii="Times New Roman" w:hAnsi="Times New Roman" w:cs="Times New Roman"/>
        </w:rPr>
        <w:t xml:space="preserve"> adalah salinan berkas </w:t>
      </w:r>
      <w:r>
        <w:rPr>
          <w:rFonts w:ascii="Times New Roman" w:hAnsi="Times New Roman" w:cs="Times New Roman"/>
          <w:i/>
        </w:rPr>
        <w:t xml:space="preserve">adaptive_bed.py</w:t>
      </w:r>
      <w:r>
        <w:rPr>
          <w:rFonts w:ascii="Times New Roman" w:hAnsi="Times New Roman" w:cs="Times New Roman"/>
        </w:rPr>
        <w:t xml:space="preserve"> dan </w:t>
      </w:r>
      <w:r>
        <w:rPr>
          <w:rFonts w:ascii="Times New Roman" w:hAnsi="Times New Roman" w:cs="Times New Roman"/>
          <w:i/>
        </w:rPr>
        <w:t xml:space="preserve">kangkung_cv.py</w:t>
      </w:r>
      <w:r>
        <w:rPr>
          <w:rFonts w:ascii="Times New Roman" w:hAnsi="Times New Roman" w:cs="Times New Roman"/>
        </w:rPr>
        <w:t xml:space="preserve"> sehingga hasil laptop dan komputer papan tunggal identik.</w:t>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Tabel 3.1  Daftar perangkat keras dan spesifikasinya.</w:t>
      </w:r>
    </w:p>
    <w:tbl>
      <w:tblPr>
        <w:tblStyle w:val="TableGrid"/>
        <w:tblW w:type="auto" w:w="0"/>
        <w:tblLook w:firstColumn="1" w:firstRow="1" w:lastColumn="0" w:lastRow="0" w:noHBand="0" w:noVBand="1" w:val="04A0"/>
      </w:tblPr>
      <w:tblGrid>
        <w:gridCol w:w="2646"/>
        <w:gridCol w:w="2646"/>
        <w:gridCol w:w="2646"/>
      </w:tblGrid>
      <w:tr>
        <w:tc>
          <w:tcPr>
            <w:tcW w:type="dxa" w:w="2646"/>
          </w:tcPr>
          <w:p>
            <w:r>
              <w:rPr>
                <w:rFonts w:ascii="Times New Roman" w:hAnsi="Times New Roman" w:cs="Times New Roman"/>
              </w:rPr>
              <w:t>Perangkat</w:t>
            </w:r>
          </w:p>
        </w:tc>
        <w:tc>
          <w:tcPr>
            <w:tcW w:type="dxa" w:w="2646"/>
          </w:tcPr>
          <w:p>
            <w:r>
              <w:rPr>
                <w:rFonts w:ascii="Times New Roman" w:hAnsi="Times New Roman" w:cs="Times New Roman"/>
              </w:rPr>
              <w:t>Spesifikasi</w:t>
            </w:r>
          </w:p>
        </w:tc>
        <w:tc>
          <w:tcPr>
            <w:tcW w:type="dxa" w:w="2646"/>
          </w:tcPr>
          <w:p>
            <w:r>
              <w:rPr>
                <w:rFonts w:ascii="Times New Roman" w:hAnsi="Times New Roman" w:cs="Times New Roman"/>
              </w:rPr>
              <w:t>Fungsi</w:t>
            </w:r>
          </w:p>
        </w:tc>
      </w:tr>
      <w:tr>
        <w:tc>
          <w:tcPr>
            <w:tcW w:type="dxa" w:w="2646"/>
          </w:tcPr>
          <w:p>
            <w:r>
              <w:rPr>
                <w:rFonts w:ascii="Times New Roman" w:hAnsi="Times New Roman" w:cs="Times New Roman"/>
              </w:rPr>
              <w:t>Raspberry Pi 4B</w:t>
            </w:r>
          </w:p>
        </w:tc>
        <w:tc>
          <w:tcPr>
            <w:tcW w:type="dxa" w:w="2646"/>
          </w:tcPr>
          <w:p>
            <w:r>
              <w:rPr>
                <w:rFonts w:ascii="Times New Roman" w:hAnsi="Times New Roman" w:cs="Times New Roman"/>
              </w:rPr>
              <w:t>RAM 2 GB, Debian 13, Python 3.13</w:t>
            </w:r>
          </w:p>
        </w:tc>
        <w:tc>
          <w:tcPr>
            <w:tcW w:type="dxa" w:w="2646"/>
          </w:tcPr>
          <w:p>
            <w:r>
              <w:rPr>
                <w:rFonts w:ascii="Times New Roman" w:hAnsi="Times New Roman" w:cs="Times New Roman"/>
              </w:rPr>
              <w:t>Komputasi pipeline tiap 10 menit</w:t>
            </w:r>
          </w:p>
        </w:tc>
      </w:tr>
      <w:tr>
        <w:tc>
          <w:tcPr>
            <w:tcW w:type="dxa" w:w="2646"/>
          </w:tcPr>
          <w:p>
            <w:r>
              <w:rPr>
                <w:rFonts w:ascii="Times New Roman" w:hAnsi="Times New Roman" w:cs="Times New Roman"/>
              </w:rPr>
              <w:t>Kamera CSI IR 5MP</w:t>
            </w:r>
          </w:p>
        </w:tc>
        <w:tc>
          <w:tcPr>
            <w:tcW w:type="dxa" w:w="2646"/>
          </w:tcPr>
          <w:p>
            <w:r>
              <w:rPr>
                <w:rFonts w:ascii="Times New Roman" w:hAnsi="Times New Roman" w:cs="Times New Roman"/>
              </w:rPr>
              <w:t>Sensor ov5647, 1296×972 via libcamera</w:t>
            </w:r>
          </w:p>
        </w:tc>
        <w:tc>
          <w:tcPr>
            <w:tcW w:type="dxa" w:w="2646"/>
          </w:tcPr>
          <w:p>
            <w:r>
              <w:rPr>
                <w:rFonts w:ascii="Times New Roman" w:hAnsi="Times New Roman" w:cs="Times New Roman"/>
              </w:rPr>
              <w:t>Akuisisi top-down</w:t>
            </w:r>
          </w:p>
        </w:tc>
      </w:tr>
      <w:tr>
        <w:tc>
          <w:tcPr>
            <w:tcW w:type="dxa" w:w="2646"/>
          </w:tcPr>
          <w:p>
            <w:r>
              <w:rPr>
                <w:rFonts w:ascii="Times New Roman" w:hAnsi="Times New Roman" w:cs="Times New Roman"/>
              </w:rPr>
              <w:t>Adaptor 5V/3A</w:t>
            </w:r>
          </w:p>
        </w:tc>
        <w:tc>
          <w:tcPr>
            <w:tcW w:type="dxa" w:w="2646"/>
          </w:tcPr>
          <w:p>
            <w:r>
              <w:rPr>
                <w:rFonts w:ascii="Times New Roman" w:hAnsi="Times New Roman" w:cs="Times New Roman"/>
              </w:rPr>
              <w:t>USB-C 5 V polos</w:t>
            </w:r>
          </w:p>
        </w:tc>
        <w:tc>
          <w:tcPr>
            <w:tcW w:type="dxa" w:w="2646"/>
          </w:tcPr>
          <w:p>
            <w:r>
              <w:rPr>
                <w:rFonts w:ascii="Times New Roman" w:hAnsi="Times New Roman" w:cs="Times New Roman"/>
              </w:rPr>
              <w:t>Catu daya stabil</w:t>
            </w:r>
          </w:p>
        </w:tc>
      </w:tr>
      <w:tr>
        <w:tc>
          <w:tcPr>
            <w:tcW w:type="dxa" w:w="2646"/>
          </w:tcPr>
          <w:p>
            <w:r>
              <w:rPr>
                <w:rFonts w:ascii="Times New Roman" w:hAnsi="Times New Roman" w:cs="Times New Roman"/>
              </w:rPr>
              <w:t>microSD high-endurance</w:t>
            </w:r>
          </w:p>
        </w:tc>
        <w:tc>
          <w:tcPr>
            <w:tcW w:type="dxa" w:w="2646"/>
          </w:tcPr>
          <w:p>
            <w:r>
              <w:rPr>
                <w:rFonts w:ascii="Times New Roman" w:hAnsi="Times New Roman" w:cs="Times New Roman"/>
              </w:rPr>
              <w:t>Minimal 16 GB</w:t>
            </w:r>
          </w:p>
        </w:tc>
        <w:tc>
          <w:tcPr>
            <w:tcW w:type="dxa" w:w="2646"/>
          </w:tcPr>
          <w:p>
            <w:r>
              <w:rPr>
                <w:rFonts w:ascii="Times New Roman" w:hAnsi="Times New Roman" w:cs="Times New Roman"/>
              </w:rPr>
              <w:t>Media sistem 24/7</w:t>
            </w:r>
          </w:p>
        </w:tc>
      </w:tr>
      <w:tr>
        <w:tc>
          <w:tcPr>
            <w:tcW w:type="dxa" w:w="2646"/>
          </w:tcPr>
          <w:p>
            <w:r>
              <w:rPr>
                <w:rFonts w:ascii="Times New Roman" w:hAnsi="Times New Roman" w:cs="Times New Roman"/>
              </w:rPr>
              <w:t>Rumah kamera 3DP</w:t>
            </w:r>
          </w:p>
        </w:tc>
        <w:tc>
          <w:tcPr>
            <w:tcW w:type="dxa" w:w="2646"/>
          </w:tcPr>
          <w:p>
            <w:r>
              <w:rPr>
                <w:rFonts w:ascii="Times New Roman" w:hAnsi="Times New Roman" w:cs="Times New Roman"/>
              </w:rPr>
              <w:t>PETG, IP65, sun shield, silica</w:t>
            </w:r>
          </w:p>
        </w:tc>
        <w:tc>
          <w:tcPr>
            <w:tcW w:type="dxa" w:w="2646"/>
          </w:tcPr>
          <w:p>
            <w:r>
              <w:rPr>
                <w:rFonts w:ascii="Times New Roman" w:hAnsi="Times New Roman" w:cs="Times New Roman"/>
              </w:rPr>
              <w:t>Pelindung outdoor</w:t>
            </w:r>
          </w:p>
        </w:tc>
      </w:tr>
      <w:tr>
        <w:tc>
          <w:tcPr>
            <w:tcW w:type="dxa" w:w="2646"/>
          </w:tcPr>
          <w:p>
            <w:r>
              <w:rPr>
                <w:rFonts w:ascii="Times New Roman" w:hAnsi="Times New Roman" w:cs="Times New Roman"/>
              </w:rPr>
              <w:t>Laptop</w:t>
            </w:r>
          </w:p>
        </w:tc>
        <w:tc>
          <w:tcPr>
            <w:tcW w:type="dxa" w:w="2646"/>
          </w:tcPr>
          <w:p>
            <w:r>
              <w:rPr>
                <w:rFonts w:ascii="Times New Roman" w:hAnsi="Times New Roman" w:cs="Times New Roman"/>
              </w:rPr>
              <w:t>Windows, Python 3.12</w:t>
            </w:r>
          </w:p>
        </w:tc>
        <w:tc>
          <w:tcPr>
            <w:tcW w:type="dxa" w:w="2646"/>
          </w:tcPr>
          <w:p>
            <w:r>
              <w:rPr>
                <w:rFonts w:ascii="Times New Roman" w:hAnsi="Times New Roman" w:cs="Times New Roman"/>
              </w:rPr>
              <w:t>Analisis video dan GT</w:t>
            </w:r>
          </w:p>
        </w:tc>
      </w:tr>
    </w:tbl>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Tabel 3.2  Daftar perangkat lunak dan pustaka.</w:t>
      </w:r>
    </w:p>
    <w:tbl>
      <w:tblPr>
        <w:tblStyle w:val="TableGrid"/>
        <w:tblW w:type="auto" w:w="0"/>
        <w:tblLook w:firstColumn="1" w:firstRow="1" w:lastColumn="0" w:lastRow="0" w:noHBand="0" w:noVBand="1" w:val="04A0"/>
      </w:tblPr>
      <w:tblGrid>
        <w:gridCol w:w="2646"/>
        <w:gridCol w:w="2646"/>
        <w:gridCol w:w="2646"/>
      </w:tblGrid>
      <w:tr>
        <w:tc>
          <w:tcPr>
            <w:tcW w:type="dxa" w:w="2646"/>
          </w:tcPr>
          <w:p>
            <w:r>
              <w:rPr>
                <w:rFonts w:ascii="Times New Roman" w:hAnsi="Times New Roman" w:cs="Times New Roman"/>
              </w:rPr>
              <w:t>Perangkat lunak</w:t>
            </w:r>
          </w:p>
        </w:tc>
        <w:tc>
          <w:tcPr>
            <w:tcW w:type="dxa" w:w="2646"/>
          </w:tcPr>
          <w:p>
            <w:r>
              <w:rPr>
                <w:rFonts w:ascii="Times New Roman" w:hAnsi="Times New Roman" w:cs="Times New Roman"/>
              </w:rPr>
              <w:t>Versi/Sumber</w:t>
            </w:r>
          </w:p>
        </w:tc>
        <w:tc>
          <w:tcPr>
            <w:tcW w:type="dxa" w:w="2646"/>
          </w:tcPr>
          <w:p>
            <w:r>
              <w:rPr>
                <w:rFonts w:ascii="Times New Roman" w:hAnsi="Times New Roman" w:cs="Times New Roman"/>
              </w:rPr>
              <w:t>Fungsi</w:t>
            </w:r>
          </w:p>
        </w:tc>
      </w:tr>
      <w:tr>
        <w:tc>
          <w:tcPr>
            <w:tcW w:type="dxa" w:w="2646"/>
          </w:tcPr>
          <w:p>
            <w:r>
              <w:rPr>
                <w:rFonts w:ascii="Times New Roman" w:hAnsi="Times New Roman" w:cs="Times New Roman"/>
              </w:rPr>
              <w:t>OpenCV headless</w:t>
            </w:r>
          </w:p>
        </w:tc>
        <w:tc>
          <w:tcPr>
            <w:tcW w:type="dxa" w:w="2646"/>
          </w:tcPr>
          <w:p>
            <w:r>
              <w:rPr>
                <w:rFonts w:ascii="Times New Roman" w:hAnsi="Times New Roman" w:cs="Times New Roman"/>
              </w:rPr>
              <w:t>4.10.0</w:t>
            </w:r>
          </w:p>
        </w:tc>
        <w:tc>
          <w:tcPr>
            <w:tcW w:type="dxa" w:w="2646"/>
          </w:tcPr>
          <w:p>
            <w:r>
              <w:rPr>
                <w:rFonts w:ascii="Times New Roman" w:hAnsi="Times New Roman" w:cs="Times New Roman"/>
              </w:rPr>
              <w:t>Canny, kontur, warp, HSV</w:t>
            </w:r>
          </w:p>
        </w:tc>
      </w:tr>
      <w:tr>
        <w:tc>
          <w:tcPr>
            <w:tcW w:type="dxa" w:w="2646"/>
          </w:tcPr>
          <w:p>
            <w:r>
              <w:rPr>
                <w:rFonts w:ascii="Times New Roman" w:hAnsi="Times New Roman" w:cs="Times New Roman"/>
              </w:rPr>
              <w:t>NumPy</w:t>
            </w:r>
          </w:p>
        </w:tc>
        <w:tc>
          <w:tcPr>
            <w:tcW w:type="dxa" w:w="2646"/>
          </w:tcPr>
          <w:p>
            <w:r>
              <w:rPr>
                <w:rFonts w:ascii="Times New Roman" w:hAnsi="Times New Roman" w:cs="Times New Roman"/>
              </w:rPr>
              <w:t>1.26.4</w:t>
            </w:r>
          </w:p>
        </w:tc>
        <w:tc>
          <w:tcPr>
            <w:tcW w:type="dxa" w:w="2646"/>
          </w:tcPr>
          <w:p>
            <w:r>
              <w:rPr>
                <w:rFonts w:ascii="Times New Roman" w:hAnsi="Times New Roman" w:cs="Times New Roman"/>
              </w:rPr>
              <w:t>Operasi matriks dan maska</w:t>
            </w:r>
          </w:p>
        </w:tc>
      </w:tr>
      <w:tr>
        <w:tc>
          <w:tcPr>
            <w:tcW w:type="dxa" w:w="2646"/>
          </w:tcPr>
          <w:p>
            <w:r>
              <w:rPr>
                <w:rFonts w:ascii="Times New Roman" w:hAnsi="Times New Roman" w:cs="Times New Roman"/>
              </w:rPr>
              <w:t>firebase-admin</w:t>
            </w:r>
          </w:p>
        </w:tc>
        <w:tc>
          <w:tcPr>
            <w:tcW w:type="dxa" w:w="2646"/>
          </w:tcPr>
          <w:p>
            <w:r>
              <w:rPr>
                <w:rFonts w:ascii="Times New Roman" w:hAnsi="Times New Roman" w:cs="Times New Roman"/>
              </w:rPr>
              <w:t>6.5.0</w:t>
            </w:r>
          </w:p>
        </w:tc>
        <w:tc>
          <w:tcPr>
            <w:tcW w:type="dxa" w:w="2646"/>
          </w:tcPr>
          <w:p>
            <w:r>
              <w:rPr>
                <w:rFonts w:ascii="Times New Roman" w:hAnsi="Times New Roman" w:cs="Times New Roman"/>
              </w:rPr>
              <w:t>Uplink Firestore/Storage</w:t>
            </w:r>
          </w:p>
        </w:tc>
      </w:tr>
      <w:tr>
        <w:tc>
          <w:tcPr>
            <w:tcW w:type="dxa" w:w="2646"/>
          </w:tcPr>
          <w:p>
            <w:r>
              <w:rPr>
                <w:rFonts w:ascii="Times New Roman" w:hAnsi="Times New Roman" w:cs="Times New Roman"/>
              </w:rPr>
              <w:t>Picamera2/libcamera</w:t>
            </w:r>
          </w:p>
        </w:tc>
        <w:tc>
          <w:tcPr>
            <w:tcW w:type="dxa" w:w="2646"/>
          </w:tcPr>
          <w:p>
            <w:r>
              <w:rPr>
                <w:rFonts w:ascii="Times New Roman" w:hAnsi="Times New Roman" w:cs="Times New Roman"/>
              </w:rPr>
              <w:t>Sistem Pi</w:t>
            </w:r>
          </w:p>
        </w:tc>
        <w:tc>
          <w:tcPr>
            <w:tcW w:type="dxa" w:w="2646"/>
          </w:tcPr>
          <w:p>
            <w:r>
              <w:rPr>
                <w:rFonts w:ascii="Times New Roman" w:hAnsi="Times New Roman" w:cs="Times New Roman"/>
              </w:rPr>
              <w:t>Akuisisi CSI</w:t>
            </w:r>
          </w:p>
        </w:tc>
      </w:tr>
      <w:tr>
        <w:tc>
          <w:tcPr>
            <w:tcW w:type="dxa" w:w="2646"/>
          </w:tcPr>
          <w:p>
            <w:r>
              <w:rPr>
                <w:rFonts w:ascii="Times New Roman" w:hAnsi="Times New Roman" w:cs="Times New Roman"/>
              </w:rPr>
              <w:t>Tailscale + SSH</w:t>
            </w:r>
          </w:p>
        </w:tc>
        <w:tc>
          <w:tcPr>
            <w:tcW w:type="dxa" w:w="2646"/>
          </w:tcPr>
          <w:p>
            <w:r>
              <w:rPr>
                <w:rFonts w:ascii="Times New Roman" w:hAnsi="Times New Roman" w:cs="Times New Roman"/>
              </w:rPr>
              <w:t>Layanan jarak jauh</w:t>
            </w:r>
          </w:p>
        </w:tc>
        <w:tc>
          <w:tcPr>
            <w:tcW w:type="dxa" w:w="2646"/>
          </w:tcPr>
          <w:p>
            <w:r>
              <w:rPr>
                <w:rFonts w:ascii="Times New Roman" w:hAnsi="Times New Roman" w:cs="Times New Roman"/>
              </w:rPr>
              <w:t>Administrasi tanpa buka port</w:t>
            </w:r>
          </w:p>
        </w:tc>
      </w:tr>
      <w:tr>
        <w:tc>
          <w:tcPr>
            <w:tcW w:type="dxa" w:w="2646"/>
          </w:tcPr>
          <w:p>
            <w:r>
              <w:rPr>
                <w:rFonts w:ascii="Times New Roman" w:hAnsi="Times New Roman" w:cs="Times New Roman"/>
              </w:rPr>
              <w:t>Dasbor web statis</w:t>
            </w:r>
          </w:p>
        </w:tc>
        <w:tc>
          <w:tcPr>
            <w:tcW w:type="dxa" w:w="2646"/>
          </w:tcPr>
          <w:p>
            <w:r>
              <w:rPr>
                <w:rFonts w:ascii="Times New Roman" w:hAnsi="Times New Roman" w:cs="Times New Roman"/>
              </w:rPr>
              <w:t>web/ tanpa build</w:t>
            </w:r>
          </w:p>
        </w:tc>
        <w:tc>
          <w:tcPr>
            <w:tcW w:type="dxa" w:w="2646"/>
          </w:tcPr>
          <w:p>
            <w:r>
              <w:rPr>
                <w:rFonts w:ascii="Times New Roman" w:hAnsi="Times New Roman" w:cs="Times New Roman"/>
              </w:rPr>
              <w:t>Heatmap 4×6 dan grafik 24 jam</w:t>
            </w:r>
          </w:p>
        </w:tc>
      </w:tr>
    </w:tbl>
    <w:p w14:paraId="324B938D" w14:textId="18684418" w:rsidR="0030086D" w:rsidRPr="0030086D" w:rsidRDefault="00E0570C" w:rsidP="0030086D">
      <w:pPr>
        <w:pStyle w:val="Heading2"/>
        <w:spacing w:line="360" w:lineRule="auto"/>
        <w:jc w:val="both"/>
        <w:rPr>
          <w:rFonts w:ascii="Times New Roman" w:hAnsi="Times New Roman" w:cs="Times New Roman"/>
          <w:b/>
          <w:bCs/>
        </w:rPr>
      </w:pPr>
      <w:proofErr w:type="spellStart"/>
      <w:proofErr w:type="spellEnd"/>
      <w:r>
        <w:rPr>
          <w:rFonts w:ascii="Times New Roman" w:hAnsi="Times New Roman" w:cs="Times New Roman"/>
          <w:b/>
          <w:bCs/>
          <w:b/>
          <w:color w:val="000000"/>
          <w:sz w:val="24"/>
        </w:rPr>
        <w:t xml:space="preserve">3.5  Metrik dan Skenario Pengujian</w:t>
      </w:r>
    </w:p>
    <w:p w14:paraId="42550285" w14:textId="45BA65FF" w:rsidR="0030086D" w:rsidRDefault="000A761E" w:rsidP="0030086D">
      <w:pPr>
        <w:pStyle w:val="ListParagraph"/>
        <w:spacing w:line="360" w:lineRule="auto"/>
        <w:ind w:left="360"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Metrik terdiri atas jitter sudut dalam piksel untuk stabilitas temporal, liputan rata-rata dan simpangan baku dalam persen untuk tren tumbuh, serta presisi, </w:t>
      </w:r>
      <w:r>
        <w:rPr>
          <w:rFonts w:ascii="Times New Roman" w:hAnsi="Times New Roman" w:cs="Times New Roman"/>
          <w:i/>
        </w:rPr>
        <w:t xml:space="preserve">recall</w:t>
      </w:r>
      <w:r>
        <w:rPr>
          <w:rFonts w:ascii="Times New Roman" w:hAnsi="Times New Roman" w:cs="Times New Roman"/>
        </w:rPr>
        <w:t xml:space="preserve">, F1 (harmonic mean presisi dan </w:t>
      </w:r>
      <w:r>
        <w:rPr>
          <w:rFonts w:ascii="Times New Roman" w:hAnsi="Times New Roman" w:cs="Times New Roman"/>
          <w:i/>
        </w:rPr>
        <w:t xml:space="preserve">recall</w:t>
      </w:r>
      <w:r>
        <w:rPr>
          <w:rFonts w:ascii="Times New Roman" w:hAnsi="Times New Roman" w:cs="Times New Roman"/>
        </w:rPr>
        <w:t xml:space="preserve">), dan </w:t>
      </w:r>
      <w:r>
        <w:rPr>
          <w:rFonts w:ascii="Times New Roman" w:hAnsi="Times New Roman" w:cs="Times New Roman"/>
          <w:i/>
        </w:rPr>
        <w:t xml:space="preserve">Intersection over Union</w:t>
      </w:r>
      <w:r>
        <w:rPr>
          <w:rFonts w:ascii="Times New Roman" w:hAnsi="Times New Roman" w:cs="Times New Roman"/>
        </w:rPr>
        <w:t xml:space="preserve"> (IoU) memakai Persamaan 2.8 dan 2.9 untuk akurasi segmentasi terhadap mask </w:t>
      </w:r>
      <w:r>
        <w:rPr>
          <w:rFonts w:ascii="Times New Roman" w:hAnsi="Times New Roman" w:cs="Times New Roman"/>
          <w:i/>
        </w:rPr>
        <w:t xml:space="preserve">ground truth</w:t>
      </w:r>
      <w:r>
        <w:rPr>
          <w:rFonts w:ascii="Times New Roman" w:hAnsi="Times New Roman" w:cs="Times New Roman"/>
        </w:rPr>
        <w:t xml:space="preserve">. Sebagai pembanding, segmentasi HSV diuji terhadap indeks vegetasi </w:t>
      </w:r>
      <w:r>
        <w:rPr>
          <w:rFonts w:ascii="Times New Roman" w:hAnsi="Times New Roman" w:cs="Times New Roman"/>
          <w:i/>
        </w:rPr>
        <w:t xml:space="preserve">ExG</w:t>
      </w:r>
      <w:r>
        <w:rPr>
          <w:rFonts w:ascii="Times New Roman" w:hAnsi="Times New Roman" w:cs="Times New Roman"/>
        </w:rPr>
        <w:t xml:space="preserve"> dan ambang Otsu-Hue mengikuti prosedur Netto dkk. [26] sehingga keunggulan metode dapat diuji pada data lapangan yang sama. Metrik sistem terdiri atas keberhasilan siklus burn-in, suhu System on Chip (SoC) dalam °C, dan keterbacaan snapshot. Skenario pada Tabel 3.3 menguji tiap rumusan masalah secara kuantitatif dan divisualkan dengan plot pengujian agar pembaca tidak menelusuri angka mentah satu per satu.</w:t>
      </w:r>
    </w:p>
    <w:p w14:paraId="324B938D" w14:textId="18684418" w:rsidR="0030086D" w:rsidRPr="0030086D" w:rsidRDefault="00E0570C" w:rsidP="0030086D">
      <w:pPr>
        <w:spacing w:line="360" w:lineRule="auto"/>
        <w:jc w:val="center"/>
        <w:rPr>
          <w:rFonts w:ascii="Times New Roman" w:hAnsi="Times New Roman" w:cs="Times New Roman"/>
          <w:b/>
          <w:bCs/>
        </w:rPr>
      </w:pPr>
      <w:proofErr w:type="spellStart"/>
      <w:proofErr w:type="spellEnd"/>
      <w:r>
        <w:rPr>
          <w:rFonts w:ascii="Times New Roman" w:hAnsi="Times New Roman" w:cs="Times New Roman"/>
          <w:b w:val="0"/>
          <w:bCs/>
          <w:b/>
          <w:b/>
        </w:rPr>
        <w:t xml:space="preserve">Tabel 3.3  Skenario pengujian kelayakan prototipe.</w:t>
      </w:r>
    </w:p>
    <w:tbl>
      <w:tblPr>
        <w:tblStyle w:val="TableGrid"/>
        <w:tblW w:type="auto" w:w="0"/>
        <w:tblLook w:firstColumn="1" w:firstRow="1" w:lastColumn="0" w:lastRow="0" w:noHBand="0" w:noVBand="1" w:val="04A0"/>
      </w:tblPr>
      <w:tblGrid>
        <w:gridCol w:w="1984"/>
        <w:gridCol w:w="1984"/>
        <w:gridCol w:w="1984"/>
        <w:gridCol w:w="1984"/>
      </w:tblGrid>
      <w:tr>
        <w:tc>
          <w:tcPr>
            <w:tcW w:type="dxa" w:w="1984"/>
          </w:tcPr>
          <w:p>
            <w:r>
              <w:rPr>
                <w:rFonts w:ascii="Times New Roman" w:hAnsi="Times New Roman" w:cs="Times New Roman"/>
              </w:rPr>
              <w:t>Skenario</w:t>
            </w:r>
          </w:p>
        </w:tc>
        <w:tc>
          <w:tcPr>
            <w:tcW w:type="dxa" w:w="1984"/>
          </w:tcPr>
          <w:p>
            <w:r>
              <w:rPr>
                <w:rFonts w:ascii="Times New Roman" w:hAnsi="Times New Roman" w:cs="Times New Roman"/>
              </w:rPr>
              <w:t>Data</w:t>
            </w:r>
          </w:p>
        </w:tc>
        <w:tc>
          <w:tcPr>
            <w:tcW w:type="dxa" w:w="1984"/>
          </w:tcPr>
          <w:p>
            <w:r>
              <w:rPr>
                <w:rFonts w:ascii="Times New Roman" w:hAnsi="Times New Roman" w:cs="Times New Roman"/>
              </w:rPr>
              <w:t>Metrik dan target</w:t>
            </w:r>
          </w:p>
        </w:tc>
        <w:tc>
          <w:tcPr>
            <w:tcW w:type="dxa" w:w="1984"/>
          </w:tcPr>
          <w:p>
            <w:r>
              <w:rPr>
                <w:rFonts w:ascii="Times New Roman" w:hAnsi="Times New Roman" w:cs="Times New Roman"/>
              </w:rPr>
              <w:t>Acuan</w:t>
            </w:r>
          </w:p>
        </w:tc>
      </w:tr>
      <w:tr>
        <w:tc>
          <w:tcPr>
            <w:tcW w:type="dxa" w:w="1984"/>
          </w:tcPr>
          <w:p>
            <w:r>
              <w:rPr>
                <w:rFonts w:ascii="Times New Roman" w:hAnsi="Times New Roman" w:cs="Times New Roman"/>
              </w:rPr>
              <w:t>Stabilitas iluminasi</w:t>
            </w:r>
          </w:p>
        </w:tc>
        <w:tc>
          <w:tcPr>
            <w:tcW w:type="dxa" w:w="1984"/>
          </w:tcPr>
          <w:p>
            <w:r>
              <w:rPr>
                <w:rFonts w:ascii="Times New Roman" w:hAnsi="Times New Roman" w:cs="Times New Roman"/>
              </w:rPr>
              <w:t>18 video pagi/siang/sore</w:t>
            </w:r>
          </w:p>
        </w:tc>
        <w:tc>
          <w:tcPr>
            <w:tcW w:type="dxa" w:w="1984"/>
          </w:tcPr>
          <w:p>
            <w:r>
              <w:rPr>
                <w:rFonts w:ascii="Times New Roman" w:hAnsi="Times New Roman" w:cs="Times New Roman"/>
              </w:rPr>
              <w:t>Jitter turun &gt;=40 persen, liputan stabil</w:t>
            </w:r>
          </w:p>
        </w:tc>
        <w:tc>
          <w:tcPr>
            <w:tcW w:type="dxa" w:w="1984"/>
          </w:tcPr>
          <w:p>
            <w:r>
              <w:rPr>
                <w:rFonts w:ascii="Times New Roman" w:hAnsi="Times New Roman" w:cs="Times New Roman"/>
              </w:rPr>
              <w:t>Persamaan 2.5</w:t>
            </w:r>
          </w:p>
        </w:tc>
      </w:tr>
      <w:tr>
        <w:tc>
          <w:tcPr>
            <w:tcW w:type="dxa" w:w="1984"/>
          </w:tcPr>
          <w:p>
            <w:r>
              <w:rPr>
                <w:rFonts w:ascii="Times New Roman" w:hAnsi="Times New Roman" w:cs="Times New Roman"/>
              </w:rPr>
              <w:t>Akurasi segmentasi</w:t>
            </w:r>
          </w:p>
        </w:tc>
        <w:tc>
          <w:tcPr>
            <w:tcW w:type="dxa" w:w="1984"/>
          </w:tcPr>
          <w:p>
            <w:r>
              <w:rPr>
                <w:rFonts w:ascii="Times New Roman" w:hAnsi="Times New Roman" w:cs="Times New Roman"/>
              </w:rPr>
              <w:t>5 mask ground truth</w:t>
            </w:r>
          </w:p>
        </w:tc>
        <w:tc>
          <w:tcPr>
            <w:tcW w:type="dxa" w:w="1984"/>
          </w:tcPr>
          <w:p>
            <w:r>
              <w:rPr>
                <w:rFonts w:ascii="Times New Roman" w:hAnsi="Times New Roman" w:cs="Times New Roman"/>
              </w:rPr>
              <w:t>F1 0,85-0,95, IoU per kelas</w:t>
            </w:r>
          </w:p>
        </w:tc>
        <w:tc>
          <w:tcPr>
            <w:tcW w:type="dxa" w:w="1984"/>
          </w:tcPr>
          <w:p>
            <w:r>
              <w:rPr>
                <w:rFonts w:ascii="Times New Roman" w:hAnsi="Times New Roman" w:cs="Times New Roman"/>
              </w:rPr>
              <w:t>Persamaan 2.8-2.9</w:t>
            </w:r>
          </w:p>
        </w:tc>
      </w:tr>
      <w:tr>
        <w:tc>
          <w:tcPr>
            <w:tcW w:type="dxa" w:w="1984"/>
          </w:tcPr>
          <w:p>
            <w:r>
              <w:rPr>
                <w:rFonts w:ascii="Times New Roman" w:hAnsi="Times New Roman" w:cs="Times New Roman"/>
              </w:rPr>
              <w:t>Kesehatan dan PSI</w:t>
            </w:r>
          </w:p>
        </w:tc>
        <w:tc>
          <w:tcPr>
            <w:tcW w:type="dxa" w:w="1984"/>
          </w:tcPr>
          <w:p>
            <w:r>
              <w:rPr>
                <w:rFonts w:ascii="Times New Roman" w:hAnsi="Times New Roman" w:cs="Times New Roman"/>
              </w:rPr>
              <w:t>5 foto lapangan + foto sakit</w:t>
            </w:r>
          </w:p>
        </w:tc>
        <w:tc>
          <w:tcPr>
            <w:tcW w:type="dxa" w:w="1984"/>
          </w:tcPr>
          <w:p>
            <w:r>
              <w:rPr>
                <w:rFonts w:ascii="Times New Roman" w:hAnsi="Times New Roman" w:cs="Times New Roman"/>
              </w:rPr>
              <w:t>0 zona sakit palsu, PSI 0-0,1 saat sehat</w:t>
            </w:r>
          </w:p>
        </w:tc>
        <w:tc>
          <w:tcPr>
            <w:tcW w:type="dxa" w:w="1984"/>
          </w:tcPr>
          <w:p>
            <w:r>
              <w:rPr>
                <w:rFonts w:ascii="Times New Roman" w:hAnsi="Times New Roman" w:cs="Times New Roman"/>
              </w:rPr>
              <w:t>Persamaan 2.6-2.7</w:t>
            </w:r>
          </w:p>
        </w:tc>
      </w:tr>
      <w:tr>
        <w:tc>
          <w:tcPr>
            <w:tcW w:type="dxa" w:w="1984"/>
          </w:tcPr>
          <w:p>
            <w:r>
              <w:rPr>
                <w:rFonts w:ascii="Times New Roman" w:hAnsi="Times New Roman" w:cs="Times New Roman"/>
              </w:rPr>
              <w:t>Banding metode</w:t>
            </w:r>
          </w:p>
        </w:tc>
        <w:tc>
          <w:tcPr>
            <w:tcW w:type="dxa" w:w="1984"/>
          </w:tcPr>
          <w:p>
            <w:r>
              <w:rPr>
                <w:rFonts w:ascii="Times New Roman" w:hAnsi="Times New Roman" w:cs="Times New Roman"/>
              </w:rPr>
              <w:t>5 gambar GT</w:t>
            </w:r>
          </w:p>
        </w:tc>
        <w:tc>
          <w:tcPr>
            <w:tcW w:type="dxa" w:w="1984"/>
          </w:tcPr>
          <w:p>
            <w:r>
              <w:rPr>
                <w:rFonts w:ascii="Times New Roman" w:hAnsi="Times New Roman" w:cs="Times New Roman"/>
              </w:rPr>
              <w:t>HSV vs ExG vs Otsu-Hue</w:t>
            </w:r>
          </w:p>
        </w:tc>
        <w:tc>
          <w:tcPr>
            <w:tcW w:type="dxa" w:w="1984"/>
          </w:tcPr>
          <w:p>
            <w:r>
              <w:rPr>
                <w:rFonts w:ascii="Times New Roman" w:hAnsi="Times New Roman" w:cs="Times New Roman"/>
              </w:rPr>
              <w:t>Tabel 2.1</w:t>
            </w:r>
          </w:p>
        </w:tc>
      </w:tr>
      <w:tr>
        <w:tc>
          <w:tcPr>
            <w:tcW w:type="dxa" w:w="1984"/>
          </w:tcPr>
          <w:p>
            <w:r>
              <w:rPr>
                <w:rFonts w:ascii="Times New Roman" w:hAnsi="Times New Roman" w:cs="Times New Roman"/>
              </w:rPr>
              <w:t>Burn-in lapangan</w:t>
            </w:r>
          </w:p>
        </w:tc>
        <w:tc>
          <w:tcPr>
            <w:tcW w:type="dxa" w:w="1984"/>
          </w:tcPr>
          <w:p>
            <w:r>
              <w:rPr>
                <w:rFonts w:ascii="Times New Roman" w:hAnsi="Times New Roman" w:cs="Times New Roman"/>
              </w:rPr>
              <w:t>24 jam, 144 siklus</w:t>
            </w:r>
          </w:p>
        </w:tc>
        <w:tc>
          <w:tcPr>
            <w:tcW w:type="dxa" w:w="1984"/>
          </w:tcPr>
          <w:p>
            <w:r>
              <w:rPr>
                <w:rFonts w:ascii="Times New Roman" w:hAnsi="Times New Roman" w:cs="Times New Roman"/>
              </w:rPr>
              <w:t>&gt;=140 OK, suhu &lt;70 °C</w:t>
            </w:r>
          </w:p>
        </w:tc>
        <w:tc>
          <w:tcPr>
            <w:tcW w:type="dxa" w:w="1984"/>
          </w:tcPr>
          <w:p>
            <w:r>
              <w:rPr>
                <w:rFonts w:ascii="Times New Roman" w:hAnsi="Times New Roman" w:cs="Times New Roman"/>
              </w:rPr>
              <w:t>Tabel 3.1</w:t>
            </w:r>
          </w:p>
        </w:tc>
      </w:tr>
    </w:tbl>
    <w:p w14:paraId="74474238" w14:textId="2987E346" w:rsidR="0097670C" w:rsidRDefault="00E57CAF" w:rsidP="00E57CAF">
      <w:pPr>
        <w:spacing w:line="276" w:lineRule="auto"/>
        <w:jc w:val="left"/>
        <w:rPr>
          <w:rFonts w:ascii="Times New Roman" w:hAnsi="Times New Roman" w:cs="Times New Roman"/>
          <w:b/>
          <w:bCs/>
          <w:sz w:val="28"/>
          <w:szCs w:val="28"/>
        </w:rPr>
      </w:pPr>
      <w:r>
        <w:rPr>
          <w:rFonts w:ascii="Times New Roman" w:hAnsi="Times New Roman" w:cs="Times New Roman"/>
          <w:b w:val="0"/>
          <w:bCs/>
          <w:sz w:val="24"/>
          <w:szCs w:val="28"/>
        </w:rPr>
        <w:t xml:space="preserve">DAFTAR PUSTAKA</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 P. Lindholm-Lehto, Water quality monitoring in recirculating aquaculture systems, Aquaculture and Fisheries, 2023. doi: 10.1002/aff2.102.</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 Y. Rahmanto, A. Rifaini, S. Samsugi, dan S. D. Riskiono, Sistem monitoring pH air pada aquaponik menggunakan mikrokontroler Arduino Uno, Jurnal Teknologi dan Sistem Tertanam, vol. 1, no. 1, 2020. doi: 10.33365/jtst.v1i1.711.</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[3] S. Mardanisamani, M. Eramian dkk., Segmentation of vegetation and microplots in aerial agriculture images: A survey, Plant Phenome J., vol. 5, no. 1, 2022. doi: 10.1002/ppj2.20042.</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[4] N. Zhang dkk., A review of advanced technologies and development for hyperspectral-based plant disease detection in the past three decades, Remote Sens., vol. 12, no. 19, p. 3188, 2020. doi: 10.3390/rs12193188.</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[5] W. Huang, Z. Yu dkk., K-mean and HSV model based segmentation of unhealthy plant leaves and classification using machine learning approach, IEEE Access, 2021.</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[6] A. Raza, M. A. Khan dkk., Robust leaf disease detection using complex fuzzy sets and HSV-based color segmentation techniques, Adv. Trends Artif. Intell. Mach. Learn., vol. 3, no. 3, 2024.</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[7] D. M. Woebbecke, G. E. Meyer, K. Von Bargen, dan D. A. Mortensen, Color indices for weed identification under various soil, residue, and lighting conditions, Trans. ASAE, vol. 38, no. 1, pp. 259-269, 1995. doi: 10.13031/2013.27838.</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[8] S. Wan, K. Zhao, Z. Lu dkk., A modularized IoT monitoring system with edge-computing for aquaponics, Sensors, vol. 22, no. 23, p. 9260, 2022. doi: 10.3390/s22239260.</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[9] R. Abbasi, P. Martinez, dan R. Ahmad, Automated visual identification of foliage chlorosis in lettuce grown in aquaponic systems, Agriculture, vol. 13, no. 3, p. 615, 2023. doi: 10.3390/agriculture13030615.</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[10] D. Searson dkk., Automatic crop detection under field conditions using the HSV colour space and morphological operations, Comput. Electron. Agric., vol. 134, pp. 80-89, 2017. doi: 10.1016/j.compag.2016.12.013.</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[11] I. A. Hameed, M. Usama dkk., A new vegetation segmentation approach for cropped fields based on threshold detection from hue histograms, Sensors, vol. 18, no. 4, p. 1258, 2018. doi: 10.3390/s18041258.</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[12] V. Variyar, N. Haridas dkk., Water IoT monitoring system for aquaponics health and fishery applications, Sensors, vol. 22, no. 19, p. 7679, 2022. doi: 10.3390/s22197679.</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[13] R. Prajapati, P. Tamang, dan E. Kumar, IoT based aquaponics monitoring system, KEC Conference, Lalitpur, Nepal, 2018.</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[14] M. C. Bayas, M. T. R. Ponce dkk., Trend forecasting of computer vision application in aquaponic cropping systems industry, IEEE Access, 2021.</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[15] W. Yang, S. Wang, X. Zhao, J. Zhang, dan J. Feng, Greenness identification based on HSV decision tree, Inf. Process. Agric., vol. 2, no. 3-4, pp. 277-284, 2015. doi: 10.1016/j.inpa.2015.07.003.</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[16] J. G. A. Barbedo, Digital image processing techniques for detecting, quantifying and classifying plant diseases, SpringerPlus, vol. 2, p. 660, 2013. doi: 10.1186/2193-1801-2-660.</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[17] J. C. Tovar dkk., Raspberry Pi-powered imaging for plant phenotyping, Appl. Plant Sci., vol. 6, no. 4, 2018. doi: 10.1002/aps3.1031.</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[18] X. Zhang, X. Li, B. Zhang, J. Zhou, G. Tian, Y. Xiong, dan B. Gu, Automated robust crop-row detection in maize fields based on position clustering algorithm and shortest path method, Comput. Electron. Agric., 2018. doi: 10.1016/j.compag.2018.09.014.</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[19] K. G. Liakos dkk., Machine learning in agriculture: A review, Sensors, vol. 18, no. 8, p. 2674, 2018. doi: 10.3390/s18082674.</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[20] A. Kamilaris dan F. X. Prenafeta-Boldú, Deep learning in agriculture: A survey, Comput. Electron. Agric., 2018. doi: 10.1016/j.compag.2018.02.016.</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[21] A. Perez-Marin, A. J. Slater dkk., Using deep learning to predict plant growth and yield in greenhouse environments, arXiv:1907.00624, 2019.</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[22] P. Mane, V. Agrawal dkk., Deep learning-based prediction of plant height and crown area of vegetable crops using LiDAR point cloud, Sci. Rep., vol. 14, 2024. doi: 10.1038/s41598-024-59643-8.</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[23] I. Athanasiadis dkk., An autoencoder wavelet based deep neural network with attention mechanism for multistep prediction of plant growth, arXiv:2012.04041, 2020.</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[24] J. Canny, A computational approach to edge detection, IEEE Trans. Pattern Anal. Mach. Intell., vol. 8, no. 6, pp. 679-698, 1986. doi: 10.1109/TPAMI.1986.4767851.</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[25] R. R. Shamshiri dkk., Advances in greenhouse automation and controlled environment agriculture: A transition to plant factories and urban agriculture, Int. J. Agric. Biol. Eng., vol. 11, no. 1, 2018. doi: 10.25165/j.ijabe.20181101.3210.</w:t>
      </w:r>
    </w:p>
    <w:p w14:paraId="324B938D" w14:textId="18684418" w:rsidR="0030086D" w:rsidRPr="0030086D" w:rsidRDefault="00E0570C" w:rsidP="0030086D">
      <w:pPr>
        <w:pStyle w:val="ListParagraph"/>
        <w:spacing w:line="276" w:lineRule="auto"/>
        <w:ind w:left="480" w:hanging="480"/>
        <w:jc w:val="both"/>
        <w:rPr>
          <w:rFonts w:ascii="Times New Roman" w:hAnsi="Times New Roman" w:cs="Times New Roman"/>
          <w:b/>
          <w:bCs/>
        </w:rPr>
      </w:pPr>
      <w:proofErr w:type="spellStart"/>
      <w:proofErr w:type="spellEnd"/>
      <w:r>
        <w:rPr>
          <w:rFonts w:ascii="Times New Roman" w:hAnsi="Times New Roman" w:cs="Times New Roman"/>
          <w:b w:val="0"/>
          <w:bCs/>
        </w:rPr>
        <w:t xml:space="preserve">[26] A. F. A. Netto dkk., Segmentation of RGB images using different vegetation indices and thresholding methods, Nativa, vol. 6, no. 4, 2018. doi: 10.31413/nativa.v6i4.5405.</w:t>
      </w:r>
    </w:p>
    <w:p w14:paraId="74474238" w14:textId="2987E346" w:rsidR="0097670C" w:rsidRDefault="00E57CAF" w:rsidP="00E57CAF">
      <w:pPr>
        <w:spacing w:line="360" w:lineRule="auto"/>
        <w:jc w:val="center"/>
        <w:rPr>
          <w:rFonts w:ascii="Times New Roman" w:hAnsi="Times New Roman" w:cs="Times New Roman"/>
          <w:b/>
          <w:bCs/>
          <w:sz w:val="28"/>
          <w:szCs w:val="28"/>
        </w:rPr>
        <w:pageBreakBefore/>
      </w:pPr>
      <w:r>
        <w:rPr>
          <w:rFonts w:ascii="Times New Roman" w:hAnsi="Times New Roman" w:cs="Times New Roman"/>
          <w:b/>
          <w:bCs/>
          <w:sz w:val="28"/>
          <w:szCs w:val="28"/>
          <w:b/>
        </w:rPr>
        <w:t xml:space="preserve">LAMPIRAN</w:t>
      </w:r>
    </w:p>
    <w:p w14:paraId="324B938D" w14:textId="18684418" w:rsidR="0030086D" w:rsidRPr="0030086D" w:rsidRDefault="00E0570C" w:rsidP="0030086D">
      <w:pPr>
        <w:pStyle w:val="ListParagraph"/>
        <w:spacing w:line="360" w:lineRule="auto"/>
        <w:ind w:firstLine="360"/>
        <w:jc w:val="both"/>
        <w:rPr>
          <w:rFonts w:ascii="Times New Roman" w:hAnsi="Times New Roman" w:cs="Times New Roman"/>
          <w:b/>
          <w:bCs/>
        </w:rPr>
      </w:pPr>
      <w:proofErr w:type="spellStart"/>
      <w:proofErr w:type="spellEnd"/>
      <w:r>
        <w:rPr>
          <w:rFonts w:ascii="Times New Roman" w:hAnsi="Times New Roman" w:cs="Times New Roman"/>
          <w:b w:val="0"/>
          <w:bCs/>
        </w:rPr>
        <w:t xml:space="preserve">Lampiran 1 memuat kode QR repositori pada Gambar L.1 yang mengarah langsung ke kode sumber pipeline, skema Firebase, dan dasbor. Lampiran 2 memuat biodata penulis. Lampiran 3 memuat sketsa rumah kamera. Kode QR berukuran kecil dan diletakkan di sudut kanan atas halaman lampiran dengan tata letak yang konsisten.</w:t>
      </w:r>
    </w:p>
    <w:p w14:paraId="324B938D" w14:textId="18684418" w:rsidR="0030086D" w:rsidRPr="0030086D" w:rsidRDefault="00E0570C" w:rsidP="0030086D">
      <w:pPr>
        <w:pStyle w:val="ListParagraph"/>
        <w:spacing w:line="360" w:lineRule="auto"/>
        <w:ind w:firstLine="360"/>
        <w:jc w:val="both"/>
        <w:rPr>
          <w:rFonts w:ascii="Times New Roman" w:hAnsi="Times New Roman" w:cs="Times New Roman"/>
          <w:b/>
          <w:bCs/>
        </w:rPr>
      </w:pPr>
      <w:proofErr w:type="spellStart"/>
      <w:proofErr w:type="spellEnd"/>
      <w:r>
        <w:rPr>
          <w:rFonts w:ascii="Times New Roman" w:hAnsi="Times New Roman" w:cs="Times New Roman"/>
          <w:b w:val="0"/>
          <w:bCs/>
        </w:rPr>
        <w:t xml:space="preserve">Lampiran 1: Kode sumber dan data — akses penuh via QR Gambar L.1.</w:t>
      </w:r>
    </w:p>
    <w:p w14:paraId="324B938D" w14:textId="18684418" w:rsidR="0030086D" w:rsidRPr="0030086D" w:rsidRDefault="00E0570C" w:rsidP="0030086D">
      <w:pPr>
        <w:pStyle w:val="ListParagraph"/>
        <w:spacing w:line="360" w:lineRule="auto"/>
        <w:ind w:firstLine="360"/>
        <w:jc w:val="both"/>
        <w:rPr>
          <w:rFonts w:ascii="Times New Roman" w:hAnsi="Times New Roman" w:cs="Times New Roman"/>
          <w:b/>
          <w:bCs/>
        </w:rPr>
      </w:pPr>
      <w:proofErr w:type="spellStart"/>
      <w:proofErr w:type="spellEnd"/>
      <w:r>
        <w:rPr>
          <w:rFonts w:ascii="Times New Roman" w:hAnsi="Times New Roman" w:cs="Times New Roman"/>
          <w:b w:val="0"/>
          <w:bCs/>
        </w:rPr>
        <w:t xml:space="preserve">Lampiran 2: Biodata penulis — Nama: Felix Enrique, NIM: 2305110019, Program Studi: Teknik Komputer (S1), Fakultas: Fakultas Teknik, Perguruan Tinggi: Universitas Negeri Semarang (UNNES), Bidang minat: Computer Vision, Embedded Systems, Aquaponik.</w:t>
      </w:r>
    </w:p>
    <w:p w14:paraId="324B938D" w14:textId="18684418" w:rsidR="0030086D" w:rsidRPr="0030086D" w:rsidRDefault="00E0570C" w:rsidP="0030086D">
      <w:pPr>
        <w:pStyle w:val="ListParagraph"/>
        <w:spacing w:line="360" w:lineRule="auto"/>
        <w:ind w:firstLine="360"/>
        <w:jc w:val="both"/>
        <w:rPr>
          <w:rFonts w:ascii="Times New Roman" w:hAnsi="Times New Roman" w:cs="Times New Roman"/>
          <w:b/>
          <w:bCs/>
        </w:rPr>
      </w:pPr>
      <w:proofErr w:type="spellStart"/>
      <w:proofErr w:type="spellEnd"/>
      <w:r>
        <w:rPr>
          <w:rFonts w:ascii="Times New Roman" w:hAnsi="Times New Roman" w:cs="Times New Roman"/>
          <w:b w:val="0"/>
          <w:bCs/>
        </w:rPr>
        <w:t xml:space="preserve">Lampiran 3: Sketsa rumah kamera — lihat hardware/stl dan hardware/renders pada repositori via QR Gambar L.1.</w:t>
      </w:r>
    </w:p>
    <w:sectPr w:rsidR="00C575B3" w:rsidRPr="00C575B3" w:rsidSect="00E0752A">
      <w:headerReference w:type="default" r:id="rId14"/>
      <w:footerReference w:type="default" r:id="rId15"/>
      <w:footerReference w:type="first" r:id="rId16"/>
      <w:pgSz w:w="11906" w:h="16838"/>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0476" w14:textId="77777777" w:rsidR="009A1A98" w:rsidRDefault="009A1A98" w:rsidP="00A05E1C">
      <w:pPr>
        <w:spacing w:after="0" w:line="240" w:lineRule="auto"/>
      </w:pPr>
      <w:r>
        <w:separator/>
      </w:r>
    </w:p>
  </w:endnote>
  <w:endnote w:type="continuationSeparator" w:id="0">
    <w:p w14:paraId="5A332244" w14:textId="77777777" w:rsidR="009A1A98" w:rsidRDefault="009A1A98" w:rsidP="00A05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28199835"/>
      <w:docPartObj>
        <w:docPartGallery w:val="Page Numbers (Bottom of Page)"/>
        <w:docPartUnique/>
      </w:docPartObj>
    </w:sdtPr>
    <w:sdtEndPr>
      <w:rPr>
        <w:noProof/>
      </w:rPr>
    </w:sdtEndPr>
    <w:sdtContent>
      <w:p w14:paraId="09B49F52" w14:textId="4470A568" w:rsidR="005B5BEE" w:rsidRPr="004A6177" w:rsidRDefault="005B5BEE">
        <w:pPr>
          <w:pStyle w:val="Footer"/>
          <w:jc w:val="center"/>
          <w:rPr>
            <w:rFonts w:ascii="Times New Roman" w:hAnsi="Times New Roman" w:cs="Times New Roman"/>
          </w:rPr>
        </w:pPr>
        <w:r w:rsidRPr="004A6177">
          <w:rPr>
            <w:rFonts w:ascii="Times New Roman" w:hAnsi="Times New Roman" w:cs="Times New Roman"/>
          </w:rPr>
          <w:fldChar w:fldCharType="begin"/>
        </w:r>
        <w:r w:rsidRPr="004A6177">
          <w:rPr>
            <w:rFonts w:ascii="Times New Roman" w:hAnsi="Times New Roman" w:cs="Times New Roman"/>
          </w:rPr>
          <w:instrText xml:space="preserve"> PAGE   \* MERGEFORMAT </w:instrText>
        </w:r>
        <w:r w:rsidRPr="004A6177">
          <w:rPr>
            <w:rFonts w:ascii="Times New Roman" w:hAnsi="Times New Roman" w:cs="Times New Roman"/>
          </w:rPr>
          <w:fldChar w:fldCharType="separate"/>
        </w:r>
        <w:r w:rsidRPr="004A6177">
          <w:rPr>
            <w:rFonts w:ascii="Times New Roman" w:hAnsi="Times New Roman" w:cs="Times New Roman"/>
            <w:noProof/>
          </w:rPr>
          <w:t>2</w:t>
        </w:r>
        <w:r w:rsidRPr="004A6177">
          <w:rPr>
            <w:rFonts w:ascii="Times New Roman" w:hAnsi="Times New Roman" w:cs="Times New Roman"/>
            <w:noProof/>
          </w:rPr>
          <w:fldChar w:fldCharType="end"/>
        </w:r>
      </w:p>
    </w:sdtContent>
  </w:sdt>
  <w:p w14:paraId="1D0F613C" w14:textId="77777777" w:rsidR="005B5BEE" w:rsidRPr="004A6177" w:rsidRDefault="005B5BEE">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8BE7" w14:textId="7C0E6BCD" w:rsidR="008C7E81" w:rsidRPr="004A6177" w:rsidRDefault="008C7E81">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08706430"/>
      <w:docPartObj>
        <w:docPartGallery w:val="Page Numbers (Bottom of Page)"/>
        <w:docPartUnique/>
      </w:docPartObj>
    </w:sdtPr>
    <w:sdtEndPr>
      <w:rPr>
        <w:noProof/>
      </w:rPr>
    </w:sdtEndPr>
    <w:sdtContent>
      <w:p w14:paraId="2D668BF3" w14:textId="13A55973" w:rsidR="00161315" w:rsidRPr="0097670C" w:rsidRDefault="00161315">
        <w:pPr>
          <w:pStyle w:val="Footer"/>
          <w:jc w:val="center"/>
          <w:rPr>
            <w:rFonts w:ascii="Times New Roman" w:hAnsi="Times New Roman" w:cs="Times New Roman"/>
          </w:rPr>
        </w:pPr>
        <w:r w:rsidRPr="0097670C">
          <w:rPr>
            <w:rFonts w:ascii="Times New Roman" w:hAnsi="Times New Roman" w:cs="Times New Roman"/>
          </w:rPr>
          <w:fldChar w:fldCharType="begin"/>
        </w:r>
        <w:r w:rsidRPr="0097670C">
          <w:rPr>
            <w:rFonts w:ascii="Times New Roman" w:hAnsi="Times New Roman" w:cs="Times New Roman"/>
          </w:rPr>
          <w:instrText xml:space="preserve"> PAGE   \* MERGEFORMAT </w:instrText>
        </w:r>
        <w:r w:rsidRPr="0097670C">
          <w:rPr>
            <w:rFonts w:ascii="Times New Roman" w:hAnsi="Times New Roman" w:cs="Times New Roman"/>
          </w:rPr>
          <w:fldChar w:fldCharType="separate"/>
        </w:r>
        <w:r w:rsidRPr="0097670C">
          <w:rPr>
            <w:rFonts w:ascii="Times New Roman" w:hAnsi="Times New Roman" w:cs="Times New Roman"/>
            <w:noProof/>
          </w:rPr>
          <w:t>2</w:t>
        </w:r>
        <w:r w:rsidRPr="0097670C">
          <w:rPr>
            <w:rFonts w:ascii="Times New Roman" w:hAnsi="Times New Roman" w:cs="Times New Roman"/>
            <w:noProof/>
          </w:rPr>
          <w:fldChar w:fldCharType="end"/>
        </w:r>
      </w:p>
    </w:sdtContent>
  </w:sdt>
  <w:p w14:paraId="3B70659D" w14:textId="77777777" w:rsidR="00161315" w:rsidRDefault="00161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0ACD" w14:textId="77777777" w:rsidR="009A1A98" w:rsidRDefault="009A1A98" w:rsidP="00A05E1C">
      <w:pPr>
        <w:spacing w:after="0" w:line="240" w:lineRule="auto"/>
      </w:pPr>
      <w:r>
        <w:separator/>
      </w:r>
    </w:p>
  </w:footnote>
  <w:footnote w:type="continuationSeparator" w:id="0">
    <w:p w14:paraId="2F33F204" w14:textId="77777777" w:rsidR="009A1A98" w:rsidRDefault="009A1A98" w:rsidP="00A05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51812"/>
      <w:docPartObj>
        <w:docPartGallery w:val="Page Numbers (Top of Page)"/>
        <w:docPartUnique/>
      </w:docPartObj>
    </w:sdtPr>
    <w:sdtEndPr>
      <w:rPr>
        <w:rFonts w:ascii="Times New Roman" w:hAnsi="Times New Roman" w:cs="Times New Roman"/>
        <w:noProof/>
      </w:rPr>
    </w:sdtEndPr>
    <w:sdtContent>
      <w:p w14:paraId="5DBB4260" w14:textId="54EDBAEF" w:rsidR="0097670C" w:rsidRPr="00BB787E" w:rsidRDefault="0097670C">
        <w:pPr>
          <w:pStyle w:val="Header"/>
          <w:jc w:val="right"/>
          <w:rPr>
            <w:rFonts w:ascii="Times New Roman" w:hAnsi="Times New Roman" w:cs="Times New Roman"/>
          </w:rPr>
        </w:pPr>
        <w:r w:rsidRPr="00BB787E">
          <w:rPr>
            <w:rFonts w:ascii="Times New Roman" w:hAnsi="Times New Roman" w:cs="Times New Roman"/>
          </w:rPr>
          <w:fldChar w:fldCharType="begin"/>
        </w:r>
        <w:r w:rsidRPr="00BB787E">
          <w:rPr>
            <w:rFonts w:ascii="Times New Roman" w:hAnsi="Times New Roman" w:cs="Times New Roman"/>
          </w:rPr>
          <w:instrText xml:space="preserve"> PAGE   \* MERGEFORMAT </w:instrText>
        </w:r>
        <w:r w:rsidRPr="00BB787E">
          <w:rPr>
            <w:rFonts w:ascii="Times New Roman" w:hAnsi="Times New Roman" w:cs="Times New Roman"/>
          </w:rPr>
          <w:fldChar w:fldCharType="separate"/>
        </w:r>
        <w:r w:rsidRPr="00BB787E">
          <w:rPr>
            <w:rFonts w:ascii="Times New Roman" w:hAnsi="Times New Roman" w:cs="Times New Roman"/>
            <w:noProof/>
          </w:rPr>
          <w:t>2</w:t>
        </w:r>
        <w:r w:rsidRPr="00BB787E">
          <w:rPr>
            <w:rFonts w:ascii="Times New Roman" w:hAnsi="Times New Roman" w:cs="Times New Roman"/>
            <w:noProof/>
          </w:rPr>
          <w:fldChar w:fldCharType="end"/>
        </w:r>
      </w:p>
    </w:sdtContent>
  </w:sdt>
  <w:p w14:paraId="7CC07173" w14:textId="77777777" w:rsidR="00965864" w:rsidRDefault="00965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8BA"/>
    <w:multiLevelType w:val="hybridMultilevel"/>
    <w:tmpl w:val="2AB2647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353F79"/>
    <w:multiLevelType w:val="hybridMultilevel"/>
    <w:tmpl w:val="1F0EBB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2C1335"/>
    <w:multiLevelType w:val="hybridMultilevel"/>
    <w:tmpl w:val="237810A0"/>
    <w:lvl w:ilvl="0" w:tplc="3642F826">
      <w:start w:val="1"/>
      <w:numFmt w:val="decimal"/>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 w15:restartNumberingAfterBreak="0">
    <w:nsid w:val="24BE47C9"/>
    <w:multiLevelType w:val="hybridMultilevel"/>
    <w:tmpl w:val="6D4EC2B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 w15:restartNumberingAfterBreak="0">
    <w:nsid w:val="324E0D31"/>
    <w:multiLevelType w:val="hybridMultilevel"/>
    <w:tmpl w:val="7FA0B310"/>
    <w:lvl w:ilvl="0" w:tplc="3CB2D848">
      <w:start w:val="1"/>
      <w:numFmt w:val="decimal"/>
      <w:lvlText w:val="1.%1"/>
      <w:lvlJc w:val="left"/>
      <w:pPr>
        <w:ind w:left="1080" w:hanging="360"/>
      </w:pPr>
      <w:rPr>
        <w:rFonts w:ascii="Times New Roman" w:eastAsia="Times New Roman" w:hAnsi="Times New Roman" w:cs="Times New Roman" w:hint="default"/>
        <w:b w:val="0"/>
        <w:bCs w:val="0"/>
        <w:i w:val="0"/>
        <w:iCs w:val="0"/>
        <w:spacing w:val="0"/>
        <w:w w:val="100"/>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8957166"/>
    <w:multiLevelType w:val="hybridMultilevel"/>
    <w:tmpl w:val="8F7857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AF3B91"/>
    <w:multiLevelType w:val="hybridMultilevel"/>
    <w:tmpl w:val="E870CD1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F554F74"/>
    <w:multiLevelType w:val="hybridMultilevel"/>
    <w:tmpl w:val="A15A87C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42190C2D"/>
    <w:multiLevelType w:val="hybridMultilevel"/>
    <w:tmpl w:val="BB9A7796"/>
    <w:lvl w:ilvl="0" w:tplc="F9748508">
      <w:start w:val="1"/>
      <w:numFmt w:val="decimal"/>
      <w:lvlText w:val="1.4.%1"/>
      <w:lvlJc w:val="left"/>
      <w:pPr>
        <w:ind w:left="1506"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4634E54"/>
    <w:multiLevelType w:val="hybridMultilevel"/>
    <w:tmpl w:val="18AAB54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C5161E"/>
    <w:multiLevelType w:val="hybridMultilevel"/>
    <w:tmpl w:val="EB0A7E7E"/>
    <w:lvl w:ilvl="0" w:tplc="3550A200">
      <w:start w:val="1"/>
      <w:numFmt w:val="decimal"/>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47D31E65"/>
    <w:multiLevelType w:val="hybridMultilevel"/>
    <w:tmpl w:val="1E54C0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0E808BA"/>
    <w:multiLevelType w:val="hybridMultilevel"/>
    <w:tmpl w:val="903A79BE"/>
    <w:lvl w:ilvl="0" w:tplc="D8F6D5BC">
      <w:start w:val="1"/>
      <w:numFmt w:val="decimal"/>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5FAB69A6"/>
    <w:multiLevelType w:val="hybridMultilevel"/>
    <w:tmpl w:val="AF862DBA"/>
    <w:lvl w:ilvl="0" w:tplc="9F50677C">
      <w:start w:val="1"/>
      <w:numFmt w:val="decimal"/>
      <w:lvlText w:val="1.1.%1"/>
      <w:lvlJc w:val="left"/>
      <w:pPr>
        <w:ind w:left="1146" w:hanging="360"/>
      </w:pPr>
      <w:rPr>
        <w:rFonts w:ascii="Times New Roman" w:hAnsi="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6E30727A"/>
    <w:multiLevelType w:val="hybridMultilevel"/>
    <w:tmpl w:val="22F21CA4"/>
    <w:lvl w:ilvl="0" w:tplc="491E62B8">
      <w:start w:val="1"/>
      <w:numFmt w:val="decimal"/>
      <w:lvlText w:val="1.5.%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3083C19"/>
    <w:multiLevelType w:val="multilevel"/>
    <w:tmpl w:val="918AF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030CCC"/>
    <w:multiLevelType w:val="hybridMultilevel"/>
    <w:tmpl w:val="246243F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 w15:restartNumberingAfterBreak="0">
    <w:nsid w:val="7BF66282"/>
    <w:multiLevelType w:val="hybridMultilevel"/>
    <w:tmpl w:val="60B8127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FB63128"/>
    <w:multiLevelType w:val="hybridMultilevel"/>
    <w:tmpl w:val="F2765DB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93511137">
    <w:abstractNumId w:val="15"/>
  </w:num>
  <w:num w:numId="2" w16cid:durableId="1650475832">
    <w:abstractNumId w:val="18"/>
  </w:num>
  <w:num w:numId="3" w16cid:durableId="1431585290">
    <w:abstractNumId w:val="6"/>
  </w:num>
  <w:num w:numId="4" w16cid:durableId="1010717101">
    <w:abstractNumId w:val="4"/>
  </w:num>
  <w:num w:numId="5" w16cid:durableId="1662463364">
    <w:abstractNumId w:val="13"/>
  </w:num>
  <w:num w:numId="6" w16cid:durableId="113142352">
    <w:abstractNumId w:val="8"/>
  </w:num>
  <w:num w:numId="7" w16cid:durableId="974988711">
    <w:abstractNumId w:val="7"/>
  </w:num>
  <w:num w:numId="8" w16cid:durableId="1500537914">
    <w:abstractNumId w:val="12"/>
  </w:num>
  <w:num w:numId="9" w16cid:durableId="1100834637">
    <w:abstractNumId w:val="10"/>
  </w:num>
  <w:num w:numId="10" w16cid:durableId="962730196">
    <w:abstractNumId w:val="2"/>
  </w:num>
  <w:num w:numId="11" w16cid:durableId="1490830621">
    <w:abstractNumId w:val="3"/>
  </w:num>
  <w:num w:numId="12" w16cid:durableId="1404141449">
    <w:abstractNumId w:val="16"/>
  </w:num>
  <w:num w:numId="13" w16cid:durableId="1154680037">
    <w:abstractNumId w:val="14"/>
  </w:num>
  <w:num w:numId="14" w16cid:durableId="13903013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4059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35308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2695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338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84424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95"/>
    <w:rsid w:val="00001065"/>
    <w:rsid w:val="000168A5"/>
    <w:rsid w:val="000415C6"/>
    <w:rsid w:val="00045856"/>
    <w:rsid w:val="00051F8C"/>
    <w:rsid w:val="00060E3E"/>
    <w:rsid w:val="000A6509"/>
    <w:rsid w:val="000A761E"/>
    <w:rsid w:val="000C101E"/>
    <w:rsid w:val="00107004"/>
    <w:rsid w:val="001232FF"/>
    <w:rsid w:val="00161315"/>
    <w:rsid w:val="001613CA"/>
    <w:rsid w:val="00176989"/>
    <w:rsid w:val="0018462B"/>
    <w:rsid w:val="001979BC"/>
    <w:rsid w:val="001B25FC"/>
    <w:rsid w:val="001B4992"/>
    <w:rsid w:val="001C378A"/>
    <w:rsid w:val="001D2F5E"/>
    <w:rsid w:val="001D670B"/>
    <w:rsid w:val="00224F5B"/>
    <w:rsid w:val="00230821"/>
    <w:rsid w:val="0026750B"/>
    <w:rsid w:val="002929BA"/>
    <w:rsid w:val="002E0317"/>
    <w:rsid w:val="002F3B5E"/>
    <w:rsid w:val="0030086D"/>
    <w:rsid w:val="0036202B"/>
    <w:rsid w:val="003647B3"/>
    <w:rsid w:val="0037117F"/>
    <w:rsid w:val="003A357F"/>
    <w:rsid w:val="003D63EA"/>
    <w:rsid w:val="003E68AD"/>
    <w:rsid w:val="0040392A"/>
    <w:rsid w:val="00416E87"/>
    <w:rsid w:val="0045632E"/>
    <w:rsid w:val="0046667E"/>
    <w:rsid w:val="004A6177"/>
    <w:rsid w:val="004B71C5"/>
    <w:rsid w:val="004C5A95"/>
    <w:rsid w:val="005113BB"/>
    <w:rsid w:val="00523BE9"/>
    <w:rsid w:val="0057471F"/>
    <w:rsid w:val="005B5BEE"/>
    <w:rsid w:val="005C14A3"/>
    <w:rsid w:val="005D085A"/>
    <w:rsid w:val="005E722F"/>
    <w:rsid w:val="0061191B"/>
    <w:rsid w:val="006572E0"/>
    <w:rsid w:val="00675D07"/>
    <w:rsid w:val="00682406"/>
    <w:rsid w:val="006948EF"/>
    <w:rsid w:val="006E0D98"/>
    <w:rsid w:val="006E770C"/>
    <w:rsid w:val="00707F9F"/>
    <w:rsid w:val="00720446"/>
    <w:rsid w:val="007310E4"/>
    <w:rsid w:val="007364B7"/>
    <w:rsid w:val="0075037A"/>
    <w:rsid w:val="007842F8"/>
    <w:rsid w:val="00786DE6"/>
    <w:rsid w:val="007C78CC"/>
    <w:rsid w:val="008A0CD3"/>
    <w:rsid w:val="008B2AD2"/>
    <w:rsid w:val="008B7080"/>
    <w:rsid w:val="008C7E81"/>
    <w:rsid w:val="008F09DA"/>
    <w:rsid w:val="00935527"/>
    <w:rsid w:val="00965864"/>
    <w:rsid w:val="0097670C"/>
    <w:rsid w:val="009A1A98"/>
    <w:rsid w:val="009D42B6"/>
    <w:rsid w:val="00A05E1C"/>
    <w:rsid w:val="00A217EF"/>
    <w:rsid w:val="00A227AD"/>
    <w:rsid w:val="00A27676"/>
    <w:rsid w:val="00A56CE5"/>
    <w:rsid w:val="00A85284"/>
    <w:rsid w:val="00AA2BA9"/>
    <w:rsid w:val="00AF2650"/>
    <w:rsid w:val="00B4645A"/>
    <w:rsid w:val="00B6422F"/>
    <w:rsid w:val="00B72471"/>
    <w:rsid w:val="00BB787E"/>
    <w:rsid w:val="00BD1ABF"/>
    <w:rsid w:val="00BD203E"/>
    <w:rsid w:val="00BD3EA7"/>
    <w:rsid w:val="00C10016"/>
    <w:rsid w:val="00C10D12"/>
    <w:rsid w:val="00C208DA"/>
    <w:rsid w:val="00C455A4"/>
    <w:rsid w:val="00C557EB"/>
    <w:rsid w:val="00C575B3"/>
    <w:rsid w:val="00C66383"/>
    <w:rsid w:val="00C7233F"/>
    <w:rsid w:val="00CA2BF3"/>
    <w:rsid w:val="00CD0115"/>
    <w:rsid w:val="00D07313"/>
    <w:rsid w:val="00D07A52"/>
    <w:rsid w:val="00D81BF7"/>
    <w:rsid w:val="00DB44F5"/>
    <w:rsid w:val="00DF53BC"/>
    <w:rsid w:val="00E0570C"/>
    <w:rsid w:val="00E0752A"/>
    <w:rsid w:val="00E57CAF"/>
    <w:rsid w:val="00E57FB2"/>
    <w:rsid w:val="00E771A6"/>
    <w:rsid w:val="00E77FFC"/>
    <w:rsid w:val="00E84838"/>
    <w:rsid w:val="00E932FE"/>
    <w:rsid w:val="00E95895"/>
    <w:rsid w:val="00EA4906"/>
    <w:rsid w:val="00EB7BB8"/>
    <w:rsid w:val="00EC348A"/>
    <w:rsid w:val="00EF6C40"/>
    <w:rsid w:val="00EF6E00"/>
    <w:rsid w:val="00F6290D"/>
    <w:rsid w:val="00F654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4C2D6"/>
  <w15:chartTrackingRefBased/>
  <w15:docId w15:val="{446A0709-F83F-432B-A3E7-D72F6164B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95"/>
    <w:rPr>
      <w:rFonts w:eastAsiaTheme="majorEastAsia" w:cstheme="majorBidi"/>
      <w:color w:val="272727" w:themeColor="text1" w:themeTint="D8"/>
    </w:rPr>
  </w:style>
  <w:style w:type="paragraph" w:styleId="Title">
    <w:name w:val="Title"/>
    <w:basedOn w:val="Normal"/>
    <w:next w:val="Normal"/>
    <w:link w:val="TitleChar"/>
    <w:uiPriority w:val="10"/>
    <w:qFormat/>
    <w:rsid w:val="004C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95"/>
    <w:pPr>
      <w:spacing w:before="160"/>
      <w:jc w:val="center"/>
    </w:pPr>
    <w:rPr>
      <w:i/>
      <w:iCs/>
      <w:color w:val="404040" w:themeColor="text1" w:themeTint="BF"/>
    </w:rPr>
  </w:style>
  <w:style w:type="character" w:customStyle="1" w:styleId="QuoteChar">
    <w:name w:val="Quote Char"/>
    <w:basedOn w:val="DefaultParagraphFont"/>
    <w:link w:val="Quote"/>
    <w:uiPriority w:val="29"/>
    <w:rsid w:val="004C5A95"/>
    <w:rPr>
      <w:i/>
      <w:iCs/>
      <w:color w:val="404040" w:themeColor="text1" w:themeTint="BF"/>
    </w:rPr>
  </w:style>
  <w:style w:type="paragraph" w:styleId="ListParagraph">
    <w:name w:val="List Paragraph"/>
    <w:basedOn w:val="Normal"/>
    <w:uiPriority w:val="34"/>
    <w:qFormat/>
    <w:rsid w:val="004C5A95"/>
    <w:pPr>
      <w:ind w:left="720"/>
      <w:contextualSpacing/>
    </w:pPr>
  </w:style>
  <w:style w:type="character" w:styleId="IntenseEmphasis">
    <w:name w:val="Intense Emphasis"/>
    <w:basedOn w:val="DefaultParagraphFont"/>
    <w:uiPriority w:val="21"/>
    <w:qFormat/>
    <w:rsid w:val="004C5A95"/>
    <w:rPr>
      <w:i/>
      <w:iCs/>
      <w:color w:val="0F4761" w:themeColor="accent1" w:themeShade="BF"/>
    </w:rPr>
  </w:style>
  <w:style w:type="paragraph" w:styleId="IntenseQuote">
    <w:name w:val="Intense Quote"/>
    <w:basedOn w:val="Normal"/>
    <w:next w:val="Normal"/>
    <w:link w:val="IntenseQuoteChar"/>
    <w:uiPriority w:val="30"/>
    <w:qFormat/>
    <w:rsid w:val="004C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95"/>
    <w:rPr>
      <w:i/>
      <w:iCs/>
      <w:color w:val="0F4761" w:themeColor="accent1" w:themeShade="BF"/>
    </w:rPr>
  </w:style>
  <w:style w:type="character" w:styleId="IntenseReference">
    <w:name w:val="Intense Reference"/>
    <w:basedOn w:val="DefaultParagraphFont"/>
    <w:uiPriority w:val="32"/>
    <w:qFormat/>
    <w:rsid w:val="004C5A95"/>
    <w:rPr>
      <w:b/>
      <w:bCs/>
      <w:smallCaps/>
      <w:color w:val="0F4761" w:themeColor="accent1" w:themeShade="BF"/>
      <w:spacing w:val="5"/>
    </w:rPr>
  </w:style>
  <w:style w:type="paragraph" w:styleId="Header">
    <w:name w:val="header"/>
    <w:basedOn w:val="Normal"/>
    <w:link w:val="HeaderChar"/>
    <w:uiPriority w:val="99"/>
    <w:unhideWhenUsed/>
    <w:rsid w:val="00A05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E1C"/>
  </w:style>
  <w:style w:type="paragraph" w:styleId="Footer">
    <w:name w:val="footer"/>
    <w:basedOn w:val="Normal"/>
    <w:link w:val="FooterChar"/>
    <w:uiPriority w:val="99"/>
    <w:unhideWhenUsed/>
    <w:rsid w:val="00A05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E1C"/>
  </w:style>
  <w:style w:type="character" w:styleId="Hyperlink">
    <w:name w:val="Hyperlink"/>
    <w:basedOn w:val="DefaultParagraphFont"/>
    <w:uiPriority w:val="99"/>
    <w:unhideWhenUsed/>
    <w:rsid w:val="0075037A"/>
    <w:rPr>
      <w:color w:val="467886" w:themeColor="hyperlink"/>
      <w:u w:val="single"/>
    </w:rPr>
  </w:style>
  <w:style w:type="character" w:styleId="UnresolvedMention">
    <w:name w:val="Unresolved Mention"/>
    <w:basedOn w:val="DefaultParagraphFont"/>
    <w:uiPriority w:val="99"/>
    <w:semiHidden/>
    <w:unhideWhenUsed/>
    <w:rsid w:val="0075037A"/>
    <w:rPr>
      <w:color w:val="605E5C"/>
      <w:shd w:val="clear" w:color="auto" w:fill="E1DFDD"/>
    </w:rPr>
  </w:style>
  <w:style w:type="paragraph" w:styleId="NormalWeb">
    <w:name w:val="Normal (Web)"/>
    <w:basedOn w:val="Normal"/>
    <w:uiPriority w:val="99"/>
    <w:semiHidden/>
    <w:unhideWhenUsed/>
    <w:rsid w:val="00D07A52"/>
    <w:rPr>
      <w:rFonts w:ascii="Times New Roman" w:hAnsi="Times New Roman" w:cs="Times New Roman"/>
    </w:rPr>
  </w:style>
  <w:style w:type="table" w:styleId="TableGrid">
    <w:name w:val="Table Grid"/>
    <w:basedOn w:val="TableNormal"/>
    <w:uiPriority w:val="39"/>
    <w:rsid w:val="00675D0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C6BFAD-BAB6-4D97-A622-FF4593A9E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Enrique</dc:creator>
  <cp:keywords/>
  <dc:description/>
  <cp:lastModifiedBy>Felix Enrique</cp:lastModifiedBy>
  <cp:revision>2</cp:revision>
  <cp:lastPrinted>2026-09-29T21:10:00Z</cp:lastPrinted>
  <dcterms:created xsi:type="dcterms:W3CDTF">2026-09-30T14:08:00Z</dcterms:created>
  <dcterms:modified xsi:type="dcterms:W3CDTF">2026-09-30T14:08:00Z</dcterms:modified>
</cp:coreProperties>
</file>