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21F1D" w14:textId="5D90AB62" w:rsidR="006E770C" w:rsidRDefault="006E770C" w:rsidP="006E770C">
      <w:pPr>
        <w:spacing w:line="276" w:lineRule="auto"/>
        <w:jc w:val="center"/>
        <w:rPr>
          <w:rFonts w:ascii="Times New Roman" w:hAnsi="Times New Roman" w:cs="Times New Roman"/>
        </w:rPr>
      </w:pPr>
      <w:r w:rsidRPr="0068015C">
        <w:rPr>
          <w:rFonts w:ascii="Times New Roman" w:hAnsi="Times New Roman" w:cs="Times New Roman"/>
          <w:b/>
          <w:bCs/>
          <w:noProof/>
          <w:color w:val="000000"/>
        </w:rPr>
        <w:drawing>
          <wp:inline distT="0" distB="0" distL="0" distR="0" wp14:anchorId="120BBFF9" wp14:editId="67D0601D">
            <wp:extent cx="1493520" cy="1943100"/>
            <wp:effectExtent l="0" t="0" r="0" b="0"/>
            <wp:docPr id="1179825115"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biLevel thresh="75000"/>
                      <a:extLst>
                        <a:ext uri="{BEBA8EAE-BF5A-486C-A8C5-ECC9F3942E4B}">
                          <a14:imgProps xmlns:a14="http://schemas.microsoft.com/office/drawing/2010/main">
                            <a14:imgLayer r:embed="rId9">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493520" cy="1943100"/>
                    </a:xfrm>
                    <a:prstGeom prst="rect">
                      <a:avLst/>
                    </a:prstGeom>
                    <a:noFill/>
                  </pic:spPr>
                </pic:pic>
              </a:graphicData>
            </a:graphic>
          </wp:inline>
        </w:drawing>
      </w:r>
    </w:p>
    <w:p w14:paraId="4A84A3E7" w14:textId="77777777" w:rsidR="006E770C" w:rsidRDefault="006E770C" w:rsidP="00C455A4">
      <w:pPr>
        <w:spacing w:line="276" w:lineRule="auto"/>
        <w:jc w:val="both"/>
        <w:rPr>
          <w:rFonts w:ascii="Times New Roman" w:hAnsi="Times New Roman" w:cs="Times New Roman"/>
        </w:rPr>
      </w:pPr>
    </w:p>
    <w:p w14:paraId="346372F3" w14:textId="24F5F730" w:rsidR="004A6177" w:rsidRDefault="005C14A3" w:rsidP="005C14A3">
      <w:pPr>
        <w:spacing w:line="360" w:lineRule="auto"/>
        <w:jc w:val="center"/>
        <w:rPr>
          <w:rFonts w:ascii="Times New Roman" w:hAnsi="Times New Roman" w:cs="Times New Roman"/>
          <w:b/>
          <w:bCs/>
          <w:sz w:val="32"/>
          <w:szCs w:val="32"/>
        </w:rPr>
      </w:pP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ENGEMBANGAN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ISTEM </w:t>
      </w:r>
      <w:r w:rsidRPr="00A27676">
        <w:rPr>
          <w:rFonts w:ascii="Times New Roman" w:hAnsi="Times New Roman" w:cs="Times New Roman"/>
          <w:b/>
          <w:bCs/>
          <w:sz w:val="32"/>
          <w:szCs w:val="32"/>
        </w:rPr>
        <w:t>M</w:t>
      </w:r>
      <w:r w:rsidR="000C101E">
        <w:rPr>
          <w:rFonts w:ascii="Times New Roman" w:hAnsi="Times New Roman" w:cs="Times New Roman"/>
          <w:b/>
          <w:bCs/>
          <w:sz w:val="32"/>
          <w:szCs w:val="32"/>
        </w:rPr>
        <w:t xml:space="preserve">ONITORING </w:t>
      </w:r>
      <w:r w:rsidRPr="00A27676">
        <w:rPr>
          <w:rFonts w:ascii="Times New Roman" w:hAnsi="Times New Roman" w:cs="Times New Roman"/>
          <w:b/>
          <w:bCs/>
          <w:sz w:val="32"/>
          <w:szCs w:val="32"/>
        </w:rPr>
        <w:t>K</w:t>
      </w:r>
      <w:r w:rsidR="000C101E">
        <w:rPr>
          <w:rFonts w:ascii="Times New Roman" w:hAnsi="Times New Roman" w:cs="Times New Roman"/>
          <w:b/>
          <w:bCs/>
          <w:sz w:val="32"/>
          <w:szCs w:val="32"/>
        </w:rPr>
        <w:t xml:space="preserve">ELAYAKAN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ANEN </w:t>
      </w:r>
      <w:r w:rsidRPr="00A27676">
        <w:rPr>
          <w:rFonts w:ascii="Times New Roman" w:hAnsi="Times New Roman" w:cs="Times New Roman"/>
          <w:b/>
          <w:bCs/>
          <w:sz w:val="32"/>
          <w:szCs w:val="32"/>
        </w:rPr>
        <w:t>P</w:t>
      </w:r>
      <w:r w:rsidR="000C101E">
        <w:rPr>
          <w:rFonts w:ascii="Times New Roman" w:hAnsi="Times New Roman" w:cs="Times New Roman"/>
          <w:b/>
          <w:bCs/>
          <w:sz w:val="32"/>
          <w:szCs w:val="32"/>
        </w:rPr>
        <w:t xml:space="preserve">ADA </w:t>
      </w:r>
      <w:r w:rsidRPr="00A27676">
        <w:rPr>
          <w:rFonts w:ascii="Times New Roman" w:hAnsi="Times New Roman" w:cs="Times New Roman"/>
          <w:b/>
          <w:bCs/>
          <w:sz w:val="32"/>
          <w:szCs w:val="32"/>
        </w:rPr>
        <w:t>B</w:t>
      </w:r>
      <w:r w:rsidR="000C101E">
        <w:rPr>
          <w:rFonts w:ascii="Times New Roman" w:hAnsi="Times New Roman" w:cs="Times New Roman"/>
          <w:b/>
          <w:bCs/>
          <w:sz w:val="32"/>
          <w:szCs w:val="32"/>
        </w:rPr>
        <w:t xml:space="preserve">UDIDAYA </w:t>
      </w:r>
      <w:r w:rsidRPr="00A27676">
        <w:rPr>
          <w:rFonts w:ascii="Times New Roman" w:hAnsi="Times New Roman" w:cs="Times New Roman"/>
          <w:b/>
          <w:bCs/>
          <w:sz w:val="32"/>
          <w:szCs w:val="32"/>
        </w:rPr>
        <w:t>A</w:t>
      </w:r>
      <w:r w:rsidR="000C101E">
        <w:rPr>
          <w:rFonts w:ascii="Times New Roman" w:hAnsi="Times New Roman" w:cs="Times New Roman"/>
          <w:b/>
          <w:bCs/>
          <w:sz w:val="32"/>
          <w:szCs w:val="32"/>
        </w:rPr>
        <w:t xml:space="preserve">KUAPONIK </w:t>
      </w:r>
      <w:r w:rsidRPr="00A27676">
        <w:rPr>
          <w:rFonts w:ascii="Times New Roman" w:hAnsi="Times New Roman" w:cs="Times New Roman"/>
          <w:b/>
          <w:bCs/>
          <w:sz w:val="32"/>
          <w:szCs w:val="32"/>
        </w:rPr>
        <w:t>D</w:t>
      </w:r>
      <w:r w:rsidR="000C101E">
        <w:rPr>
          <w:rFonts w:ascii="Times New Roman" w:hAnsi="Times New Roman" w:cs="Times New Roman"/>
          <w:b/>
          <w:bCs/>
          <w:sz w:val="32"/>
          <w:szCs w:val="32"/>
        </w:rPr>
        <w:t xml:space="preserve">ENGAN </w:t>
      </w:r>
      <w:r w:rsidRPr="00A27676">
        <w:rPr>
          <w:rFonts w:ascii="Times New Roman" w:hAnsi="Times New Roman" w:cs="Times New Roman"/>
          <w:b/>
          <w:bCs/>
          <w:sz w:val="32"/>
          <w:szCs w:val="32"/>
        </w:rPr>
        <w:t>T</w:t>
      </w:r>
      <w:r w:rsidR="000C101E">
        <w:rPr>
          <w:rFonts w:ascii="Times New Roman" w:hAnsi="Times New Roman" w:cs="Times New Roman"/>
          <w:b/>
          <w:bCs/>
          <w:sz w:val="32"/>
          <w:szCs w:val="32"/>
        </w:rPr>
        <w:t xml:space="preserve">EKNIK </w:t>
      </w:r>
      <w:r w:rsidRPr="00A27676">
        <w:rPr>
          <w:rFonts w:ascii="Times New Roman" w:hAnsi="Times New Roman" w:cs="Times New Roman"/>
          <w:b/>
          <w:bCs/>
          <w:sz w:val="32"/>
          <w:szCs w:val="32"/>
        </w:rPr>
        <w:t>S</w:t>
      </w:r>
      <w:r w:rsidR="000C101E">
        <w:rPr>
          <w:rFonts w:ascii="Times New Roman" w:hAnsi="Times New Roman" w:cs="Times New Roman"/>
          <w:b/>
          <w:bCs/>
          <w:sz w:val="32"/>
          <w:szCs w:val="32"/>
        </w:rPr>
        <w:t xml:space="preserve">EGMENTASI </w:t>
      </w:r>
      <w:r w:rsidRPr="00A27676">
        <w:rPr>
          <w:rFonts w:ascii="Times New Roman" w:hAnsi="Times New Roman" w:cs="Times New Roman"/>
          <w:b/>
          <w:bCs/>
          <w:sz w:val="32"/>
          <w:szCs w:val="32"/>
        </w:rPr>
        <w:t>W</w:t>
      </w:r>
      <w:r w:rsidR="000C101E">
        <w:rPr>
          <w:rFonts w:ascii="Times New Roman" w:hAnsi="Times New Roman" w:cs="Times New Roman"/>
          <w:b/>
          <w:bCs/>
          <w:sz w:val="32"/>
          <w:szCs w:val="32"/>
        </w:rPr>
        <w:t xml:space="preserve">ARNA </w:t>
      </w:r>
      <w:r>
        <w:rPr>
          <w:rFonts w:ascii="Times New Roman" w:hAnsi="Times New Roman" w:cs="Times New Roman"/>
          <w:b/>
          <w:sz w:val="32"/>
        </w:rPr>
        <w:t>H</w:t>
      </w:r>
      <w:r>
        <w:rPr>
          <w:rFonts w:ascii="Times New Roman" w:hAnsi="Times New Roman" w:cs="Times New Roman"/>
          <w:b/>
          <w:sz w:val="32"/>
        </w:rPr>
        <w:t>SV</w:t>
      </w:r>
    </w:p>
    <w:p w14:paraId="5BDBBAF5" w14:textId="77777777" w:rsidR="0036202B" w:rsidRDefault="0036202B" w:rsidP="005C14A3">
      <w:pPr>
        <w:spacing w:line="276" w:lineRule="auto"/>
        <w:jc w:val="center"/>
        <w:rPr>
          <w:rFonts w:ascii="Times New Roman" w:hAnsi="Times New Roman" w:cs="Times New Roman"/>
          <w:b/>
          <w:bCs/>
          <w:sz w:val="32"/>
          <w:szCs w:val="32"/>
        </w:rPr>
      </w:pPr>
    </w:p>
    <w:p w14:paraId="7753F3E5" w14:textId="6AC085A9" w:rsidR="0036202B" w:rsidRDefault="0036202B" w:rsidP="005C14A3">
      <w:pPr>
        <w:spacing w:line="360" w:lineRule="auto"/>
        <w:jc w:val="center"/>
        <w:rPr>
          <w:rFonts w:ascii="Times New Roman" w:hAnsi="Times New Roman"/>
          <w:b/>
          <w:color w:val="000000"/>
          <w:sz w:val="28"/>
        </w:rPr>
      </w:pPr>
      <w:r w:rsidRPr="0068015C">
        <w:rPr>
          <w:rFonts w:ascii="Times New Roman" w:hAnsi="Times New Roman" w:cs="Times New Roman"/>
          <w:b/>
          <w:color w:val="000000"/>
          <w:sz w:val="28"/>
        </w:rPr>
        <w:t xml:space="preserve">Proposal </w:t>
      </w:r>
      <w:proofErr w:type="spellStart"/>
      <w:r w:rsidRPr="0068015C">
        <w:rPr>
          <w:rFonts w:ascii="Times New Roman" w:hAnsi="Times New Roman" w:cs="Times New Roman"/>
          <w:b/>
          <w:color w:val="000000"/>
          <w:sz w:val="28"/>
        </w:rPr>
        <w:t>Prototipe</w:t>
      </w:r>
      <w:proofErr w:type="spellEnd"/>
    </w:p>
    <w:p w14:paraId="7DC8F70F" w14:textId="77777777" w:rsidR="00E95895" w:rsidRDefault="00E95895" w:rsidP="005C14A3">
      <w:pPr>
        <w:spacing w:line="276" w:lineRule="auto"/>
        <w:jc w:val="center"/>
        <w:rPr>
          <w:rFonts w:ascii="Times New Roman" w:hAnsi="Times New Roman"/>
          <w:b/>
          <w:color w:val="000000"/>
          <w:sz w:val="28"/>
        </w:rPr>
      </w:pPr>
    </w:p>
    <w:p w14:paraId="09387897" w14:textId="11BA27EF" w:rsidR="00E95895" w:rsidRPr="00707F9F" w:rsidRDefault="00E95895" w:rsidP="00E95895">
      <w:pPr>
        <w:spacing w:before="120" w:after="720" w:line="360" w:lineRule="auto"/>
        <w:jc w:val="center"/>
        <w:rPr>
          <w:rFonts w:ascii="Times New Roman" w:hAnsi="Times New Roman"/>
          <w:color w:val="000000"/>
        </w:rPr>
      </w:pPr>
      <w:proofErr w:type="spellStart"/>
      <w:r w:rsidRPr="0068015C">
        <w:rPr>
          <w:rFonts w:ascii="Times New Roman" w:hAnsi="Times New Roman" w:cs="Times New Roman"/>
          <w:color w:val="000000"/>
          <w:sz w:val="24"/>
        </w:rPr>
        <w:t>diajukan</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sebagai</w:t>
      </w:r>
      <w:proofErr w:type="spellEnd"/>
      <w:r w:rsidRPr="0068015C">
        <w:rPr>
          <w:rFonts w:ascii="Times New Roman" w:hAnsi="Times New Roman" w:cs="Times New Roman"/>
          <w:color w:val="000000"/>
          <w:sz w:val="24"/>
        </w:rPr>
        <w:t xml:space="preserve"> salah </w:t>
      </w:r>
      <w:proofErr w:type="spellStart"/>
      <w:r w:rsidRPr="0068015C">
        <w:rPr>
          <w:rFonts w:ascii="Times New Roman" w:hAnsi="Times New Roman" w:cs="Times New Roman"/>
          <w:color w:val="000000"/>
          <w:sz w:val="24"/>
        </w:rPr>
        <w:t>satu</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syarat</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untuk</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memperoleh</w:t>
      </w:r>
      <w:proofErr w:type="spellEnd"/>
      <w:r w:rsidRPr="0068015C">
        <w:rPr>
          <w:rFonts w:ascii="Times New Roman" w:hAnsi="Times New Roman" w:cs="Times New Roman"/>
          <w:color w:val="000000"/>
          <w:sz w:val="24"/>
        </w:rPr>
        <w:t xml:space="preserve"> </w:t>
      </w:r>
      <w:proofErr w:type="spellStart"/>
      <w:r w:rsidRPr="0068015C">
        <w:rPr>
          <w:rFonts w:ascii="Times New Roman" w:hAnsi="Times New Roman" w:cs="Times New Roman"/>
          <w:color w:val="000000"/>
          <w:sz w:val="24"/>
        </w:rPr>
        <w:t>gelar</w:t>
      </w:r>
      <w:proofErr w:type="spellEnd"/>
      <w:r w:rsidRPr="0068015C">
        <w:rPr>
          <w:rFonts w:ascii="Times New Roman" w:hAnsi="Times New Roman" w:cs="Times New Roman"/>
          <w:color w:val="000000"/>
          <w:sz w:val="24"/>
        </w:rPr>
        <w:t xml:space="preserve"> </w:t>
      </w:r>
      <w:r w:rsidR="00707F9F">
        <w:rPr>
          <w:rFonts w:ascii="Times New Roman" w:hAnsi="Times New Roman" w:cs="Times New Roman"/>
          <w:color w:val="000000"/>
          <w:sz w:val="24"/>
        </w:rPr>
        <w:br/>
      </w:r>
      <w:r w:rsidRPr="0068015C">
        <w:rPr>
          <w:rFonts w:ascii="Times New Roman" w:hAnsi="Times New Roman" w:cs="Times New Roman"/>
          <w:color w:val="000000"/>
          <w:sz w:val="24"/>
        </w:rPr>
        <w:t>Sarjana Teknik</w:t>
      </w:r>
    </w:p>
    <w:p w14:paraId="07F0B2DA" w14:textId="57D27247" w:rsidR="006E0D98" w:rsidRDefault="006E0D98" w:rsidP="006E0D98">
      <w:pPr>
        <w:spacing w:before="280" w:after="400" w:line="360" w:lineRule="auto"/>
        <w:jc w:val="center"/>
        <w:rPr>
          <w:rFonts w:ascii="Times New Roman" w:hAnsi="Times New Roman"/>
        </w:rPr>
      </w:pPr>
      <w:r>
        <w:rPr>
          <w:rFonts w:ascii="Times New Roman" w:hAnsi="Times New Roman" w:cs="Times New Roman"/>
          <w:sz w:val="24"/>
        </w:rPr>
        <w:t>oleh</w:t>
      </w:r>
      <w:r>
        <w:rPr>
          <w:rFonts w:ascii="Times New Roman" w:hAnsi="Times New Roman" w:cs="Times New Roman"/>
          <w:sz w:val="24"/>
        </w:rPr>
        <w:br/>
      </w:r>
      <w:r>
        <w:rPr>
          <w:rFonts w:ascii="Times New Roman" w:hAnsi="Times New Roman" w:cs="Times New Roman"/>
          <w:sz w:val="24"/>
        </w:rPr>
        <w:br/>
        <w:t xml:space="preserve">Felix Enrique </w:t>
      </w:r>
      <w:r>
        <w:rPr>
          <w:rFonts w:ascii="Times New Roman" w:hAnsi="Times New Roman" w:cs="Times New Roman"/>
          <w:sz w:val="24"/>
        </w:rPr>
        <w:br/>
        <w:t>NIM. 2305110019</w:t>
      </w:r>
    </w:p>
    <w:p w14:paraId="380A1CC1" w14:textId="77777777" w:rsidR="006E0D98" w:rsidRDefault="006E0D98" w:rsidP="006E0D98">
      <w:pPr>
        <w:spacing w:before="280" w:after="400"/>
        <w:jc w:val="center"/>
        <w:rPr>
          <w:rFonts w:ascii="Times New Roman" w:hAnsi="Times New Roman"/>
        </w:rPr>
      </w:pPr>
    </w:p>
    <w:p w14:paraId="65E6EDE1" w14:textId="77777777" w:rsidR="006E0D98" w:rsidRDefault="006E0D98" w:rsidP="006E0D98">
      <w:pPr>
        <w:spacing w:before="280" w:after="400"/>
        <w:jc w:val="center"/>
        <w:rPr>
          <w:rFonts w:ascii="Times New Roman" w:hAnsi="Times New Roman"/>
          <w:color w:val="000000"/>
        </w:rPr>
      </w:pPr>
    </w:p>
    <w:p w14:paraId="6740C10E" w14:textId="77777777" w:rsidR="006E0D98" w:rsidRPr="0068015C" w:rsidRDefault="006E0D98" w:rsidP="006E0D98">
      <w:pPr>
        <w:spacing w:before="400" w:after="0" w:line="360" w:lineRule="auto"/>
        <w:jc w:val="center"/>
      </w:pPr>
      <w:r>
        <w:rPr>
          <w:rFonts w:ascii="Times New Roman" w:hAnsi="Times New Roman" w:cs="Times New Roman"/>
          <w:b/>
          <w:sz w:val="24"/>
        </w:rPr>
        <w:t>PROGRAM STUDI TEKNIK KOMPUTER</w:t>
      </w:r>
      <w:r>
        <w:rPr>
          <w:rFonts w:ascii="Times New Roman" w:hAnsi="Times New Roman" w:cs="Times New Roman"/>
          <w:b/>
          <w:sz w:val="24"/>
        </w:rPr>
        <w:br/>
        <w:t>FAKULTAS TEKNIK</w:t>
      </w:r>
      <w:r>
        <w:rPr>
          <w:rFonts w:ascii="Times New Roman" w:hAnsi="Times New Roman" w:cs="Times New Roman"/>
          <w:b/>
          <w:sz w:val="24"/>
        </w:rPr>
        <w:br/>
        <w:t>UNIVERSITAS NEGERI SEMARANG</w:t>
      </w:r>
      <w:r>
        <w:rPr>
          <w:rFonts w:ascii="Times New Roman" w:hAnsi="Times New Roman" w:cs="Times New Roman"/>
          <w:b/>
          <w:sz w:val="24"/>
        </w:rPr>
        <w:br/>
        <w:t>2026</w:t>
      </w:r>
    </w:p>
    <w:p w14:paraId="1A1DEDCC" w14:textId="77777777" w:rsidR="00E95895" w:rsidRPr="00E95895" w:rsidRDefault="00E95895" w:rsidP="005C14A3">
      <w:pPr>
        <w:spacing w:line="276" w:lineRule="auto"/>
        <w:jc w:val="center"/>
        <w:rPr>
          <w:rFonts w:ascii="Times New Roman" w:hAnsi="Times New Roman" w:cs="Times New Roman"/>
          <w:bCs/>
          <w:szCs w:val="22"/>
        </w:rPr>
      </w:pPr>
    </w:p>
    <w:p w14:paraId="632753EF" w14:textId="77777777" w:rsidR="00EF6E00" w:rsidRPr="0068015C" w:rsidRDefault="00EF6E00" w:rsidP="00EF6E00">
      <w:pPr>
        <w:keepNext/>
        <w:pageBreakBefore/>
        <w:spacing w:before="240" w:after="360"/>
        <w:jc w:val="center"/>
      </w:pPr>
      <w:r w:rsidRPr="0068015C">
        <w:rPr>
          <w:rFonts w:ascii="Times New Roman" w:hAnsi="Times New Roman" w:cs="Times New Roman"/>
          <w:b/>
          <w:color w:val="000000"/>
          <w:sz w:val="28"/>
        </w:rPr>
        <w:lastRenderedPageBreak/>
        <w:t>PERSETUJUAN PEMBIMBING</w:t>
      </w:r>
    </w:p>
    <w:p w14:paraId="76CBD4A8" w14:textId="2324CB66" w:rsidR="00EF6E00" w:rsidRPr="000E32F0" w:rsidRDefault="00EF6E00" w:rsidP="00EF6E00">
      <w:pPr>
        <w:spacing w:before="240" w:after="240" w:line="360" w:lineRule="auto"/>
        <w:jc w:val="both"/>
        <w:rPr>
          <w:rFonts w:ascii="Times New Roman" w:hAnsi="Times New Roman" w:cs="Times New Roman"/>
        </w:rPr>
      </w:pP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berjudul</w:t>
      </w:r>
      <w:proofErr w:type="spellEnd"/>
      <w:r w:rsidRPr="000E32F0">
        <w:rPr>
          <w:rFonts w:ascii="Times New Roman" w:hAnsi="Times New Roman" w:cs="Times New Roman"/>
          <w:color w:val="000000"/>
        </w:rPr>
        <w:t xml:space="preserve"> </w:t>
      </w:r>
      <w:r w:rsidRPr="00CA2BF3">
        <w:rPr>
          <w:rFonts w:ascii="Times New Roman" w:hAnsi="Times New Roman" w:cs="Times New Roman"/>
          <w:b/>
          <w:bCs/>
          <w:color w:val="000000"/>
        </w:rPr>
        <w:t>“</w:t>
      </w:r>
      <w:r w:rsidR="003A357F" w:rsidRPr="00CA2BF3">
        <w:rPr>
          <w:rFonts w:ascii="Times New Roman" w:hAnsi="Times New Roman" w:cs="Times New Roman"/>
          <w:b/>
          <w:bCs/>
          <w:color w:val="000000"/>
        </w:rPr>
        <w:t>PENGEMBANGAN SISTEM MONITORING KELAYAKAN PANEN PADA BUDIDAYA AKUAPONIK DENGAN TEKNIK SEGMENTASI WARNA HSV</w:t>
      </w:r>
      <w:r w:rsidRPr="00CA2BF3">
        <w:rPr>
          <w:rFonts w:ascii="Times New Roman" w:hAnsi="Times New Roman" w:cs="Times New Roman"/>
          <w:b/>
          <w:bCs/>
          <w:color w:val="000000"/>
        </w:rPr>
        <w:t>”</w:t>
      </w:r>
      <w:r w:rsidRPr="000E32F0">
        <w:rPr>
          <w:rFonts w:ascii="Times New Roman" w:hAnsi="Times New Roman" w:cs="Times New Roman"/>
          <w:color w:val="000000"/>
        </w:rPr>
        <w:t xml:space="preserve"> yang </w:t>
      </w:r>
      <w:proofErr w:type="spellStart"/>
      <w:r w:rsidRPr="000E32F0">
        <w:rPr>
          <w:rFonts w:ascii="Times New Roman" w:hAnsi="Times New Roman" w:cs="Times New Roman"/>
          <w:color w:val="000000"/>
        </w:rPr>
        <w:t>disusun</w:t>
      </w:r>
      <w:proofErr w:type="spellEnd"/>
      <w:r w:rsidRPr="000E32F0">
        <w:rPr>
          <w:rFonts w:ascii="Times New Roman" w:hAnsi="Times New Roman" w:cs="Times New Roman"/>
          <w:color w:val="000000"/>
        </w:rPr>
        <w:t xml:space="preserve"> oleh</w:t>
      </w:r>
    </w:p>
    <w:tbl>
      <w:tblPr>
        <w:tblW w:w="0" w:type="auto"/>
        <w:jc w:val="center"/>
        <w:tblLook w:val="04A0" w:firstRow="1" w:lastRow="0" w:firstColumn="1" w:lastColumn="0" w:noHBand="0" w:noVBand="1"/>
      </w:tblPr>
      <w:tblGrid>
        <w:gridCol w:w="2646"/>
        <w:gridCol w:w="474"/>
        <w:gridCol w:w="4817"/>
      </w:tblGrid>
      <w:tr w:rsidR="00EF6E00" w:rsidRPr="000E32F0" w14:paraId="7E045B06" w14:textId="77777777" w:rsidTr="008B65F1">
        <w:trPr>
          <w:jc w:val="center"/>
        </w:trPr>
        <w:tc>
          <w:tcPr>
            <w:tcW w:w="2646" w:type="dxa"/>
          </w:tcPr>
          <w:p w14:paraId="04AA3343"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Nama</w:t>
            </w:r>
          </w:p>
        </w:tc>
        <w:tc>
          <w:tcPr>
            <w:tcW w:w="474" w:type="dxa"/>
          </w:tcPr>
          <w:p w14:paraId="107D3921"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Felix Enrique</w:t>
            </w:r>
          </w:p>
        </w:tc>
      </w:tr>
      <w:tr w:rsidR="00EF6E00" w:rsidRPr="000E32F0" w14:paraId="5BE8788F" w14:textId="77777777" w:rsidTr="008B65F1">
        <w:trPr>
          <w:jc w:val="center"/>
        </w:trPr>
        <w:tc>
          <w:tcPr>
            <w:tcW w:w="2646" w:type="dxa"/>
          </w:tcPr>
          <w:p w14:paraId="0824FC0E"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NIM</w:t>
            </w:r>
          </w:p>
        </w:tc>
        <w:tc>
          <w:tcPr>
            <w:tcW w:w="474" w:type="dxa"/>
          </w:tcPr>
          <w:p w14:paraId="0DE656C4"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r>
              <w:rPr>
                <w:rFonts w:ascii="Times New Roman" w:hAnsi="Times New Roman" w:cs="Times New Roman"/>
              </w:rPr>
              <w:t>2305110019</w:t>
            </w:r>
          </w:p>
        </w:tc>
      </w:tr>
      <w:tr w:rsidR="00EF6E00" w:rsidRPr="000E32F0" w14:paraId="6824B8FC" w14:textId="77777777" w:rsidTr="008B65F1">
        <w:trPr>
          <w:jc w:val="center"/>
        </w:trPr>
        <w:tc>
          <w:tcPr>
            <w:tcW w:w="2646" w:type="dxa"/>
          </w:tcPr>
          <w:p w14:paraId="0065F18D"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Prodi/</w:t>
            </w:r>
            <w:proofErr w:type="spellStart"/>
            <w:r w:rsidRPr="000E32F0">
              <w:rPr>
                <w:rFonts w:ascii="Times New Roman" w:hAnsi="Times New Roman" w:cs="Times New Roman"/>
                <w:color w:val="000000"/>
              </w:rPr>
              <w:t>Fakultas</w:t>
            </w:r>
            <w:proofErr w:type="spellEnd"/>
          </w:p>
        </w:tc>
        <w:tc>
          <w:tcPr>
            <w:tcW w:w="474" w:type="dxa"/>
          </w:tcPr>
          <w:p w14:paraId="61F05B67" w14:textId="77777777" w:rsidR="00EF6E00" w:rsidRPr="000E32F0" w:rsidRDefault="00EF6E00" w:rsidP="008B65F1">
            <w:pPr>
              <w:spacing w:before="40" w:after="40"/>
              <w:rPr>
                <w:rFonts w:ascii="Times New Roman" w:hAnsi="Times New Roman" w:cs="Times New Roman"/>
              </w:rPr>
            </w:pPr>
            <w:r w:rsidRPr="000E32F0">
              <w:rPr>
                <w:rFonts w:ascii="Times New Roman" w:hAnsi="Times New Roman" w:cs="Times New Roman"/>
                <w:color w:val="000000"/>
              </w:rPr>
              <w:t>:</w:t>
            </w:r>
          </w:p>
        </w:tc>
        <w:tc>
          <w:tcPr>
            <w:tcW w:w="4818" w:type="dxa"/>
          </w:tcPr>
          <w:p w14:paraId="5CEF6C90" w14:textId="77777777" w:rsidR="00EF6E00" w:rsidRPr="000E32F0" w:rsidRDefault="00EF6E00" w:rsidP="008B65F1">
            <w:pPr>
              <w:spacing w:before="40" w:after="40"/>
              <w:ind w:hanging="13"/>
              <w:rPr>
                <w:rFonts w:ascii="Times New Roman" w:hAnsi="Times New Roman" w:cs="Times New Roman"/>
              </w:rPr>
            </w:pPr>
            <w:r w:rsidRPr="000E32F0">
              <w:rPr>
                <w:rFonts w:ascii="Times New Roman" w:hAnsi="Times New Roman" w:cs="Times New Roman"/>
                <w:b/>
                <w:color w:val="000000"/>
              </w:rPr>
              <w:t xml:space="preserve">Teknik </w:t>
            </w:r>
            <w:proofErr w:type="spellStart"/>
            <w:r w:rsidRPr="000E32F0">
              <w:rPr>
                <w:rFonts w:ascii="Times New Roman" w:hAnsi="Times New Roman" w:cs="Times New Roman"/>
                <w:b/>
                <w:color w:val="000000"/>
              </w:rPr>
              <w:t>Komputer</w:t>
            </w:r>
            <w:proofErr w:type="spellEnd"/>
            <w:r w:rsidRPr="000E32F0">
              <w:rPr>
                <w:rFonts w:ascii="Times New Roman" w:hAnsi="Times New Roman" w:cs="Times New Roman"/>
                <w:b/>
                <w:color w:val="000000"/>
              </w:rPr>
              <w:t>/Teknik</w:t>
            </w:r>
          </w:p>
        </w:tc>
      </w:tr>
    </w:tbl>
    <w:p w14:paraId="63D9923B" w14:textId="77777777" w:rsidR="00EF6E00" w:rsidRPr="000E32F0" w:rsidRDefault="00EF6E00" w:rsidP="00EF6E00">
      <w:pPr>
        <w:spacing w:before="360" w:after="960" w:line="360" w:lineRule="auto"/>
        <w:jc w:val="both"/>
        <w:rPr>
          <w:rFonts w:ascii="Times New Roman" w:hAnsi="Times New Roman" w:cs="Times New Roman"/>
        </w:rPr>
      </w:pPr>
      <w:proofErr w:type="spellStart"/>
      <w:r w:rsidRPr="000E32F0">
        <w:rPr>
          <w:rFonts w:ascii="Times New Roman" w:hAnsi="Times New Roman" w:cs="Times New Roman"/>
          <w:color w:val="000000"/>
        </w:rPr>
        <w:t>telah</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disetujui</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untuk</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diajukan</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ke</w:t>
      </w:r>
      <w:proofErr w:type="spellEnd"/>
      <w:r w:rsidRPr="000E32F0">
        <w:rPr>
          <w:rFonts w:ascii="Times New Roman" w:hAnsi="Times New Roman" w:cs="Times New Roman"/>
          <w:color w:val="000000"/>
        </w:rPr>
        <w:t xml:space="preserve"> </w:t>
      </w:r>
      <w:proofErr w:type="spellStart"/>
      <w:r w:rsidRPr="000E32F0">
        <w:rPr>
          <w:rFonts w:ascii="Times New Roman" w:hAnsi="Times New Roman" w:cs="Times New Roman"/>
          <w:color w:val="000000"/>
        </w:rPr>
        <w:t>penilaian</w:t>
      </w:r>
      <w:proofErr w:type="spellEnd"/>
      <w:r w:rsidRPr="000E32F0">
        <w:rPr>
          <w:rFonts w:ascii="Times New Roman" w:hAnsi="Times New Roman" w:cs="Times New Roman"/>
          <w:color w:val="000000"/>
        </w:rPr>
        <w:t xml:space="preserve"> proposal </w:t>
      </w:r>
      <w:proofErr w:type="spellStart"/>
      <w:r w:rsidRPr="000E32F0">
        <w:rPr>
          <w:rFonts w:ascii="Times New Roman" w:hAnsi="Times New Roman" w:cs="Times New Roman"/>
          <w:color w:val="000000"/>
        </w:rPr>
        <w:t>prototipe</w:t>
      </w:r>
      <w:proofErr w:type="spellEnd"/>
      <w:r w:rsidRPr="000E32F0">
        <w:rPr>
          <w:rFonts w:ascii="Times New Roman" w:hAnsi="Times New Roman" w:cs="Times New Roman"/>
          <w:color w:val="000000"/>
        </w:rPr>
        <w:t>.</w:t>
      </w:r>
    </w:p>
    <w:p w14:paraId="2CCBD6D9" w14:textId="19B15C15" w:rsidR="00EF6E00" w:rsidRPr="000E32F0" w:rsidRDefault="00EF6E00" w:rsidP="00EF6E00">
      <w:pPr>
        <w:spacing w:before="240" w:after="0" w:line="360" w:lineRule="auto"/>
        <w:jc w:val="right"/>
        <w:rPr>
          <w:rFonts w:ascii="Times New Roman" w:hAnsi="Times New Roman" w:cs="Times New Roman"/>
        </w:rPr>
      </w:pPr>
      <w:r w:rsidRPr="000E32F0">
        <w:rPr>
          <w:rFonts w:ascii="Times New Roman" w:hAnsi="Times New Roman" w:cs="Times New Roman"/>
        </w:rPr>
        <w:t xml:space="preserve">Semarang, </w:t>
      </w:r>
      <w:r w:rsidR="0075037A">
        <w:rPr>
          <w:rFonts w:ascii="Times New Roman" w:hAnsi="Times New Roman" w:cs="Times New Roman"/>
        </w:rPr>
        <w:t>30</w:t>
      </w:r>
      <w:r w:rsidRPr="000E32F0">
        <w:rPr>
          <w:rFonts w:ascii="Times New Roman" w:hAnsi="Times New Roman" w:cs="Times New Roman"/>
        </w:rPr>
        <w:t xml:space="preserve"> September 2026</w:t>
      </w:r>
      <w:r w:rsidRPr="000E32F0">
        <w:rPr>
          <w:rFonts w:ascii="Times New Roman" w:hAnsi="Times New Roman" w:cs="Times New Roman"/>
        </w:rPr>
        <w:br/>
      </w:r>
      <w:proofErr w:type="spellStart"/>
      <w:r w:rsidRPr="000E32F0">
        <w:rPr>
          <w:rFonts w:ascii="Times New Roman" w:hAnsi="Times New Roman" w:cs="Times New Roman"/>
        </w:rPr>
        <w:t>Pembimbing</w:t>
      </w:r>
      <w:proofErr w:type="spellEnd"/>
      <w:r w:rsidRPr="000E32F0">
        <w:rPr>
          <w:rFonts w:ascii="Times New Roman" w:hAnsi="Times New Roman" w:cs="Times New Roman"/>
        </w:rPr>
        <w:t>,</w:t>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r w:rsidRPr="000E32F0">
        <w:rPr>
          <w:rFonts w:ascii="Times New Roman" w:hAnsi="Times New Roman" w:cs="Times New Roman"/>
        </w:rPr>
        <w:br/>
      </w:r>
    </w:p>
    <w:p w14:paraId="22FE0E83" w14:textId="4140EA9E" w:rsidR="00EF6E00" w:rsidRPr="000E32F0" w:rsidRDefault="0075037A" w:rsidP="00EF6E00">
      <w:pPr>
        <w:spacing w:after="0" w:line="360" w:lineRule="auto"/>
        <w:jc w:val="right"/>
        <w:rPr>
          <w:rFonts w:ascii="Times New Roman" w:hAnsi="Times New Roman" w:cs="Times New Roman"/>
        </w:rPr>
      </w:pPr>
      <w:r w:rsidRPr="0075037A">
        <w:rPr>
          <w:rFonts w:ascii="Times New Roman" w:hAnsi="Times New Roman" w:cs="Times New Roman"/>
          <w:b/>
          <w:bCs/>
          <w:u w:val="single"/>
        </w:rPr>
        <w:t>Dr. Anan Nugroho, S.T., M.Eng.</w:t>
      </w:r>
      <w:r w:rsidR="00EF6E00" w:rsidRPr="00665364">
        <w:rPr>
          <w:rFonts w:ascii="Times New Roman" w:hAnsi="Times New Roman" w:cs="Times New Roman"/>
          <w:b/>
          <w:bCs/>
          <w:u w:val="single"/>
        </w:rPr>
        <w:br/>
      </w:r>
      <w:r w:rsidR="00EF6E00" w:rsidRPr="000E32F0">
        <w:rPr>
          <w:rFonts w:ascii="Times New Roman" w:hAnsi="Times New Roman" w:cs="Times New Roman"/>
        </w:rPr>
        <w:t xml:space="preserve">NIP. </w:t>
      </w:r>
      <w:r w:rsidR="002929BA" w:rsidRPr="002929BA">
        <w:rPr>
          <w:rFonts w:ascii="Times New Roman" w:hAnsi="Times New Roman" w:cs="Times New Roman"/>
        </w:rPr>
        <w:t>198409052019031006</w:t>
      </w:r>
    </w:p>
    <w:p w14:paraId="1EA5E65B" w14:textId="754B9B38" w:rsidR="004A6177" w:rsidRPr="00EF6E00" w:rsidRDefault="00EF6E00" w:rsidP="004A6177">
      <w:r w:rsidRPr="0068015C">
        <w:rPr>
          <w:rFonts w:ascii="Times New Roman" w:hAnsi="Times New Roman" w:cs="Times New Roman"/>
          <w:color w:val="000000"/>
        </w:rPr>
        <w:br w:type="page"/>
      </w:r>
    </w:p>
    <w:p w14:paraId="01526FC6" w14:textId="02C902FD" w:rsidR="004A6177" w:rsidRPr="001232FF" w:rsidRDefault="001232FF" w:rsidP="00107004">
      <w:pPr>
        <w:jc w:val="center"/>
        <w:rPr>
          <w:rFonts w:ascii="Times New Roman" w:hAnsi="Times New Roman" w:cs="Times New Roman"/>
          <w:b/>
          <w:bCs/>
          <w:sz w:val="28"/>
          <w:szCs w:val="28"/>
        </w:rPr>
      </w:pPr>
      <w:r w:rsidRPr="001232FF">
        <w:rPr>
          <w:rFonts w:ascii="Times New Roman" w:hAnsi="Times New Roman" w:cs="Times New Roman"/>
          <w:b/>
          <w:bCs/>
          <w:sz w:val="28"/>
          <w:szCs w:val="28"/>
        </w:rPr>
        <w:lastRenderedPageBreak/>
        <w:t>DAFTAR ISI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HALAMAN JUDUL</w:t>
        <w:tab/>
      </w:r>
      <w:r>
        <w:rPr>
          <w:rFonts w:ascii="Times New Roman" w:hAnsi="Times New Roman" w:cs="Times New Roman"/>
        </w:rPr>
        <w:t>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PERSETUJUAN PEMBIMBING</w:t>
        <w:tab/>
      </w:r>
      <w:r>
        <w:rPr>
          <w:rFonts w:ascii="Times New Roman" w:hAnsi="Times New Roman" w:cs="Times New Roman"/>
        </w:rPr>
        <w:t>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ISI</w:t>
        <w:tab/>
      </w:r>
      <w:r>
        <w:rPr>
          <w:rFonts w:ascii="Times New Roman" w:hAnsi="Times New Roman" w:cs="Times New Roman"/>
        </w:rPr>
        <w:t>iii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TABEL</w:t>
        <w:tab/>
      </w:r>
      <w:r>
        <w:rPr>
          <w:rFonts w:ascii="Times New Roman" w:hAnsi="Times New Roman" w:cs="Times New Roman"/>
        </w:rPr>
        <w:t>v</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GAMBAR</w:t>
        <w:tab/>
      </w:r>
      <w:r>
        <w:rPr>
          <w:rFonts w:ascii="Times New Roman" w:hAnsi="Times New Roman" w:cs="Times New Roman"/>
        </w:rPr>
        <w:t>vi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ISTILAH DAN SINGKATAN</w:t>
        <w:tab/>
      </w:r>
      <w:r>
        <w:rPr>
          <w:rFonts w:ascii="Times New Roman" w:hAnsi="Times New Roman" w:cs="Times New Roman"/>
        </w:rPr>
        <w:t>vii</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  PENDAHULUAN</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1.1  Latar Belakang</w:t>
        <w:tab/>
      </w:r>
      <w:r>
        <w:rPr>
          <w:rFonts w:ascii="Times New Roman" w:hAnsi="Times New Roman" w:cs="Times New Roman"/>
        </w:rPr>
        <w:t>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1.2  Rumusan Masalah</w:t>
        <w:tab/>
      </w:r>
      <w:r>
        <w:rPr>
          <w:rFonts w:ascii="Times New Roman" w:hAnsi="Times New Roman" w:cs="Times New Roman"/>
        </w:rPr>
        <w:t>2</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1.3  Tujuan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1.4  Manfaat Prototipe</w:t>
        <w:tab/>
      </w:r>
      <w:r>
        <w:rPr>
          <w:rFonts w:ascii="Times New Roman" w:hAnsi="Times New Roman" w:cs="Times New Roman"/>
        </w:rPr>
        <w:t>3</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1.5  Potensi Dampak Fungsional/Komersial</w:t>
        <w:tab/>
      </w:r>
      <w:r>
        <w:rPr>
          <w:rFonts w:ascii="Times New Roman" w:hAnsi="Times New Roman" w:cs="Times New Roman"/>
        </w:rPr>
        <w:t>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  KAJIAN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2.1  Tinjauan Pustaka</w:t>
        <w:tab/>
      </w:r>
      <w:r>
        <w:rPr>
          <w:rFonts w:ascii="Times New Roman" w:hAnsi="Times New Roman" w:cs="Times New Roman"/>
        </w:rPr>
        <w:t>7</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2.2  Landasan Teoretik</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2.2.1  Deteksi Tepi Canny dan Aproksimasi Quad</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2.2.2  Ruang Warna HSV dan Segmentasi Vegetasi</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2.2.3  Adaptasi Iluminasi dan Perata Temporal EMA</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2.2.4  Liputan Kanopi dan Indeks Stres Tanaman</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2.2.5  Metrik Evaluasi Segmentasi</w:t>
        <w:tab/>
      </w:r>
      <w:r>
        <w:rPr>
          <w:rFonts w:ascii="Times New Roman" w:hAnsi="Times New Roman" w:cs="Times New Roman"/>
        </w:rPr>
        <w:t>9</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BAB III  METODE PELAKSANAAN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3.1  Pendekatan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3.2  Lokasi dan Waktu</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3.3  Prosedur Perancangan</w:t>
        <w:tab/>
      </w:r>
      <w:r>
        <w:rPr>
          <w:rFonts w:ascii="Times New Roman" w:hAnsi="Times New Roman" w:cs="Times New Roman"/>
        </w:rPr>
        <w:t>11</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3.3.1  Arsitektur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3.3.2  Diagram Alir</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3.3.3  Skema Pemasangan</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ind w:left="720"/>
        <w:tabs>
          <w:tab w:val="right" w:leader="dot" w:pos="7900"/>
        </w:tabs>
      </w:pPr>
      <w:r>
        <w:rPr>
          <w:rFonts w:ascii="Times New Roman" w:hAnsi="Times New Roman" w:cs="Times New Roman"/>
        </w:rPr>
        <w:t>3.3.4  Prinsip Kerja Algoritma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3.4  Bahan dan Alat</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ind w:left="360"/>
        <w:tabs>
          <w:tab w:val="right" w:leader="dot" w:pos="7900"/>
        </w:tabs>
      </w:pPr>
      <w:r>
        <w:rPr>
          <w:rFonts w:ascii="Times New Roman" w:hAnsi="Times New Roman" w:cs="Times New Roman"/>
        </w:rPr>
        <w:t>3.5  Metrik dan Skenario Pengujian</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DAFTAR PUSTAKA</w:t>
        <w:tab/>
      </w:r>
      <w:r>
        <w:rPr>
          <w:rFonts w:ascii="Times New Roman" w:hAnsi="Times New Roman" w:cs="Times New Roman"/>
        </w:rPr>
        <w:t>17</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LAMPIRAN</w:t>
        <w:tab/>
      </w:r>
      <w:r>
        <w:rPr>
          <w:rFonts w:ascii="Times New Roman" w:hAnsi="Times New Roman" w:cs="Times New Roman"/>
        </w:rPr>
        <w:t>19</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TABEL</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1.1  Perbandingan Dengan Produk Lain</w:t>
        <w:tab/>
      </w:r>
      <w:r>
        <w:rPr>
          <w:rFonts w:ascii="Times New Roman" w:hAnsi="Times New Roman" w:cs="Times New Roman"/>
        </w:rPr>
        <w:t>6</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2.1  Perbandingan Penelitian Terdahulu</w:t>
        <w:tab/>
      </w:r>
      <w:r>
        <w:rPr>
          <w:rFonts w:ascii="Times New Roman" w:hAnsi="Times New Roman" w:cs="Times New Roman"/>
        </w:rPr>
        <w:t>8</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3.1  Daftar Perangkat Keras</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Tabel 3.2  Daftar Perangkat Lunak</w:t>
        <w:tab/>
      </w:r>
      <w:r>
        <w:rPr>
          <w:rFonts w:ascii="Times New Roman" w:hAnsi="Times New Roman" w:cs="Times New Roman"/>
        </w:rPr>
        <w:t>15</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Tabel 3.3  Skenario Pengujian Kelayakan Prototipe</w:t>
        <w:tab/>
      </w:r>
      <w:r>
        <w:rPr>
          <w:rFonts w:ascii="Times New Roman" w:hAnsi="Times New Roman" w:cs="Times New Roman"/>
        </w:rPr>
        <w:t>15</w:t>
      </w:r>
    </w:p>
    <w:p w14:paraId="77B1D199"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rPr>
        <w:t>DAFTAR GAMBAR</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3.1  Blok Diagram Sistem</w:t>
        <w:tab/>
      </w:r>
      <w:r>
        <w:rPr>
          <w:rFonts w:ascii="Times New Roman" w:hAnsi="Times New Roman" w:cs="Times New Roman"/>
        </w:rPr>
        <w:t>12</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3.2  Diagram Alir Pipeline</w:t>
        <w:tab/>
      </w:r>
      <w:r>
        <w:rPr>
          <w:rFonts w:ascii="Times New Roman" w:hAnsi="Times New Roman" w:cs="Times New Roman"/>
        </w:rPr>
        <w:t>13</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3.3  Skema Pemasangan Kamera</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pPr>
      <w:r>
        <w:rPr>
          <w:rFonts w:ascii="Times New Roman" w:hAnsi="Times New Roman" w:cs="Times New Roman"/>
        </w:rPr>
        <w:t>Gambar 3.4  Bukti Asli Frame HP vs Pipeline</w:t>
        <w:tab/>
      </w:r>
      <w:r>
        <w:rPr>
          <w:rFonts w:ascii="Times New Roman" w:hAnsi="Times New Roman" w:cs="Times New Roman"/>
        </w:rPr>
        <w:t>14</w:t>
      </w:r>
    </w:p>
    <w:p w14:paraId="79D416A0" w14:textId="77777777" w:rsidR="004A6177" w:rsidRPr="004A6177" w:rsidRDefault="004A6177" w:rsidP="004A6177">
      <w:pPr>
        <w:rPr>
          <w:rFonts w:ascii="Times New Roman" w:hAnsi="Times New Roman" w:cs="Times New Roman"/>
        </w:rPr>
        <w:tabs>
          <w:tab w:val="right" w:leader="dot" w:pos="7900"/>
        </w:tabs>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r>
        <w:rPr>
          <w:rFonts w:ascii="Times New Roman" w:hAnsi="Times New Roman" w:cs="Times New Roman"/>
        </w:rPr>
        <w:t>Gambar 3.5  Bukti Asli Frame Video vs Segmentasi</w:t>
        <w:tab/>
      </w:r>
      <w:r>
        <w:rPr>
          <w:rFonts w:ascii="Times New Roman" w:hAnsi="Times New Roman" w:cs="Times New Roman"/>
        </w:rPr>
        <w:t>14</w:t>
      </w:r>
    </w:p>
    <w:p w14:paraId="29CD16AD" w14:textId="77777777" w:rsidR="00BB787E" w:rsidRDefault="00BB787E" w:rsidP="001232FF">
      <w:pPr>
        <w:spacing w:line="276" w:lineRule="auto"/>
        <w:jc w:val="center"/>
        <w:rPr>
          <w:rFonts w:ascii="Times New Roman" w:hAnsi="Times New Roman" w:cs="Times New Roman"/>
          <w:b/>
          <w:bCs/>
          <w:sz w:val="28"/>
          <w:szCs w:val="28"/>
        </w:rPr>
      </w:pPr>
      <w:r>
        <w:rPr>
          <w:rFonts w:ascii="Times New Roman" w:hAnsi="Times New Roman" w:cs="Times New Roman"/>
          <w:b/>
          <w:bCs/>
          <w:sz w:val="28"/>
          <w:szCs w:val="28"/>
        </w:rPr>
        <w:t>DAFTAR ISTILAH DAN SINGKATAN</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Singkatan</w:t>
            </w:r>
          </w:p>
        </w:tc>
        <w:tc>
          <w:tcPr>
            <w:tcW w:type="dxa" w:w="2646"/>
          </w:tcPr>
          <w:p>
            <w:r>
              <w:rPr>
                <w:rFonts w:ascii="Times New Roman" w:hAnsi="Times New Roman" w:cs="Times New Roman"/>
              </w:rPr>
              <w:t>Kepanjangan</w:t>
            </w:r>
          </w:p>
        </w:tc>
        <w:tc>
          <w:tcPr>
            <w:tcW w:type="dxa" w:w="2646"/>
          </w:tcPr>
          <w:p>
            <w:r>
              <w:rPr>
                <w:rFonts w:ascii="Times New Roman" w:hAnsi="Times New Roman" w:cs="Times New Roman"/>
              </w:rPr>
              <w:t>Keterangan</w:t>
            </w:r>
          </w:p>
        </w:tc>
      </w:tr>
      <w:tr>
        <w:tc>
          <w:tcPr>
            <w:tcW w:type="dxa" w:w="2646"/>
          </w:tcPr>
          <w:p>
            <w:r>
              <w:rPr>
                <w:rFonts w:ascii="Times New Roman" w:hAnsi="Times New Roman" w:cs="Times New Roman"/>
              </w:rPr>
              <w:t>HSV</w:t>
            </w:r>
          </w:p>
        </w:tc>
        <w:tc>
          <w:tcPr>
            <w:tcW w:type="dxa" w:w="2646"/>
          </w:tcPr>
          <w:p>
            <w:r>
              <w:rPr>
                <w:rFonts w:ascii="Times New Roman" w:hAnsi="Times New Roman" w:cs="Times New Roman"/>
              </w:rPr>
              <w:t>Hue Saturation Value</w:t>
            </w:r>
          </w:p>
        </w:tc>
        <w:tc>
          <w:tcPr>
            <w:tcW w:type="dxa" w:w="2646"/>
          </w:tcPr>
          <w:p>
            <w:r>
              <w:rPr>
                <w:rFonts w:ascii="Times New Roman" w:hAnsi="Times New Roman" w:cs="Times New Roman"/>
              </w:rPr>
              <w:t>ruang warna yang dipakai segmentasi</w:t>
            </w:r>
          </w:p>
        </w:tc>
      </w:tr>
      <w:tr>
        <w:tc>
          <w:tcPr>
            <w:tcW w:type="dxa" w:w="2646"/>
          </w:tcPr>
          <w:p>
            <w:r>
              <w:rPr>
                <w:rFonts w:ascii="Times New Roman" w:hAnsi="Times New Roman" w:cs="Times New Roman"/>
              </w:rPr>
              <w:t>EMA</w:t>
            </w:r>
          </w:p>
        </w:tc>
        <w:tc>
          <w:tcPr>
            <w:tcW w:type="dxa" w:w="2646"/>
          </w:tcPr>
          <w:p>
            <w:r>
              <w:rPr>
                <w:rFonts w:ascii="Times New Roman" w:hAnsi="Times New Roman" w:cs="Times New Roman"/>
              </w:rPr>
              <w:t>Exponential Moving Average</w:t>
            </w:r>
          </w:p>
        </w:tc>
        <w:tc>
          <w:tcPr>
            <w:tcW w:type="dxa" w:w="2646"/>
          </w:tcPr>
          <w:p>
            <w:r>
              <w:rPr>
                <w:rFonts w:ascii="Times New Roman" w:hAnsi="Times New Roman" w:cs="Times New Roman"/>
              </w:rPr>
              <w:t>perata temporal pada Persamaan 2.5</w:t>
            </w:r>
          </w:p>
        </w:tc>
      </w:tr>
      <w:tr>
        <w:tc>
          <w:tcPr>
            <w:tcW w:type="dxa" w:w="2646"/>
          </w:tcPr>
          <w:p>
            <w:r>
              <w:rPr>
                <w:rFonts w:ascii="Times New Roman" w:hAnsi="Times New Roman" w:cs="Times New Roman"/>
              </w:rPr>
              <w:t>PSI</w:t>
            </w:r>
          </w:p>
        </w:tc>
        <w:tc>
          <w:tcPr>
            <w:tcW w:type="dxa" w:w="2646"/>
          </w:tcPr>
          <w:p>
            <w:r>
              <w:rPr>
                <w:rFonts w:ascii="Times New Roman" w:hAnsi="Times New Roman" w:cs="Times New Roman"/>
              </w:rPr>
              <w:t>Plant Stress Index</w:t>
            </w:r>
          </w:p>
        </w:tc>
        <w:tc>
          <w:tcPr>
            <w:tcW w:type="dxa" w:w="2646"/>
          </w:tcPr>
          <w:p>
            <w:r>
              <w:rPr>
                <w:rFonts w:ascii="Times New Roman" w:hAnsi="Times New Roman" w:cs="Times New Roman"/>
              </w:rPr>
              <w:t>indeks stres 0-100 pada Persamaan 2.6</w:t>
            </w:r>
          </w:p>
        </w:tc>
      </w:tr>
      <w:tr>
        <w:tc>
          <w:tcPr>
            <w:tcW w:type="dxa" w:w="2646"/>
          </w:tcPr>
          <w:p>
            <w:r>
              <w:rPr>
                <w:rFonts w:ascii="Times New Roman" w:hAnsi="Times New Roman" w:cs="Times New Roman"/>
              </w:rPr>
              <w:t>F1</w:t>
            </w:r>
          </w:p>
        </w:tc>
        <w:tc>
          <w:tcPr>
            <w:tcW w:type="dxa" w:w="2646"/>
          </w:tcPr>
          <w:p>
            <w:r>
              <w:rPr>
                <w:rFonts w:ascii="Times New Roman" w:hAnsi="Times New Roman" w:cs="Times New Roman"/>
              </w:rPr>
              <w:t>harmonic mean presisi-recall</w:t>
            </w:r>
          </w:p>
        </w:tc>
        <w:tc>
          <w:tcPr>
            <w:tcW w:type="dxa" w:w="2646"/>
          </w:tcPr>
          <w:p>
            <w:r>
              <w:rPr>
                <w:rFonts w:ascii="Times New Roman" w:hAnsi="Times New Roman" w:cs="Times New Roman"/>
              </w:rPr>
              <w:t>metrik evaluasi pada Persamaan 2.8</w:t>
            </w:r>
          </w:p>
        </w:tc>
      </w:tr>
      <w:tr>
        <w:tc>
          <w:tcPr>
            <w:tcW w:type="dxa" w:w="2646"/>
          </w:tcPr>
          <w:p>
            <w:r>
              <w:rPr>
                <w:rFonts w:ascii="Times New Roman" w:hAnsi="Times New Roman" w:cs="Times New Roman"/>
              </w:rPr>
              <w:t>IoU</w:t>
            </w:r>
          </w:p>
        </w:tc>
        <w:tc>
          <w:tcPr>
            <w:tcW w:type="dxa" w:w="2646"/>
          </w:tcPr>
          <w:p>
            <w:r>
              <w:rPr>
                <w:rFonts w:ascii="Times New Roman" w:hAnsi="Times New Roman" w:cs="Times New Roman"/>
              </w:rPr>
              <w:t>Intersection over Union</w:t>
            </w:r>
          </w:p>
        </w:tc>
        <w:tc>
          <w:tcPr>
            <w:tcW w:type="dxa" w:w="2646"/>
          </w:tcPr>
          <w:p>
            <w:r>
              <w:rPr>
                <w:rFonts w:ascii="Times New Roman" w:hAnsi="Times New Roman" w:cs="Times New Roman"/>
              </w:rPr>
              <w:t>metrik evaluasi pada Persamaan 2.9</w:t>
            </w:r>
          </w:p>
        </w:tc>
      </w:tr>
      <w:tr>
        <w:tc>
          <w:tcPr>
            <w:tcW w:type="dxa" w:w="2646"/>
          </w:tcPr>
          <w:p>
            <w:r>
              <w:rPr>
                <w:rFonts w:ascii="Times New Roman" w:hAnsi="Times New Roman" w:cs="Times New Roman"/>
              </w:rPr>
              <w:t>RPi</w:t>
            </w:r>
          </w:p>
        </w:tc>
        <w:tc>
          <w:tcPr>
            <w:tcW w:type="dxa" w:w="2646"/>
          </w:tcPr>
          <w:p>
            <w:r>
              <w:rPr>
                <w:rFonts w:ascii="Times New Roman" w:hAnsi="Times New Roman" w:cs="Times New Roman"/>
              </w:rPr>
              <w:t>Raspberry Pi</w:t>
            </w:r>
          </w:p>
        </w:tc>
        <w:tc>
          <w:tcPr>
            <w:tcW w:type="dxa" w:w="2646"/>
          </w:tcPr>
          <w:p>
            <w:r>
              <w:rPr>
                <w:rFonts w:ascii="Times New Roman" w:hAnsi="Times New Roman" w:cs="Times New Roman"/>
              </w:rPr>
              <w:t>komputer papan tunggal 4B yang dipakai deploy</w:t>
            </w:r>
          </w:p>
        </w:tc>
      </w:tr>
      <w:tr>
        <w:tc>
          <w:tcPr>
            <w:tcW w:type="dxa" w:w="2646"/>
          </w:tcPr>
          <w:p>
            <w:r>
              <w:rPr>
                <w:rFonts w:ascii="Times New Roman" w:hAnsi="Times New Roman" w:cs="Times New Roman"/>
              </w:rPr>
              <w:t>CSI</w:t>
            </w:r>
          </w:p>
        </w:tc>
        <w:tc>
          <w:tcPr>
            <w:tcW w:type="dxa" w:w="2646"/>
          </w:tcPr>
          <w:p>
            <w:r>
              <w:rPr>
                <w:rFonts w:ascii="Times New Roman" w:hAnsi="Times New Roman" w:cs="Times New Roman"/>
              </w:rPr>
              <w:t>Camera Serial Interface</w:t>
            </w:r>
          </w:p>
        </w:tc>
        <w:tc>
          <w:tcPr>
            <w:tcW w:type="dxa" w:w="2646"/>
          </w:tcPr>
          <w:p>
            <w:r>
              <w:rPr>
                <w:rFonts w:ascii="Times New Roman" w:hAnsi="Times New Roman" w:cs="Times New Roman"/>
              </w:rPr>
              <w:t>antar muka kamera ov5647</w:t>
            </w:r>
          </w:p>
        </w:tc>
      </w:tr>
      <w:tr>
        <w:tc>
          <w:tcPr>
            <w:tcW w:type="dxa" w:w="2646"/>
          </w:tcPr>
          <w:p>
            <w:r>
              <w:rPr>
                <w:rFonts w:ascii="Times New Roman" w:hAnsi="Times New Roman" w:cs="Times New Roman"/>
              </w:rPr>
              <w:t>URL</w:t>
            </w:r>
          </w:p>
        </w:tc>
        <w:tc>
          <w:tcPr>
            <w:tcW w:type="dxa" w:w="2646"/>
          </w:tcPr>
          <w:p>
            <w:r>
              <w:rPr>
                <w:rFonts w:ascii="Times New Roman" w:hAnsi="Times New Roman" w:cs="Times New Roman"/>
              </w:rPr>
              <w:t>Uniform Resource Locator</w:t>
            </w:r>
          </w:p>
        </w:tc>
        <w:tc>
          <w:tcPr>
            <w:tcW w:type="dxa" w:w="2646"/>
          </w:tcPr>
          <w:p>
            <w:r>
              <w:rPr>
                <w:rFonts w:ascii="Times New Roman" w:hAnsi="Times New Roman" w:cs="Times New Roman"/>
              </w:rPr>
              <w:t>alamat dokumen Firestore dan Storage</w:t>
            </w:r>
          </w:p>
        </w:tc>
      </w:tr>
    </w:tbl>
    <w:p w14:paraId="4A84A3E7" w14:textId="77777777" w:rsidR="006E770C" w:rsidRDefault="006E770C" w:rsidP="00C455A4">
      <w:pPr>
        <w:spacing w:line="276" w:lineRule="auto"/>
        <w:jc w:val="both"/>
        <w:rPr>
          <w:rFonts w:ascii="Times New Roman" w:hAnsi="Times New Roman" w:cs="Times New Roman"/>
        </w:rPr>
        <w:sectPr w:rsidR="004A6177" w:rsidRPr="004A6177" w:rsidSect="00BB787E">
          <w:footerReference w:type="default" r:id="rId10"/>
          <w:pgSz w:w="11906" w:h="16838"/>
          <w:pgMar w:top="1701" w:right="1701" w:bottom="1701" w:left="2268" w:header="709" w:footer="709" w:gutter="0"/>
          <w:pgNumType w:fmt="lowerRoman"/>
          <w:cols w:space="708"/>
          <w:titlePg/>
          <w:docGrid w:linePitch="360"/>
        </w:sectPr>
      </w:pPr>
    </w:p>
    <w:p w14:paraId="74474238" w14:textId="2987E346" w:rsidR="0097670C" w:rsidRDefault="00E57CAF" w:rsidP="00E57CAF">
      <w:pPr>
        <w:pStyle w:val="Heading1"/>
        <w:spacing w:line="360" w:lineRule="auto"/>
        <w:jc w:val="center"/>
        <w:rPr>
          <w:rFonts w:ascii="Times New Roman" w:hAnsi="Times New Roman" w:cs="Times New Roman"/>
          <w:b/>
          <w:bCs/>
          <w:sz w:val="28"/>
          <w:szCs w:val="28"/>
        </w:rPr>
        <w:pageBreakBefore/>
      </w:pPr>
      <w:r>
        <w:rPr>
          <w:rFonts w:ascii="Times New Roman" w:hAnsi="Times New Roman" w:cs="Times New Roman"/>
          <w:b/>
          <w:bCs/>
          <w:color w:val="000000"/>
          <w:sz w:val="28"/>
          <w:szCs w:val="28"/>
        </w:rPr>
        <w:lastRenderedPageBreak/>
        <w:t xml:space="preserve">BAB </w:t>
      </w:r>
      <w:r w:rsidR="0018462B" w:rsidRPr="0018462B">
        <w:rPr>
          <w:rFonts w:ascii="Times New Roman" w:hAnsi="Times New Roman" w:cs="Times New Roman"/>
          <w:b/>
          <w:bCs/>
          <w:color w:val="000000"/>
          <w:sz w:val="28"/>
          <w:szCs w:val="28"/>
        </w:rPr>
        <w:t>I</w:t>
      </w:r>
      <w:r>
        <w:rPr>
          <w:rFonts w:ascii="Times New Roman" w:hAnsi="Times New Roman" w:cs="Times New Roman"/>
          <w:b/>
          <w:bCs/>
          <w:color w:val="000000"/>
          <w:sz w:val="28"/>
          <w:szCs w:val="28"/>
        </w:rPr>
        <w:br/>
        <w:t>PENDAHULUAN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r w:rsidRPr="0030086D">
        <w:rPr>
          <w:rFonts w:ascii="Times New Roman" w:hAnsi="Times New Roman" w:cs="Times New Roman"/>
          <w:b/>
          <w:bCs/>
          <w:color w:val="000000"/>
          <w:sz w:val="24"/>
        </w:rPr>
        <w:t>1.1  Latar Belakang</w:t>
      </w:r>
      <w:proofErr w:type="spellStart"/>
      <w:r w:rsidRPr="0030086D">
        <w:rPr>
          <w:rFonts w:ascii="Times New Roman" w:hAnsi="Times New Roman" w:cs="Times New Roman"/>
          <w:b/>
          <w:bCs/>
          <w:color w:val="000000"/>
          <w:sz w:val="24"/>
        </w:rPr>
      </w:r>
      <w:proofErr w:type="spellEnd"/>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Sistem akuaponik mengintegrasikan budidaya ikan dan tanaman melalui sirkulasi air yang sama sehingga kondisi air dan kondisi tanaman saling memengaruhi [1]. Monitoring kualitas air dan kondisi lingkungan menjadi bagian penting sistem akuaponik karena perubahan parameter air memengaruhi penyerapan nutrisi tanaman, seperti dipantau pada sistem aquaponik skala kecil [2]. Pada sistem akuaponik di Aquaponik Eco Farm Universitas Negeri Semarang (UNNES), kolam ikan nila digunakan sebagai sumber air dan nutrisi bagi tanaman kangkung pada bak tanam berukuran 2 m × 1,1 m. Berdasarkan observasi dan wawancara awal dengan pengelola, salah satu persoalan yang ditemukan adalah penilaian kesiapan panen yang masih dilakukan secara visual. Penilaian visual tersebut bersifat subjektif sehingga keputusan panen antarpetani dan antarbed tidak konsisten, sedangkan bed tidak tumbuh seragam antara bagian tepi dan bagian tengah. Akibatnya panen terlalu dini menurunkan biomassa, sedangkan panen yang terlambat menurunkan mutu daun. Permasalahan tersebut menuntut peta kelayakan panen per zona yang objektif dan berulang. Prototipe ini membagi bak tanam menjadi grid 4×6 atau 24 zona dan menilai tiap zona secara terpisah sehingga panen selektif per zona dapat direncanakan.</w:t>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r w:rsidR="00E932FE" w:rsidRPr="00E932FE">
        <w:rPr>
          <w:rFonts w:ascii="Times New Roman" w:hAnsi="Times New Roman" w:cs="Times New Roman"/>
          <w:i/>
          <w:iCs/>
        </w:rPr>
      </w:r>
      <w:r w:rsidR="00E932FE">
        <w:rPr>
          <w:rFonts w:ascii="Times New Roman" w:hAnsi="Times New Roman" w:cs="Times New Roman"/>
        </w:rPr>
      </w:r>
      <w:r w:rsidR="00E771A6" w:rsidRPr="00E771A6">
        <w:rPr>
          <w:rFonts w:ascii="Times New Roman" w:hAnsi="Times New Roman" w:cs="Times New Roman"/>
        </w:rPr>
      </w:r>
      <w:r w:rsidR="00E932FE">
        <w:rPr>
          <w:rFonts w:ascii="Times New Roman" w:hAnsi="Times New Roman" w:cs="Times New Roman"/>
        </w:rPr>
      </w:r>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roofErr w:type="spellStart"/>
      <w:r w:rsidR="00E771A6" w:rsidRPr="00E771A6">
        <w:rPr>
          <w:rFonts w:ascii="Times New Roman" w:hAnsi="Times New Roman" w:cs="Times New Roman"/>
        </w:rPr>
      </w:r>
      <w:proofErr w:type="spellEnd"/>
      <w:r w:rsidR="00E771A6" w:rsidRPr="00E771A6">
        <w:rPr>
          <w:rFonts w:ascii="Times New Roman" w:hAnsi="Times New Roman" w:cs="Times New Roman"/>
        </w:rPr>
      </w:r>
    </w:p>
    <w:p w14:paraId="3350F854" w14:textId="43ECB3E3" w:rsidR="008F09DA" w:rsidRDefault="008F09DA" w:rsidP="0030086D">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Risiko panen dinilai dari tutupan kanopi (</w:t>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r w:rsidRPr="008F09DA">
        <w:rPr>
          <w:rFonts w:ascii="Times New Roman" w:hAnsi="Times New Roman" w:cs="Times New Roman"/>
          <w:i/>
          <w:iCs/>
        </w:rPr>
      </w:r>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Pr="008F09DA">
        <w:rPr>
          <w:rFonts w:ascii="Times New Roman" w:hAnsi="Times New Roman" w:cs="Times New Roman"/>
        </w:rPr>
      </w:r>
      <w:proofErr w:type="spellStart"/>
      <w:r w:rsidRPr="008F09DA">
        <w:rPr>
          <w:rFonts w:ascii="Times New Roman" w:hAnsi="Times New Roman" w:cs="Times New Roman"/>
        </w:rPr>
      </w:r>
      <w:proofErr w:type="spellEnd"/>
      <w:r w:rsidR="00C10016">
        <w:rPr>
          <w:rFonts w:ascii="Times New Roman" w:hAnsi="Times New Roman" w:cs="Times New Roman"/>
        </w:rPr>
      </w:r>
      <w:proofErr w:type="spellStart"/>
      <w:r w:rsidR="00C10016">
        <w:rPr>
          <w:rFonts w:ascii="Times New Roman" w:hAnsi="Times New Roman" w:cs="Times New Roman"/>
        </w:rPr>
      </w:r>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proofErr w:type="spellStart"/>
      <w:r w:rsidR="00C10016" w:rsidRPr="00C10016">
        <w:rPr>
          <w:rFonts w:ascii="Times New Roman" w:hAnsi="Times New Roman" w:cs="Times New Roman"/>
        </w:rPr>
      </w:r>
      <w:proofErr w:type="spellEnd"/>
      <w:r w:rsidR="00C10016" w:rsidRPr="00C10016">
        <w:rPr>
          <w:rFonts w:ascii="Times New Roman" w:hAnsi="Times New Roman" w:cs="Times New Roman"/>
        </w:rPr>
      </w:r>
      <w:r>
        <w:rPr>
          <w:rFonts w:ascii="Times New Roman" w:hAnsi="Times New Roman" w:cs="Times New Roman"/>
          <w:i/>
        </w:rPr>
        <w:t>canopy cover</w:t>
      </w:r>
      <w:r>
        <w:rPr>
          <w:rFonts w:ascii="Times New Roman" w:hAnsi="Times New Roman" w:cs="Times New Roman"/>
          <w:i w:val="0"/>
        </w:rPr>
        <w:t xml:space="preserve">). Tutupan kanopi berkorelasi dengan biomassa dan fase tumbuh sehingga ambang tutupan dipakai sebagai kriteria panen pada berbagai komoditas daun. Tantangan utama pengukuran tutupan di lapangan adalah perubahan iluminasi. Cahaya pagi, siang, dan sore mengubah komponen terang citra sehingga segmentasi warna statis menghasilkan liputan yang melompat walaupun tanamannya sama [3]. Penelitian ini merumuskan faktor adaptasi iluminasi </w:t>
      </w:r>
      <w:r>
        <w:rPr>
          <w:rFonts w:ascii="Times New Roman" w:hAnsi="Times New Roman" w:cs="Times New Roman"/>
          <w:i/>
        </w:rPr>
        <w:t>f</w:t>
      </w:r>
      <w:r>
        <w:rPr>
          <w:rFonts w:ascii="Times New Roman" w:hAnsi="Times New Roman" w:cs="Times New Roman"/>
          <w:i w:val="0"/>
        </w:rPr>
        <w:t xml:space="preserve"> yang dihitung dari rata-rata komponen </w:t>
      </w:r>
      <w:r>
        <w:rPr>
          <w:rFonts w:ascii="Times New Roman" w:hAnsi="Times New Roman" w:cs="Times New Roman"/>
          <w:i/>
        </w:rPr>
        <w:t>Value</w:t>
      </w:r>
      <w:r>
        <w:rPr>
          <w:rFonts w:ascii="Times New Roman" w:hAnsi="Times New Roman" w:cs="Times New Roman"/>
          <w:i w:val="0"/>
        </w:rPr>
        <w:t xml:space="preserve"> tiap frame sehingga ambang </w:t>
      </w:r>
      <w:r>
        <w:rPr>
          <w:rFonts w:ascii="Times New Roman" w:hAnsi="Times New Roman" w:cs="Times New Roman"/>
          <w:i/>
        </w:rPr>
        <w:t>Saturation</w:t>
      </w:r>
      <w:r>
        <w:rPr>
          <w:rFonts w:ascii="Times New Roman" w:hAnsi="Times New Roman" w:cs="Times New Roman"/>
          <w:i w:val="0"/>
        </w:rPr>
        <w:t xml:space="preserve"> dan </w:t>
      </w:r>
      <w:r>
        <w:rPr>
          <w:rFonts w:ascii="Times New Roman" w:hAnsi="Times New Roman" w:cs="Times New Roman"/>
          <w:i/>
        </w:rPr>
        <w:t>Value</w:t>
      </w:r>
      <w:r>
        <w:rPr>
          <w:rFonts w:ascii="Times New Roman" w:hAnsi="Times New Roman" w:cs="Times New Roman"/>
          <w:i w:val="0"/>
        </w:rPr>
        <w:t xml:space="preserve"> mengikuti kondisi cahaya tanpa menggeser </w:t>
      </w:r>
      <w:r>
        <w:rPr>
          <w:rFonts w:ascii="Times New Roman" w:hAnsi="Times New Roman" w:cs="Times New Roman"/>
          <w:i/>
        </w:rPr>
        <w:t>Hue</w:t>
      </w:r>
      <w:r>
        <w:rPr>
          <w:rFonts w:ascii="Times New Roman" w:hAnsi="Times New Roman" w:cs="Times New Roman"/>
          <w:i w:val="0"/>
        </w:rPr>
        <w:t xml:space="preserve"> yang menyimpan informasi warna daun. Pendekatan tersebut diuji pada 18 video lapangan dan lima foto bak tahap seedling sampai ready dengan liputan 0,9 persen sampai 22,6 persen.</w:t>
      </w:r>
    </w:p>
    <w:p w14:paraId="3D3606BF" w14:textId="77777777" w:rsidR="00D07A52"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 xml:space="preserve">Gejala daun menguning atau klorosis dan jaringan mati atau nekrosis sering disadari setelah menyebar [4]. Klorosis ditandai pergeseran warna ke rentang kuning, sedangkan nekrosis ditandai bercak cokelat yang menempel pada kanopi [5], [6]. Woebbecke dkk. [7] merumuskan rentang </w:t>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sidRPr="00D07A52">
        <w:rPr>
          <w:rFonts w:ascii="Times New Roman" w:hAnsi="Times New Roman" w:cs="Times New Roman"/>
          <w:i/>
          <w:iCs/>
        </w:rPr>
      </w:r>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proofErr w:type="spellStart"/>
      <w:r w:rsidRPr="00D07A52">
        <w:rPr>
          <w:rFonts w:ascii="Times New Roman" w:hAnsi="Times New Roman" w:cs="Times New Roman"/>
        </w:rPr>
      </w:r>
      <w:proofErr w:type="spellEnd"/>
      <w:r w:rsidRPr="00D07A52">
        <w:rPr>
          <w:rFonts w:ascii="Times New Roman" w:hAnsi="Times New Roman" w:cs="Times New Roman"/>
        </w:rPr>
      </w:r>
      <w:r>
        <w:rPr>
          <w:rFonts w:ascii="Times New Roman" w:hAnsi="Times New Roman" w:cs="Times New Roman"/>
          <w:i/>
        </w:rPr>
        <w:t>Hue</w:t>
      </w:r>
      <w:r>
        <w:rPr>
          <w:rFonts w:ascii="Times New Roman" w:hAnsi="Times New Roman" w:cs="Times New Roman"/>
          <w:i w:val="0"/>
        </w:rPr>
        <w:t xml:space="preserve"> hijau tanaman terhadap tanah dan gulma sebagai dasar segmentasi vegetasi. Prototipe ini memakai rentang kuning </w:t>
      </w:r>
      <w:r>
        <w:rPr>
          <w:rFonts w:ascii="Times New Roman" w:hAnsi="Times New Roman" w:cs="Times New Roman"/>
          <w:i/>
        </w:rPr>
        <w:t>H</w:t>
      </w:r>
      <w:r>
        <w:rPr>
          <w:rFonts w:ascii="Times New Roman" w:hAnsi="Times New Roman" w:cs="Times New Roman"/>
          <w:i w:val="0"/>
        </w:rPr>
        <w:t xml:space="preserve"> 21-34 dan cokelat </w:t>
      </w:r>
      <w:r>
        <w:rPr>
          <w:rFonts w:ascii="Times New Roman" w:hAnsi="Times New Roman" w:cs="Times New Roman"/>
          <w:i/>
        </w:rPr>
        <w:t>H</w:t>
      </w:r>
      <w:r>
        <w:rPr>
          <w:rFonts w:ascii="Times New Roman" w:hAnsi="Times New Roman" w:cs="Times New Roman"/>
          <w:i w:val="0"/>
        </w:rPr>
        <w:t xml:space="preserve"> 8-20 yang dijumlah per piksel menjadi Indeks Stres Tanaman atau </w:t>
      </w:r>
      <w:r>
        <w:rPr>
          <w:rFonts w:ascii="Times New Roman" w:hAnsi="Times New Roman" w:cs="Times New Roman"/>
          <w:i/>
        </w:rPr>
        <w:t>Plant Stress Index</w:t>
      </w:r>
      <w:r>
        <w:rPr>
          <w:rFonts w:ascii="Times New Roman" w:hAnsi="Times New Roman" w:cs="Times New Roman"/>
          <w:i w:val="0"/>
        </w:rPr>
        <w:t xml:space="preserve"> (PSI) 0-100 sebagai keluaran untuk pengendali. Bobot kategori hijau, kuning, dan cokelat adalah 0, 0,5, dan 1, sehingga PSI 100 hanya tercapai bila seluruh piksel tanaman termasuk kategori cokelat. Lima foto lapangan yang tersedia seluruhnya sehat dengan PSI 0-0,1 sehingga foto sakit asli dan mask </w:t>
      </w:r>
      <w:r>
        <w:rPr>
          <w:rFonts w:ascii="Times New Roman" w:hAnsi="Times New Roman" w:cs="Times New Roman"/>
          <w:i/>
        </w:rPr>
        <w:t>ground truth</w:t>
      </w:r>
      <w:r>
        <w:rPr>
          <w:rFonts w:ascii="Times New Roman" w:hAnsi="Times New Roman" w:cs="Times New Roman"/>
          <w:i w:val="0"/>
        </w:rPr>
        <w:t xml:space="preserve"> lima gambar menjadi agenda validasi berikutnya.</w:t>
      </w:r>
    </w:p>
    <w:p w14:paraId="6A6567EC" w14:textId="44F2F302" w:rsidR="00D07A52" w:rsidRPr="0040392A" w:rsidRDefault="00D07A52" w:rsidP="00D07A52">
      <w:pPr>
        <w:pStyle w:val="ListParagraph"/>
        <w:spacing w:line="360" w:lineRule="auto"/>
        <w:ind w:left="360" w:firstLine="360"/>
        <w:jc w:val="both"/>
        <w:rPr>
          <w:rFonts w:ascii="Times New Roman" w:hAnsi="Times New Roman" w:cs="Times New Roman"/>
        </w:rPr>
      </w:pPr>
      <w:r>
        <w:rPr>
          <w:rFonts w:ascii="Times New Roman" w:hAnsi="Times New Roman" w:cs="Times New Roman"/>
          <w:i w:val="0"/>
        </w:rPr>
        <w:t>Wan dkk. [8] membangun sistem monitoring akuaponik berbasis komputasi tepi dengan Raspberry Pi dan pengolahan citra untuk pertumbuhan tanaman, tetapi sistem tersebut tidak menilai kelayakan panen per zona dan tidak menangani adaptasi iluminasi. Abbasi dkk. [9] mendeteksi klorosis daun selada akuaponik dari citra warna secara otomatis, tetapi kajian tersebut hanya satu gejala tanpa grid zona. Searson dkk. [10] memakai ruang warna HSV (</w:t>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sidR="00D07313" w:rsidRPr="0040392A">
        <w:rPr>
          <w:rFonts w:ascii="Times New Roman" w:hAnsi="Times New Roman" w:cs="Times New Roman"/>
          <w:i/>
          <w:iCs/>
        </w:rPr>
      </w:r>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proofErr w:type="spellStart"/>
      <w:r w:rsidR="00D07313" w:rsidRPr="0040392A">
        <w:rPr>
          <w:rFonts w:ascii="Times New Roman" w:hAnsi="Times New Roman" w:cs="Times New Roman"/>
        </w:rPr>
      </w:r>
      <w:proofErr w:type="spellEnd"/>
      <w:r w:rsidR="00D07313" w:rsidRPr="0040392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dan operasi morfologi untuk deteksi tanaman di lapangan, tetapi ambangnya statis. Hameed dkk. [11] menentukan ambang vegetasi dari histogram </w:t>
      </w:r>
      <w:r>
        <w:rPr>
          <w:rFonts w:ascii="Times New Roman" w:hAnsi="Times New Roman" w:cs="Times New Roman"/>
          <w:i/>
        </w:rPr>
        <w:t>Hue</w:t>
      </w:r>
      <w:r>
        <w:rPr>
          <w:rFonts w:ascii="Times New Roman" w:hAnsi="Times New Roman" w:cs="Times New Roman"/>
          <w:i w:val="0"/>
        </w:rPr>
        <w:t xml:space="preserve"> sehingga adaptif terhadap cahaya, tetapi tanpa grid panen dan skor siap kendali. Variyar dkk. [12] memantau kualitas air dan pertumbuhan tanaman akuaponik dengan komputasi tepi dan dasbor waktu nyata, sedangkan Prajapati dkk. [13] merancang sistem monitoring akuaponik berbasis mikrokontroler dengan tampilan web. Bayas dkk. [14] merangkum tren penerapan visi komputer pada sistem akuaponik, tetapi seluruh kajian tersebut belum menilai kelayakan panen per zona. Perbedaan dengan penelitian terdahulu terletak pada gabungan empat hal dalam satu prototipe ringan tanpa pembelajaran mendalam atau </w:t>
      </w:r>
      <w:r>
        <w:rPr>
          <w:rFonts w:ascii="Times New Roman" w:hAnsi="Times New Roman" w:cs="Times New Roman"/>
          <w:i/>
        </w:rPr>
        <w:t>deep learning</w:t>
      </w:r>
      <w:r>
        <w:rPr>
          <w:rFonts w:ascii="Times New Roman" w:hAnsi="Times New Roman" w:cs="Times New Roman"/>
          <w:i w:val="0"/>
        </w:rPr>
        <w:t>: grid panen per zona, adaptasi iluminasi, skor stres siap kendali, dan paket deploy komputer papan tunggal di lapangan.</w:t>
      </w:r>
    </w:p>
    <w:p w14:paraId="6E47172B" w14:textId="77777777" w:rsidR="00D07313" w:rsidRPr="00C7233F" w:rsidRDefault="00D07313" w:rsidP="00D07313">
      <w:pPr>
        <w:pStyle w:val="ListParagraph"/>
        <w:spacing w:line="360" w:lineRule="auto"/>
        <w:ind w:left="360" w:firstLine="360"/>
        <w:jc w:val="both"/>
        <w:rPr>
          <w:rFonts w:ascii="Times New Roman" w:hAnsi="Times New Roman" w:cs="Times New Roman"/>
        </w:rPr>
      </w:pPr>
      <w:r w:rsidRPr="00C7233F">
        <w:rPr>
          <w:rFonts w:ascii="Times New Roman" w:hAnsi="Times New Roman" w:cs="Times New Roman"/>
          <w:i w:val="0"/>
        </w:rPr>
        <w:t xml:space="preserve">Dengan demikian, prototipe yang dikembangkan berfokus pada sistem monitoring kelayakan panen akuaponik yang menilai 24 zona bak tanam dari kamera tampak atas. Sistem dirancang memakai deteksi bed otomatis, segmentasi HSV adaptif iluminasi beserta perata </w:t>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sidRPr="00C7233F">
        <w:rPr>
          <w:rFonts w:ascii="Times New Roman" w:hAnsi="Times New Roman" w:cs="Times New Roman"/>
          <w:i/>
          <w:iCs/>
        </w:rPr>
      </w:r>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proofErr w:type="spellStart"/>
      <w:r w:rsidRPr="00C7233F">
        <w:rPr>
          <w:rFonts w:ascii="Times New Roman" w:hAnsi="Times New Roman" w:cs="Times New Roman"/>
        </w:rPr>
      </w:r>
      <w:proofErr w:type="spellEnd"/>
      <w:r w:rsidRPr="00C7233F">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pengukuran kuning dan cokelat per zona, serta PSI beserta PSI maksimum zona terburuk yang dikirim sebagai payload Firebase pada koleksi </w:t>
      </w:r>
      <w:r>
        <w:rPr>
          <w:rFonts w:ascii="Times New Roman" w:hAnsi="Times New Roman" w:cs="Times New Roman"/>
          <w:i/>
        </w:rPr>
        <w:t>bed_readings</w:t>
      </w:r>
      <w:r>
        <w:rPr>
          <w:rFonts w:ascii="Times New Roman" w:hAnsi="Times New Roman" w:cs="Times New Roman"/>
          <w:i w:val="0"/>
        </w:rPr>
        <w:t>. Struktur tersebut ditujukan agar prototipe dapat diuji sebagai suatu proses kerja terintegrasi dan parameternya dapat dikonfigurasi kembali sesuai karakteristik komoditas maupun instalasi akuaponik yang digunakan.</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2603157F" w14:textId="627D6E45" w:rsidR="0018462B" w:rsidRDefault="00935527" w:rsidP="0030086D">
      <w:pPr>
        <w:pStyle w:val="Heading2"/>
        <w:spacing w:line="360" w:lineRule="auto"/>
        <w:jc w:val="both"/>
        <w:rPr>
          <w:rFonts w:ascii="Times New Roman" w:hAnsi="Times New Roman" w:cs="Times New Roman"/>
          <w:b/>
          <w:bCs/>
        </w:rPr>
      </w:pPr>
      <w:proofErr w:type="spellStart"/>
      <w:r w:rsidRPr="00935527">
        <w:rPr>
          <w:rFonts w:ascii="Times New Roman" w:hAnsi="Times New Roman" w:cs="Times New Roman"/>
          <w:b/>
          <w:bCs/>
          <w:color w:val="000000"/>
          <w:sz w:val="24"/>
        </w:rPr>
        <w:t>1.2  Rumusan Masalah</w:t>
      </w:r>
      <w:proofErr w:type="spellEnd"/>
      <w:r w:rsidRPr="00935527">
        <w:rPr>
          <w:rFonts w:ascii="Times New Roman" w:hAnsi="Times New Roman" w:cs="Times New Roman"/>
          <w:b/>
          <w:bCs/>
          <w:color w:val="000000"/>
          <w:sz w:val="24"/>
        </w:rPr>
      </w:r>
      <w:proofErr w:type="spellStart"/>
      <w:r w:rsidRPr="00935527">
        <w:rPr>
          <w:rFonts w:ascii="Times New Roman" w:hAnsi="Times New Roman" w:cs="Times New Roman"/>
          <w:b/>
          <w:bCs/>
          <w:color w:val="000000"/>
          <w:sz w:val="24"/>
        </w:rPr>
      </w:r>
      <w:proofErr w:type="spellEnd"/>
    </w:p>
    <w:p w14:paraId="73A6EC9E" w14:textId="7291C88F" w:rsid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Bagaimana mendeteksi bed dan membagi citra menjadi grid 4×6 secara otomatis dari kamera tampak atas pada bak tanam akuaponik?</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r>
        <w:rPr>
          <w:rFonts w:ascii="Times New Roman" w:hAnsi="Times New Roman" w:cs="Times New Roman"/>
        </w:rPr>
      </w:r>
    </w:p>
    <w:p w14:paraId="5EF59420" w14:textId="48B18995" w:rsidR="001C378A"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menstabilkan segmentasi warna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Hue Saturation Value</w:t>
      </w:r>
      <w:r>
        <w:rPr>
          <w:rFonts w:ascii="Times New Roman" w:hAnsi="Times New Roman" w:cs="Times New Roman"/>
          <w:i w:val="0"/>
        </w:rPr>
        <w:t xml:space="preserve"> (HSV) terhadap perubahan iluminasi pagi, siang, dan sore sehingga liputan kanopi per zona konsisten?</w:t>
      </w:r>
    </w:p>
    <w:p w14:paraId="433B1CBA" w14:textId="50059267" w:rsidR="001C378A" w:rsidRPr="00BD1ABF" w:rsidRDefault="001C378A" w:rsidP="00BD1ABF">
      <w:pPr>
        <w:pStyle w:val="ListParagraph"/>
        <w:numPr>
          <w:ilvl w:val="0"/>
          <w:numId w:val="2"/>
        </w:numPr>
        <w:spacing w:line="360" w:lineRule="auto"/>
        <w:ind w:left="709"/>
        <w:jc w:val="both"/>
        <w:rPr>
          <w:rFonts w:ascii="Times New Roman" w:hAnsi="Times New Roman" w:cs="Times New Roman"/>
        </w:rPr>
      </w:pPr>
      <w:proofErr w:type="spellStart"/>
      <w:r w:rsidRPr="001C378A">
        <w:rPr>
          <w:rFonts w:ascii="Times New Roman" w:hAnsi="Times New Roman" w:cs="Times New Roman"/>
          <w:i w:val="0"/>
        </w:rPr>
        <w:t xml:space="preserve">Bagaimana mengukur persentase kuning dan cokelat per zona serta merumuskannya menjadi Indeks Stres Tanaman atau </w:t>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sidRPr="001C378A">
        <w:rPr>
          <w:rFonts w:ascii="Times New Roman" w:hAnsi="Times New Roman" w:cs="Times New Roman"/>
          <w:i/>
          <w:iCs/>
        </w:rPr>
      </w:r>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proofErr w:type="spellStart"/>
      <w:r w:rsidRPr="001C378A">
        <w:rPr>
          <w:rFonts w:ascii="Times New Roman" w:hAnsi="Times New Roman" w:cs="Times New Roman"/>
        </w:rPr>
      </w:r>
      <w:proofErr w:type="spellEnd"/>
      <w:r w:rsidRPr="001C378A">
        <w:rPr>
          <w:rFonts w:ascii="Times New Roman" w:hAnsi="Times New Roman" w:cs="Times New Roman"/>
        </w:rPr>
      </w:r>
      <w:r>
        <w:rPr>
          <w:rFonts w:ascii="Times New Roman" w:hAnsi="Times New Roman" w:cs="Times New Roman"/>
          <w:i/>
        </w:rPr>
        <w:t>Plant Stress Index</w:t>
      </w:r>
      <w:r>
        <w:rPr>
          <w:rFonts w:ascii="Times New Roman" w:hAnsi="Times New Roman" w:cs="Times New Roman"/>
          <w:i w:val="0"/>
        </w:rPr>
        <w:t xml:space="preserve"> (PSI) 0-100 yang siap dibaca pengendali?</w:t>
      </w:r>
    </w:p>
    <w:p w14:paraId="198D4B36" w14:textId="77777777" w:rsidR="001D2F5E" w:rsidRDefault="001D2F5E" w:rsidP="001D2F5E">
      <w:pPr>
        <w:pStyle w:val="ListParagraph"/>
        <w:spacing w:line="276" w:lineRule="auto"/>
        <w:ind w:left="360" w:firstLine="360"/>
        <w:jc w:val="both"/>
        <w:rPr>
          <w:rFonts w:ascii="Times New Roman" w:hAnsi="Times New Roman" w:cs="Times New Roman"/>
          <w:b/>
          <w:bCs/>
        </w:rPr>
      </w:pPr>
    </w:p>
    <w:p w14:paraId="08447672" w14:textId="5B09DC9A" w:rsidR="001B4992" w:rsidRDefault="001D2F5E" w:rsidP="00C455A4">
      <w:pPr>
        <w:pStyle w:val="Heading2"/>
        <w:spacing w:line="360" w:lineRule="auto"/>
        <w:jc w:val="both"/>
        <w:rPr>
          <w:rFonts w:ascii="Times New Roman" w:hAnsi="Times New Roman" w:cs="Times New Roman"/>
          <w:b/>
          <w:bCs/>
        </w:rPr>
      </w:pPr>
      <w:r w:rsidRPr="001D2F5E">
        <w:rPr>
          <w:rFonts w:ascii="Times New Roman" w:hAnsi="Times New Roman" w:cs="Times New Roman"/>
          <w:b/>
          <w:bCs/>
          <w:color w:val="000000"/>
          <w:sz w:val="24"/>
        </w:rPr>
        <w:t>1.3  Tujuan Prototipe</w:t>
      </w:r>
      <w:proofErr w:type="spellStart"/>
      <w:r w:rsidRPr="001D2F5E">
        <w:rPr>
          <w:rFonts w:ascii="Times New Roman" w:hAnsi="Times New Roman" w:cs="Times New Roman"/>
          <w:b/>
          <w:bCs/>
          <w:color w:val="000000"/>
          <w:sz w:val="24"/>
        </w:rPr>
      </w:r>
      <w:proofErr w:type="spellEnd"/>
    </w:p>
    <w:p w14:paraId="71B8CCEA" w14:textId="19074B56" w:rsidR="00051F8C" w:rsidRDefault="00051F8C" w:rsidP="00051F8C">
      <w:pPr>
        <w:pStyle w:val="ListParagraph"/>
        <w:spacing w:line="360" w:lineRule="auto"/>
        <w:ind w:left="360" w:firstLine="360"/>
        <w:jc w:val="both"/>
        <w:rPr>
          <w:rFonts w:ascii="Times New Roman" w:hAnsi="Times New Roman" w:cs="Times New Roman"/>
        </w:rPr>
      </w:pPr>
      <w:r w:rsidRPr="00E77FFC">
        <w:rPr>
          <w:rFonts w:ascii="Times New Roman" w:hAnsi="Times New Roman" w:cs="Times New Roman"/>
        </w:rPr>
        <w:tab/>
      </w:r>
      <w:proofErr w:type="spellStart"/>
      <w:r w:rsidR="00E77FFC" w:rsidRPr="00E77FFC">
        <w:rPr>
          <w:rFonts w:ascii="Times New Roman" w:hAnsi="Times New Roman" w:cs="Times New Roman"/>
        </w:rPr>
        <w:t>Berdasarkan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rumusan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masalah</w:t>
      </w:r>
      <w:proofErr w:type="spellEnd"/>
      <w:r w:rsidR="00E77FFC" w:rsidRPr="00E77FFC">
        <w:rPr>
          <w:rFonts w:ascii="Times New Roman" w:hAnsi="Times New Roman" w:cs="Times New Roman"/>
        </w:rPr>
        <w:t xml:space="preserve"> yang </w:t>
      </w:r>
      <w:proofErr w:type="spellStart"/>
      <w:r w:rsidR="00E77FFC" w:rsidRPr="00E77FFC">
        <w:rPr>
          <w:rFonts w:ascii="Times New Roman" w:hAnsi="Times New Roman" w:cs="Times New Roman"/>
        </w:rPr>
        <w:t>telah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disusun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tujuan</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prototipe</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ini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adalah</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sebagai</w:t>
      </w:r>
      <w:proofErr w:type="spellEnd"/>
      <w:r w:rsidR="00E77FFC" w:rsidRPr="00E77FFC">
        <w:rPr>
          <w:rFonts w:ascii="Times New Roman" w:hAnsi="Times New Roman" w:cs="Times New Roman"/>
        </w:rPr>
        <w:t xml:space="preserve"> </w:t>
      </w:r>
      <w:proofErr w:type="spellStart"/>
      <w:r w:rsidR="00E77FFC" w:rsidRPr="00E77FFC">
        <w:rPr>
          <w:rFonts w:ascii="Times New Roman" w:hAnsi="Times New Roman" w:cs="Times New Roman"/>
        </w:rPr>
        <w:t>berikut</w:t>
      </w:r>
      <w:proofErr w:type="spellEnd"/>
      <w:r w:rsidR="00E77FFC">
        <w:rPr>
          <w:rFonts w:ascii="Times New Roman" w:hAnsi="Times New Roman" w:cs="Times New Roman"/>
        </w:rPr>
        <w:t>.</w:t>
      </w:r>
    </w:p>
    <w:p w14:paraId="40FE40EB" w14:textId="2251E846"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Menghasilkan deteksi bed otomatis berbasis tepi Canny, aproksimasi quad, dan homografi empat titik dengan jalur cadangan maska HSV pada bak tanam 2 m × 1,1 m.</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r>
        <w:rPr>
          <w:rFonts w:ascii="Times New Roman" w:hAnsi="Times New Roman" w:cs="Times New Roman"/>
        </w:rPr>
      </w:r>
    </w:p>
    <w:p w14:paraId="67DA1C5D" w14:textId="6C9079CF" w:rsidR="00E77FFC" w:rsidRDefault="00E77FFC" w:rsidP="00E77FFC">
      <w:pPr>
        <w:pStyle w:val="ListParagraph"/>
        <w:numPr>
          <w:ilvl w:val="0"/>
          <w:numId w:val="3"/>
        </w:numPr>
        <w:spacing w:line="360" w:lineRule="auto"/>
        <w:ind w:left="709"/>
        <w:jc w:val="both"/>
        <w:rPr>
          <w:rFonts w:ascii="Times New Roman" w:hAnsi="Times New Roman" w:cs="Times New Roman"/>
        </w:rPr>
      </w:pPr>
      <w:proofErr w:type="spellStart"/>
      <w:r w:rsidRPr="00E77FFC">
        <w:rPr>
          <w:rFonts w:ascii="Times New Roman" w:hAnsi="Times New Roman" w:cs="Times New Roman"/>
          <w:i w:val="0"/>
        </w:rPr>
        <w:t xml:space="preserve">Menghasilkan segmentasi HSV adaptif iluminasi dengan faktor f = mean(V)/128 beserta perata </w:t>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sidRPr="00E77FFC">
        <w:rPr>
          <w:rFonts w:ascii="Times New Roman" w:hAnsi="Times New Roman" w:cs="Times New Roman"/>
          <w:i/>
          <w:iCs/>
        </w:rPr>
      </w:r>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proofErr w:type="spellStart"/>
      <w:r w:rsidRPr="00E77FFC">
        <w:rPr>
          <w:rFonts w:ascii="Times New Roman" w:hAnsi="Times New Roman" w:cs="Times New Roman"/>
        </w:rPr>
      </w:r>
      <w:proofErr w:type="spellEnd"/>
      <w:r w:rsidRPr="00E77FFC">
        <w:rPr>
          <w:rFonts w:ascii="Times New Roman" w:hAnsi="Times New Roman" w:cs="Times New Roman"/>
        </w:rPr>
      </w:r>
      <w:r>
        <w:rPr>
          <w:rFonts w:ascii="Times New Roman" w:hAnsi="Times New Roman" w:cs="Times New Roman"/>
        </w:rPr>
      </w:r>
      <w:r>
        <w:rPr>
          <w:rFonts w:ascii="Times New Roman" w:hAnsi="Times New Roman" w:cs="Times New Roman"/>
          <w:i/>
        </w:rPr>
        <w:t>Exponential Moving Average</w:t>
      </w:r>
      <w:r>
        <w:rPr>
          <w:rFonts w:ascii="Times New Roman" w:hAnsi="Times New Roman" w:cs="Times New Roman"/>
          <w:i w:val="0"/>
        </w:rPr>
        <w:t xml:space="preserve"> (EMA) yang menurunkan jitter sudut sampai 53 persen.</w:t>
      </w:r>
    </w:p>
    <w:p w14:paraId="2EA229ED" w14:textId="24D854AC" w:rsidR="00E77FFC" w:rsidRDefault="00045856" w:rsidP="00E77FFC">
      <w:pPr>
        <w:pStyle w:val="ListParagraph"/>
        <w:numPr>
          <w:ilvl w:val="0"/>
          <w:numId w:val="3"/>
        </w:numPr>
        <w:spacing w:line="360" w:lineRule="auto"/>
        <w:ind w:left="709"/>
        <w:jc w:val="both"/>
        <w:rPr>
          <w:rFonts w:ascii="Times New Roman" w:hAnsi="Times New Roman" w:cs="Times New Roman"/>
        </w:rPr>
      </w:pPr>
      <w:proofErr w:type="spellStart"/>
      <w:r w:rsidRPr="00045856">
        <w:rPr>
          <w:rFonts w:ascii="Times New Roman" w:hAnsi="Times New Roman" w:cs="Times New Roman"/>
        </w:rPr>
        <w:t>Menghasilkan pengukuran kuning dan cokelat per zona beserta PSI, PSI maksimum zona terburuk, dan versi rumus yang dikirim sebagai payload Firebase, serta paket deploy komputer papan tunggal dan dasbor web yang memenuhi kriteria burn-in 24 jam.</w:t>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r w:rsidRPr="00045856">
        <w:rPr>
          <w:rFonts w:ascii="Times New Roman" w:hAnsi="Times New Roman" w:cs="Times New Roman"/>
          <w:i/>
          <w:iCs/>
        </w:rPr>
      </w:r>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Pr="00045856">
        <w:rPr>
          <w:rFonts w:ascii="Times New Roman" w:hAnsi="Times New Roman" w:cs="Times New Roman"/>
        </w:rPr>
      </w:r>
      <w:proofErr w:type="spellStart"/>
      <w:r w:rsidRPr="00045856">
        <w:rPr>
          <w:rFonts w:ascii="Times New Roman" w:hAnsi="Times New Roman" w:cs="Times New Roman"/>
        </w:rPr>
      </w:r>
      <w:proofErr w:type="spellEnd"/>
      <w:r w:rsidR="00230821">
        <w:rPr>
          <w:rFonts w:ascii="Times New Roman" w:hAnsi="Times New Roman" w:cs="Times New Roman"/>
        </w:rPr>
      </w:r>
      <w:proofErr w:type="spellStart"/>
      <w:r w:rsidR="00230821">
        <w:rPr>
          <w:rFonts w:ascii="Times New Roman" w:hAnsi="Times New Roman" w:cs="Times New Roman"/>
        </w:rPr>
      </w:r>
      <w:proofErr w:type="spellEnd"/>
      <w:r w:rsidR="00230821">
        <w:rPr>
          <w:rFonts w:ascii="Times New Roman" w:hAnsi="Times New Roman" w:cs="Times New Roman"/>
        </w:rPr>
      </w:r>
    </w:p>
    <w:p w14:paraId="4586D07C" w14:textId="77777777" w:rsidR="00EF6C40" w:rsidRPr="00E77FFC" w:rsidRDefault="00EF6C40" w:rsidP="00EF6C40">
      <w:pPr>
        <w:pStyle w:val="ListParagraph"/>
        <w:spacing w:line="276" w:lineRule="auto"/>
        <w:ind w:left="709" w:firstLine="360"/>
        <w:jc w:val="both"/>
        <w:rPr>
          <w:rFonts w:ascii="Times New Roman" w:hAnsi="Times New Roman" w:cs="Times New Roman"/>
        </w:rPr>
      </w:pPr>
    </w:p>
    <w:p w14:paraId="33A97905" w14:textId="5781D900" w:rsidR="00051F8C" w:rsidRDefault="00EF6C40" w:rsidP="00EF6C40">
      <w:pPr>
        <w:pStyle w:val="Heading2"/>
        <w:spacing w:line="360" w:lineRule="auto"/>
        <w:jc w:val="both"/>
        <w:rPr>
          <w:rFonts w:ascii="Times New Roman" w:hAnsi="Times New Roman" w:cs="Times New Roman"/>
          <w:b/>
          <w:bCs/>
        </w:rPr>
      </w:pPr>
      <w:r w:rsidRPr="00EF6C40">
        <w:rPr>
          <w:rFonts w:ascii="Times New Roman" w:hAnsi="Times New Roman" w:cs="Times New Roman"/>
          <w:b/>
          <w:bCs/>
          <w:color w:val="000000"/>
          <w:sz w:val="24"/>
        </w:rPr>
        <w:t>1.4  Manfaat Prototipe</w:t>
      </w:r>
      <w:proofErr w:type="spellStart"/>
      <w:r w:rsidRPr="00EF6C40">
        <w:rPr>
          <w:rFonts w:ascii="Times New Roman" w:hAnsi="Times New Roman" w:cs="Times New Roman"/>
          <w:b/>
          <w:bCs/>
          <w:color w:val="000000"/>
          <w:sz w:val="24"/>
        </w:rPr>
      </w:r>
      <w:proofErr w:type="spellEnd"/>
    </w:p>
    <w:p w14:paraId="425EA657" w14:textId="3AA41792" w:rsidR="001613CA"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Penulis</w:t>
      </w:r>
      <w:proofErr w:type="spellEnd"/>
    </w:p>
    <w:p w14:paraId="248E8349" w14:textId="082615BC" w:rsidR="0061191B"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Menambah pengetahuan dan keterampilan dalam merancang sistem visi komputer, segmentasi warna HSV adaptif iluminasi, serta deploy komputer papan tunggal untuk monitoring akuaponik.</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381202C6" w14:textId="367950B1" w:rsidR="00EC348A" w:rsidRDefault="00EC348A" w:rsidP="00EC348A">
      <w:pPr>
        <w:pStyle w:val="ListParagraph"/>
        <w:numPr>
          <w:ilvl w:val="0"/>
          <w:numId w:val="7"/>
        </w:numPr>
        <w:spacing w:line="360" w:lineRule="auto"/>
        <w:ind w:left="1134" w:hanging="283"/>
        <w:jc w:val="both"/>
        <w:rPr>
          <w:rFonts w:ascii="Times New Roman" w:hAnsi="Times New Roman" w:cs="Times New Roman"/>
        </w:rPr>
      </w:pPr>
      <w:proofErr w:type="spellStart"/>
      <w:r w:rsidRPr="00EC348A">
        <w:rPr>
          <w:rFonts w:ascii="Times New Roman" w:hAnsi="Times New Roman" w:cs="Times New Roman"/>
        </w:rPr>
        <w:t>Meningkatkan kemampuan dalam mengukur liputan kanopi, persentase kuning dan cokelat per zona, serta merumuskan Indeks Stres Tanaman atau Plant Stress Index (PSI) 0-100 sebagai keluaran siap kendali.</w:t>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r w:rsidRPr="00EC348A">
        <w:rPr>
          <w:rFonts w:ascii="Times New Roman" w:hAnsi="Times New Roman" w:cs="Times New Roman"/>
          <w:i/>
          <w:iCs/>
        </w:rPr>
      </w:r>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sidRPr="00EC348A">
        <w:rPr>
          <w:rFonts w:ascii="Times New Roman" w:hAnsi="Times New Roman" w:cs="Times New Roman"/>
        </w:rPr>
      </w:r>
      <w:proofErr w:type="spellStart"/>
      <w:r w:rsidRPr="00EC348A">
        <w:rPr>
          <w:rFonts w:ascii="Times New Roman" w:hAnsi="Times New Roman" w:cs="Times New Roman"/>
        </w:rPr>
      </w:r>
      <w:proofErr w:type="spellEnd"/>
      <w:r>
        <w:rPr>
          <w:rFonts w:ascii="Times New Roman" w:hAnsi="Times New Roman" w:cs="Times New Roman"/>
        </w:rPr>
      </w:r>
    </w:p>
    <w:p w14:paraId="49E1E9AE" w14:textId="07D76EF6" w:rsidR="004B71C5" w:rsidRPr="00C10D12" w:rsidRDefault="004B71C5" w:rsidP="004B71C5">
      <w:pPr>
        <w:pStyle w:val="ListParagraph"/>
        <w:numPr>
          <w:ilvl w:val="0"/>
          <w:numId w:val="7"/>
        </w:numPr>
        <w:spacing w:line="360" w:lineRule="auto"/>
        <w:ind w:left="1134" w:hanging="283"/>
        <w:jc w:val="both"/>
        <w:rPr>
          <w:rFonts w:ascii="Times New Roman" w:hAnsi="Times New Roman" w:cs="Times New Roman"/>
        </w:rPr>
      </w:pPr>
      <w:proofErr w:type="spellStart"/>
      <w:r w:rsidRPr="004B71C5">
        <w:rPr>
          <w:rFonts w:ascii="Times New Roman" w:hAnsi="Times New Roman" w:cs="Times New Roman"/>
        </w:rPr>
        <w:t>Meningkatkan kemampuan dalam melakukan pengujian stabilitas iluminasi, evaluasi segmentasi terhadap mask ground truth, serta uji burn-in lapangan 24 jam.</w:t>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sidRPr="004B71C5">
        <w:rPr>
          <w:rFonts w:ascii="Times New Roman" w:hAnsi="Times New Roman" w:cs="Times New Roman"/>
        </w:rPr>
      </w:r>
      <w:proofErr w:type="spellStart"/>
      <w:r w:rsidRPr="004B71C5">
        <w:rPr>
          <w:rFonts w:ascii="Times New Roman" w:hAnsi="Times New Roman" w:cs="Times New Roman"/>
        </w:rPr>
      </w:r>
      <w:proofErr w:type="spellEnd"/>
      <w:r>
        <w:rPr>
          <w:rFonts w:ascii="Times New Roman" w:hAnsi="Times New Roman" w:cs="Times New Roman"/>
        </w:rPr>
      </w:r>
    </w:p>
    <w:p w14:paraId="465990F8" w14:textId="4D003A60"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Bagi Universitas Negeri Semarang</w:t>
      </w:r>
    </w:p>
    <w:p w14:paraId="7F54FFF8" w14:textId="4A77C2B7" w:rsidR="004B71C5" w:rsidRDefault="00DB44F5" w:rsidP="004B71C5">
      <w:pPr>
        <w:pStyle w:val="ListParagraph"/>
        <w:numPr>
          <w:ilvl w:val="0"/>
          <w:numId w:val="8"/>
        </w:numPr>
        <w:spacing w:line="360" w:lineRule="auto"/>
        <w:ind w:left="1276"/>
        <w:jc w:val="both"/>
        <w:rPr>
          <w:rFonts w:ascii="Times New Roman" w:hAnsi="Times New Roman" w:cs="Times New Roman"/>
        </w:rPr>
      </w:pPr>
      <w:proofErr w:type="spellStart"/>
      <w:r w:rsidRPr="00DB44F5">
        <w:rPr>
          <w:rFonts w:ascii="Times New Roman" w:hAnsi="Times New Roman" w:cs="Times New Roman"/>
        </w:rPr>
        <w:t>Memberikan kontribusi sebagai rujukan pengembangan penelitian terapan di bidang visi komputer, sistem tertanam, dan akuaponik cerdas bagi sivitas akademika Universitas Negeri Semarang, khususnya Program Studi Teknik Komputer dan Fakultas Teknik.</w:t>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r w:rsidRPr="00DB44F5">
        <w:rPr>
          <w:rFonts w:ascii="Times New Roman" w:hAnsi="Times New Roman" w:cs="Times New Roman"/>
          <w:i/>
          <w:iCs/>
        </w:rPr>
      </w:r>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roofErr w:type="spellStart"/>
      <w:r w:rsidRPr="00DB44F5">
        <w:rPr>
          <w:rFonts w:ascii="Times New Roman" w:hAnsi="Times New Roman" w:cs="Times New Roman"/>
        </w:rPr>
      </w:r>
      <w:proofErr w:type="spellEnd"/>
      <w:r w:rsidRPr="00DB44F5">
        <w:rPr>
          <w:rFonts w:ascii="Times New Roman" w:hAnsi="Times New Roman" w:cs="Times New Roman"/>
        </w:rPr>
      </w:r>
    </w:p>
    <w:p w14:paraId="11870C68" w14:textId="4D05D56A" w:rsidR="00DB44F5" w:rsidRDefault="00786DE6" w:rsidP="004B71C5">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Mendukung pengembangan Eco Farm Universitas Negeri Semarang sebagai lokasi penerapan dan pengujian teknologi monitoring kelayakan panen berbasis visi komputer.</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Pr>
          <w:rFonts w:ascii="Times New Roman" w:hAnsi="Times New Roman" w:cs="Times New Roman"/>
        </w:rPr>
      </w:r>
    </w:p>
    <w:p w14:paraId="67F025D4" w14:textId="35F365E9" w:rsidR="00786DE6" w:rsidRPr="00C10D12" w:rsidRDefault="00786DE6" w:rsidP="00786DE6">
      <w:pPr>
        <w:pStyle w:val="ListParagraph"/>
        <w:numPr>
          <w:ilvl w:val="0"/>
          <w:numId w:val="8"/>
        </w:numPr>
        <w:spacing w:line="360" w:lineRule="auto"/>
        <w:ind w:left="1276"/>
        <w:jc w:val="both"/>
        <w:rPr>
          <w:rFonts w:ascii="Times New Roman" w:hAnsi="Times New Roman" w:cs="Times New Roman"/>
        </w:rPr>
      </w:pPr>
      <w:proofErr w:type="spellStart"/>
      <w:r w:rsidRPr="00786DE6">
        <w:rPr>
          <w:rFonts w:ascii="Times New Roman" w:hAnsi="Times New Roman" w:cs="Times New Roman"/>
        </w:rPr>
        <w:t>Menyediakan prototipe sensor tanaman otomatis yang dapat dikembangkan lebih lanjut sebagai sarana penelitian, pembelajaran, dan pengujian integrasi antara kondisi tanaman dan sistem pengambilan keputusan.</w:t>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proofErr w:type="spellStart"/>
      <w:r w:rsidRPr="00786DE6">
        <w:rPr>
          <w:rFonts w:ascii="Times New Roman" w:hAnsi="Times New Roman" w:cs="Times New Roman"/>
        </w:rPr>
      </w:r>
      <w:proofErr w:type="spellEnd"/>
      <w:r w:rsidRPr="00786DE6">
        <w:rPr>
          <w:rFonts w:ascii="Times New Roman" w:hAnsi="Times New Roman" w:cs="Times New Roman"/>
        </w:rPr>
      </w:r>
      <w:r>
        <w:rPr>
          <w:rFonts w:ascii="Times New Roman" w:hAnsi="Times New Roman" w:cs="Times New Roman"/>
        </w:rPr>
      </w:r>
    </w:p>
    <w:p w14:paraId="6D242848" w14:textId="55E64A4B" w:rsidR="00786DE6" w:rsidRDefault="00C66383" w:rsidP="00786DE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Pengelola</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15961ED" w14:textId="2157E085" w:rsidR="00786DE6"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Membantu pengelola dalam menentukan kesiapan panen per zona berdasarkan peta 24 zona beserta status belum siap, hampir siap, siap panen, dan harus panen.</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Pr>
          <w:rFonts w:ascii="Times New Roman" w:hAnsi="Times New Roman" w:cs="Times New Roman"/>
        </w:rPr>
      </w:r>
    </w:p>
    <w:p w14:paraId="7E0266A1" w14:textId="5F074109"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rekomendasi panen selektif yang lebih terukur dibandingkan keputusan yang hanya didasarkan pada pengamatan visual.</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5675F432" w14:textId="3DD630CB" w:rsidR="008B2AD2" w:rsidRDefault="008B2AD2" w:rsidP="00786DE6">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Memberikan informasi kondisi sistem melalui dasbor sehingga pengelola dapat memantau liputan kanopi, kesehatan daun, dan rekomendasi tindakan dalam satu sistem.</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4E46996" w14:textId="5D6B4848" w:rsidR="00AA2BA9" w:rsidRPr="00C10D12" w:rsidRDefault="008B2AD2" w:rsidP="00AA2BA9">
      <w:pPr>
        <w:pStyle w:val="ListParagraph"/>
        <w:numPr>
          <w:ilvl w:val="0"/>
          <w:numId w:val="9"/>
        </w:numPr>
        <w:spacing w:line="360" w:lineRule="auto"/>
        <w:ind w:left="1276"/>
        <w:jc w:val="both"/>
        <w:rPr>
          <w:rFonts w:ascii="Times New Roman" w:hAnsi="Times New Roman" w:cs="Times New Roman"/>
        </w:rPr>
      </w:pPr>
      <w:proofErr w:type="spellStart"/>
      <w:r w:rsidRPr="008B2AD2">
        <w:rPr>
          <w:rFonts w:ascii="Times New Roman" w:hAnsi="Times New Roman" w:cs="Times New Roman"/>
        </w:rPr>
        <w:t>Mendukung pengoperasian budidaya yang lebih terjadwal melalui pemantauan berkala tiap 10 menit beserta arsip runtun waktu per zona.</w:t>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roofErr w:type="spellStart"/>
      <w:r w:rsidRPr="008B2AD2">
        <w:rPr>
          <w:rFonts w:ascii="Times New Roman" w:hAnsi="Times New Roman" w:cs="Times New Roman"/>
        </w:rPr>
      </w:r>
      <w:proofErr w:type="spellEnd"/>
      <w:r w:rsidRPr="008B2AD2">
        <w:rPr>
          <w:rFonts w:ascii="Times New Roman" w:hAnsi="Times New Roman" w:cs="Times New Roman"/>
        </w:rPr>
      </w:r>
    </w:p>
    <w:p w14:paraId="7B2D5F8B" w14:textId="7BE2D66E" w:rsidR="00AA2BA9" w:rsidRDefault="00C66383" w:rsidP="00AA2BA9">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Pengembangan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Sistem</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Akuaponik</w:t>
      </w:r>
      <w:proofErr w:type="spellEnd"/>
    </w:p>
    <w:p w14:paraId="39860ED2" w14:textId="2DF01CDE" w:rsidR="00AA2BA9"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Memberikan alternatif penerapan sistem monitoring kelayakan panen yang menilai kondisi tanaman secara langsung, bukan hanya parameter air.</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Pr>
          <w:rFonts w:ascii="Times New Roman" w:hAnsi="Times New Roman" w:cs="Times New Roman"/>
        </w:rPr>
      </w:r>
    </w:p>
    <w:p w14:paraId="0D417230" w14:textId="1E5E10D2" w:rsidR="009D42B6" w:rsidRDefault="009D42B6" w:rsidP="00AA2BA9">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Mendukung pengelolaan panen secara lebih terukur dengan mempertimbangkan kondisi aktual tiap zona, bukan hanya satu nilai rata-rata bed.</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7A2F9012" w14:textId="40C0DA1D" w:rsidR="009D42B6" w:rsidRPr="00C10D12" w:rsidRDefault="009D42B6" w:rsidP="009D42B6">
      <w:pPr>
        <w:pStyle w:val="ListParagraph"/>
        <w:numPr>
          <w:ilvl w:val="0"/>
          <w:numId w:val="10"/>
        </w:numPr>
        <w:spacing w:line="360" w:lineRule="auto"/>
        <w:ind w:left="1276"/>
        <w:jc w:val="both"/>
        <w:rPr>
          <w:rFonts w:ascii="Times New Roman" w:hAnsi="Times New Roman" w:cs="Times New Roman"/>
        </w:rPr>
      </w:pPr>
      <w:proofErr w:type="spellStart"/>
      <w:r w:rsidRPr="009D42B6">
        <w:rPr>
          <w:rFonts w:ascii="Times New Roman" w:hAnsi="Times New Roman" w:cs="Times New Roman"/>
        </w:rPr>
        <w:t>Menjadi dasar pengembangan sistem monitoring yang dapat dikonfigurasi ulang sesuai karakteristik jenis tanaman, ukuran bed, serta kondisi lingkungan budidaya yang berbeda.</w:t>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roofErr w:type="spellStart"/>
      <w:r w:rsidRPr="009D42B6">
        <w:rPr>
          <w:rFonts w:ascii="Times New Roman" w:hAnsi="Times New Roman" w:cs="Times New Roman"/>
        </w:rPr>
      </w:r>
      <w:proofErr w:type="spellEnd"/>
      <w:r w:rsidRPr="009D42B6">
        <w:rPr>
          <w:rFonts w:ascii="Times New Roman" w:hAnsi="Times New Roman" w:cs="Times New Roman"/>
        </w:rPr>
      </w:r>
    </w:p>
    <w:p w14:paraId="3E44E38D" w14:textId="2C47DA10" w:rsidR="009D42B6" w:rsidRDefault="00C66383" w:rsidP="009D42B6">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w:t>
      </w:r>
      <w:proofErr w:type="spellStart"/>
      <w:r w:rsidRPr="00C66383">
        <w:rPr>
          <w:rFonts w:ascii="Times New Roman" w:hAnsi="Times New Roman" w:cs="Times New Roman"/>
          <w:b/>
          <w:bCs/>
        </w:rPr>
        <w:t>Perkembangan</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Ilmu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Pengetahuan</w:t>
      </w:r>
      <w:proofErr w:type="spellEnd"/>
      <w:r w:rsidRPr="00C66383">
        <w:rPr>
          <w:rFonts w:ascii="Times New Roman" w:hAnsi="Times New Roman" w:cs="Times New Roman"/>
          <w:b/>
          <w:bCs/>
        </w:rPr>
        <w:t xml:space="preserve"> dan </w:t>
      </w:r>
      <w:proofErr w:type="spellStart"/>
      <w:r w:rsidRPr="00C66383">
        <w:rPr>
          <w:rFonts w:ascii="Times New Roman" w:hAnsi="Times New Roman" w:cs="Times New Roman"/>
          <w:b/>
          <w:bCs/>
        </w:rPr>
        <w:t>Teknologi</w:t>
      </w:r>
      <w:proofErr w:type="spellEnd"/>
    </w:p>
    <w:p w14:paraId="25B15005" w14:textId="1D3140ED" w:rsidR="009D42B6"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kontribusi terhadap penerapan segmentasi HSV adaptif iluminasi beserta perata Exponential Moving Average (EMA) untuk stabilisasi liputan kanopi lintas kondisi cahaya.</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r w:rsidRPr="00F65481">
        <w:rPr>
          <w:rFonts w:ascii="Times New Roman" w:hAnsi="Times New Roman" w:cs="Times New Roman"/>
          <w:i/>
          <w:iCs/>
        </w:rPr>
      </w:r>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3775C35B" w14:textId="674C5C70" w:rsidR="00F65481" w:rsidRDefault="00F65481" w:rsidP="009D42B6">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Memberikan contoh integrasi fungsional antara sistem visi komputer dan sistem pengendalian, yaitu dengan memanfaatkan PSI hasil evaluasi visual tanaman sebagai salah satu masukan proses inferensi.</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426278B8" w14:textId="2B0581DB" w:rsidR="00F65481" w:rsidRPr="00C10D12" w:rsidRDefault="00F65481" w:rsidP="00F65481">
      <w:pPr>
        <w:pStyle w:val="ListParagraph"/>
        <w:numPr>
          <w:ilvl w:val="0"/>
          <w:numId w:val="11"/>
        </w:numPr>
        <w:spacing w:line="360" w:lineRule="auto"/>
        <w:ind w:left="1276"/>
        <w:jc w:val="both"/>
        <w:rPr>
          <w:rFonts w:ascii="Times New Roman" w:hAnsi="Times New Roman" w:cs="Times New Roman"/>
        </w:rPr>
      </w:pPr>
      <w:proofErr w:type="spellStart"/>
      <w:r w:rsidRPr="00F65481">
        <w:rPr>
          <w:rFonts w:ascii="Times New Roman" w:hAnsi="Times New Roman" w:cs="Times New Roman"/>
        </w:rPr>
        <w:t>Menjadi dasar bagi penelitian selanjutnya dalam pengembangan ambang kesehatan, metode penentuan PSI, serta strategi panen selektif yang lebih adaptif berdasarkan karakteristik sistem akuaponik.</w:t>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roofErr w:type="spellStart"/>
      <w:r w:rsidRPr="00F65481">
        <w:rPr>
          <w:rFonts w:ascii="Times New Roman" w:hAnsi="Times New Roman" w:cs="Times New Roman"/>
        </w:rPr>
      </w:r>
      <w:proofErr w:type="spellEnd"/>
      <w:r w:rsidRPr="00F65481">
        <w:rPr>
          <w:rFonts w:ascii="Times New Roman" w:hAnsi="Times New Roman" w:cs="Times New Roman"/>
        </w:rPr>
      </w:r>
    </w:p>
    <w:p w14:paraId="56CF34E6" w14:textId="6CA509A2" w:rsidR="00C66383" w:rsidRDefault="00C66383" w:rsidP="001613CA">
      <w:pPr>
        <w:pStyle w:val="ListParagraph"/>
        <w:numPr>
          <w:ilvl w:val="0"/>
          <w:numId w:val="6"/>
        </w:numPr>
        <w:spacing w:line="360" w:lineRule="auto"/>
        <w:ind w:left="851" w:hanging="567"/>
        <w:jc w:val="both"/>
        <w:rPr>
          <w:rFonts w:ascii="Times New Roman" w:hAnsi="Times New Roman" w:cs="Times New Roman"/>
          <w:b/>
          <w:bCs/>
        </w:rPr>
      </w:pPr>
      <w:r w:rsidRPr="00C66383">
        <w:rPr>
          <w:rFonts w:ascii="Times New Roman" w:hAnsi="Times New Roman" w:cs="Times New Roman"/>
          <w:b/>
          <w:bCs/>
        </w:rPr>
        <w:t xml:space="preserve">Bagi Masyarakat dan </w:t>
      </w:r>
      <w:proofErr w:type="spellStart"/>
      <w:r w:rsidRPr="00C66383">
        <w:rPr>
          <w:rFonts w:ascii="Times New Roman" w:hAnsi="Times New Roman" w:cs="Times New Roman"/>
          <w:b/>
          <w:bCs/>
        </w:rPr>
        <w:t>Pelaku</w:t>
      </w:r>
      <w:proofErr w:type="spellEnd"/>
      <w:r w:rsidRPr="00C66383">
        <w:rPr>
          <w:rFonts w:ascii="Times New Roman" w:hAnsi="Times New Roman" w:cs="Times New Roman"/>
          <w:b/>
          <w:bCs/>
        </w:rPr>
        <w:t xml:space="preserve"> </w:t>
      </w:r>
      <w:proofErr w:type="spellStart"/>
      <w:r w:rsidRPr="00C66383">
        <w:rPr>
          <w:rFonts w:ascii="Times New Roman" w:hAnsi="Times New Roman" w:cs="Times New Roman"/>
          <w:b/>
          <w:bCs/>
        </w:rPr>
        <w:t>Budidaya</w:t>
      </w:r>
      <w:proofErr w:type="spellEnd"/>
    </w:p>
    <w:p w14:paraId="50149E49" w14:textId="07FA97C4" w:rsidR="00F65481"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Memberikan gambaran penerapan teknologi berbasis kamera, Internet of Things, dan kecerdasan komputasional untuk membantu pengelolaan sistem akuaponik.</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r w:rsidRPr="007364B7">
        <w:rPr>
          <w:rFonts w:ascii="Times New Roman" w:hAnsi="Times New Roman" w:cs="Times New Roman"/>
          <w:i/>
          <w:iCs/>
        </w:rPr>
      </w:r>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2B6F1C07" w14:textId="08A448E5" w:rsidR="007364B7" w:rsidRDefault="007364B7" w:rsidP="00F65481">
      <w:pPr>
        <w:pStyle w:val="ListParagraph"/>
        <w:numPr>
          <w:ilvl w:val="0"/>
          <w:numId w:val="12"/>
        </w:numPr>
        <w:spacing w:line="360" w:lineRule="auto"/>
        <w:ind w:left="1276"/>
        <w:jc w:val="both"/>
        <w:rPr>
          <w:rFonts w:ascii="Times New Roman" w:hAnsi="Times New Roman" w:cs="Times New Roman"/>
        </w:rPr>
      </w:pPr>
      <w:proofErr w:type="spellStart"/>
      <w:r w:rsidRPr="007364B7">
        <w:rPr>
          <w:rFonts w:ascii="Times New Roman" w:hAnsi="Times New Roman" w:cs="Times New Roman"/>
        </w:rPr>
        <w:t>Menjadi referensi awal bagi pengembangan sistem monitoring cerdas yang dapat diterapkan pada skala budidaya lain dengan penyesuaian parameter dan kalibrasi sesuai kondisi instalasi.</w:t>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roofErr w:type="spellStart"/>
      <w:r w:rsidRPr="007364B7">
        <w:rPr>
          <w:rFonts w:ascii="Times New Roman" w:hAnsi="Times New Roman" w:cs="Times New Roman"/>
        </w:rPr>
      </w:r>
      <w:proofErr w:type="spellEnd"/>
      <w:r w:rsidRPr="007364B7">
        <w:rPr>
          <w:rFonts w:ascii="Times New Roman" w:hAnsi="Times New Roman" w:cs="Times New Roman"/>
        </w:rPr>
      </w:r>
    </w:p>
    <w:p w14:paraId="37462592" w14:textId="77777777" w:rsidR="0057471F" w:rsidRPr="00F65481" w:rsidRDefault="0057471F" w:rsidP="0057471F">
      <w:pPr>
        <w:pStyle w:val="ListParagraph"/>
        <w:spacing w:line="276" w:lineRule="auto"/>
        <w:ind w:left="1276" w:firstLine="360"/>
        <w:jc w:val="both"/>
        <w:rPr>
          <w:rFonts w:ascii="Times New Roman" w:hAnsi="Times New Roman" w:cs="Times New Roman"/>
        </w:rPr>
      </w:pPr>
    </w:p>
    <w:p w14:paraId="1B58F60E" w14:textId="38452424" w:rsidR="0057471F" w:rsidRDefault="0057471F" w:rsidP="0057471F">
      <w:pPr>
        <w:pStyle w:val="Heading2"/>
        <w:spacing w:line="360" w:lineRule="auto"/>
        <w:jc w:val="both"/>
        <w:rPr>
          <w:rFonts w:ascii="Times New Roman" w:hAnsi="Times New Roman" w:cs="Times New Roman"/>
          <w:b/>
          <w:bCs/>
        </w:rPr>
      </w:pPr>
      <w:proofErr w:type="spellStart"/>
      <w:r w:rsidRPr="0057471F">
        <w:rPr>
          <w:rFonts w:ascii="Times New Roman" w:hAnsi="Times New Roman" w:cs="Times New Roman"/>
          <w:b/>
          <w:bCs/>
          <w:color w:val="000000"/>
          <w:sz w:val="24"/>
        </w:rPr>
        <w:t>1.5  Potensi Dampak Fungsional/Komersial</w:t>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r w:rsidRPr="0057471F">
        <w:rPr>
          <w:rFonts w:ascii="Times New Roman" w:hAnsi="Times New Roman" w:cs="Times New Roman"/>
          <w:b/>
          <w:bCs/>
          <w:color w:val="000000"/>
          <w:sz w:val="24"/>
        </w:rPr>
      </w:r>
      <w:proofErr w:type="spellStart"/>
      <w:r w:rsidRPr="0057471F">
        <w:rPr>
          <w:rFonts w:ascii="Times New Roman" w:hAnsi="Times New Roman" w:cs="Times New Roman"/>
          <w:b/>
          <w:bCs/>
          <w:color w:val="000000"/>
          <w:sz w:val="24"/>
        </w:rPr>
      </w:r>
      <w:proofErr w:type="spellEnd"/>
    </w:p>
    <w:p w14:paraId="3D65E196" w14:textId="4EEEB1EC" w:rsidR="0057471F" w:rsidRDefault="007310E4"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7310E4">
        <w:rPr>
          <w:rFonts w:ascii="Times New Roman" w:hAnsi="Times New Roman" w:cs="Times New Roman"/>
          <w:b/>
          <w:bCs/>
        </w:rPr>
        <w:t>Potensi</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Dampak</w:t>
      </w:r>
      <w:proofErr w:type="spellEnd"/>
      <w:r w:rsidRPr="007310E4">
        <w:rPr>
          <w:rFonts w:ascii="Times New Roman" w:hAnsi="Times New Roman" w:cs="Times New Roman"/>
          <w:b/>
          <w:bCs/>
        </w:rPr>
        <w:t xml:space="preserve"> </w:t>
      </w:r>
      <w:proofErr w:type="spellStart"/>
      <w:r w:rsidRPr="007310E4">
        <w:rPr>
          <w:rFonts w:ascii="Times New Roman" w:hAnsi="Times New Roman" w:cs="Times New Roman"/>
          <w:b/>
          <w:bCs/>
        </w:rPr>
        <w:t>Fungsional</w:t>
      </w:r>
      <w:proofErr w:type="spellEnd"/>
    </w:p>
    <w:p w14:paraId="41E7A3C0" w14:textId="4DFE83FC" w:rsidR="00CD0115" w:rsidRPr="007310E4" w:rsidRDefault="00C575B3" w:rsidP="007310E4">
      <w:pPr>
        <w:pStyle w:val="ListParagraph"/>
        <w:spacing w:line="360" w:lineRule="auto"/>
        <w:ind w:left="851" w:firstLine="360"/>
        <w:jc w:val="both"/>
        <w:rPr>
          <w:rFonts w:ascii="Times New Roman" w:hAnsi="Times New Roman" w:cs="Times New Roman"/>
        </w:rPr>
      </w:pPr>
      <w:r>
        <w:rPr>
          <w:rFonts w:ascii="Times New Roman" w:hAnsi="Times New Roman" w:cs="Times New Roman"/>
        </w:rPr>
        <w:t>Prototipe yang dirancang memiliki potensi memberikan dampak fungsional pada proses pengelolaan budidaya akuaponik, khususnya dalam menentukan kesiapan panen secara lebih terukur. Keputusan tidak hanya didasarkan pada pengamatan visual, tetapi menggunakan liputan kanopi per zona, status kesehatan daun, dan Indeks Stres Tanaman atau Plant Stress Index (PSI) sebagai keluaran sistem. Peta 24 zona memungkinkan panen selektif pada zona yang siap sedangkan zona yang belum siap dibiarkan tumbuh, sedangkan status sehat, waspada, dan sakit menjadi dasar pemeriksaan lanjutan.</w:t>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456B85C6" w14:textId="74CD51DD" w:rsidR="007310E4" w:rsidRDefault="00C575B3" w:rsidP="00BD3EA7">
      <w:pPr>
        <w:pStyle w:val="ListParagraph"/>
        <w:numPr>
          <w:ilvl w:val="0"/>
          <w:numId w:val="13"/>
        </w:numPr>
        <w:spacing w:line="360" w:lineRule="auto"/>
        <w:ind w:left="851" w:hanging="567"/>
        <w:jc w:val="both"/>
        <w:rPr>
          <w:rFonts w:ascii="Times New Roman" w:hAnsi="Times New Roman" w:cs="Times New Roman"/>
          <w:b/>
          <w:bCs/>
        </w:rPr>
      </w:pPr>
      <w:proofErr w:type="spellStart"/>
      <w:r w:rsidRPr="00C575B3">
        <w:rPr>
          <w:rFonts w:ascii="Times New Roman" w:hAnsi="Times New Roman" w:cs="Times New Roman"/>
          <w:b/>
          <w:bCs/>
        </w:rPr>
        <w:t>Penerapan peta zona dalam bentuk status per zona juga memberikan keluaran yang lebih operasional bagi pengelola. Selain itu, sistem dilengkapi arsip runtun waktu per zona dan dasbor dengan grafik 24 jam sehingga tren pertumbuhan tiap zona terpantau. Sementara itu, ambang status 25, 55, dan 80 persen beserta ambang kesehatan kuning 10 dan 25 persen serta cokelat 3 dan 8 persen dapat dikonfigurasi kembali mengikuti hasil validasi ahli.</w:t>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r w:rsidRPr="00C575B3">
        <w:rPr>
          <w:rFonts w:ascii="Times New Roman" w:hAnsi="Times New Roman" w:cs="Times New Roman"/>
          <w:b/>
          <w:bCs/>
        </w:rPr>
      </w:r>
      <w:proofErr w:type="spellStart"/>
      <w:r w:rsidRPr="00C575B3">
        <w:rPr>
          <w:rFonts w:ascii="Times New Roman" w:hAnsi="Times New Roman" w:cs="Times New Roman"/>
          <w:b/>
          <w:bCs/>
        </w:rPr>
      </w:r>
      <w:proofErr w:type="spellEnd"/>
    </w:p>
    <w:p w14:paraId="0CE5C5B2" w14:textId="7E31DB8A"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Secara fungsional, prototipe juga memiliki potensi untuk diterapkan pada konfigurasi akuaponik yang berbeda melalui proses penyesuaian parameter. Rentang HSV, ambang status, ambang kesehatan, serta parameter ketinggian kamera dapat dikonfigurasi kembali sesuai kebutuhan. Dengan demikian, arsitektur sistem tidak dibatasi hanya pada satu kondisi instalasi, meskipun penerapan pada sistem lain tetap memerlukan proses kalibrasi dan pengujian ulang.</w:t>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r w:rsidRPr="00C575B3">
        <w:rPr>
          <w:rFonts w:ascii="Times New Roman" w:hAnsi="Times New Roman" w:cs="Times New Roman"/>
          <w:i/>
          <w:iCs/>
        </w:rPr>
      </w:r>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roofErr w:type="spellStart"/>
      <w:r w:rsidRPr="00C575B3">
        <w:rPr>
          <w:rFonts w:ascii="Times New Roman" w:hAnsi="Times New Roman" w:cs="Times New Roman"/>
        </w:rPr>
      </w:r>
      <w:proofErr w:type="spellEnd"/>
      <w:r w:rsidRPr="00C575B3">
        <w:rPr>
          <w:rFonts w:ascii="Times New Roman" w:hAnsi="Times New Roman" w:cs="Times New Roman"/>
        </w:rPr>
      </w:r>
    </w:p>
    <w:p w14:paraId="7373C6DE" w14:textId="377215A0" w:rsidR="00C575B3" w:rsidRDefault="00C575B3"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ab/>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lanjut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diarahkan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penyederhanaan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instalasi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peningkatan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perangkat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keras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antarmuka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pengguna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serta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pengujian</w:t>
      </w:r>
      <w:proofErr w:type="spellEnd"/>
      <w:r w:rsidRPr="00C575B3">
        <w:rPr>
          <w:rFonts w:ascii="Times New Roman" w:hAnsi="Times New Roman" w:cs="Times New Roman"/>
        </w:rPr>
        <w:t xml:space="preserve"> pada </w:t>
      </w:r>
      <w:proofErr w:type="spellStart"/>
      <w:r w:rsidRPr="00C575B3">
        <w:rPr>
          <w:rFonts w:ascii="Times New Roman" w:hAnsi="Times New Roman" w:cs="Times New Roman"/>
        </w:rPr>
        <w:t>lebih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banyak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konfigurasi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Dengan </w:t>
      </w:r>
      <w:proofErr w:type="spellStart"/>
      <w:r w:rsidRPr="00C575B3">
        <w:rPr>
          <w:rFonts w:ascii="Times New Roman" w:hAnsi="Times New Roman" w:cs="Times New Roman"/>
        </w:rPr>
        <w:t>tahapan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tersebut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prototipe</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dapat</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menjadi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dasar</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pengembangan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produk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teknologi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akuaponik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cerdas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kebutuhan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pendidikan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penelitian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komunitas</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maupun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pelaku</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budidaya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skala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kecil</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menengah</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Namun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penerapan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secara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komersial</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tetap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memerlukan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validasi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tambahan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untuk</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memastikan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keandalan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konsistensi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kinerja</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kemudahan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pemeliharaan</w:t>
      </w:r>
      <w:proofErr w:type="spellEnd"/>
      <w:r w:rsidRPr="00C575B3">
        <w:rPr>
          <w:rFonts w:ascii="Times New Roman" w:hAnsi="Times New Roman" w:cs="Times New Roman"/>
        </w:rPr>
        <w:t xml:space="preserve">, dan </w:t>
      </w:r>
      <w:proofErr w:type="spellStart"/>
      <w:r w:rsidRPr="00C575B3">
        <w:rPr>
          <w:rFonts w:ascii="Times New Roman" w:hAnsi="Times New Roman" w:cs="Times New Roman"/>
        </w:rPr>
        <w:t>kesesuaian</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sistem</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terhadap</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kondisi</w:t>
      </w:r>
      <w:proofErr w:type="spellEnd"/>
      <w:r w:rsidRPr="00C575B3">
        <w:rPr>
          <w:rFonts w:ascii="Times New Roman" w:hAnsi="Times New Roman" w:cs="Times New Roman"/>
        </w:rPr>
        <w:t xml:space="preserve"> </w:t>
      </w:r>
      <w:proofErr w:type="spellStart"/>
      <w:r w:rsidRPr="00C575B3">
        <w:rPr>
          <w:rFonts w:ascii="Times New Roman" w:hAnsi="Times New Roman" w:cs="Times New Roman"/>
        </w:rPr>
        <w:t>operasional</w:t>
      </w:r>
      <w:proofErr w:type="spellEnd"/>
      <w:r w:rsidRPr="00C575B3">
        <w:rPr>
          <w:rFonts w:ascii="Times New Roman" w:hAnsi="Times New Roman" w:cs="Times New Roman"/>
        </w:rPr>
        <w:t xml:space="preserve"> yang </w:t>
      </w:r>
      <w:proofErr w:type="spellStart"/>
      <w:r w:rsidRPr="00C575B3">
        <w:rPr>
          <w:rFonts w:ascii="Times New Roman" w:hAnsi="Times New Roman" w:cs="Times New Roman"/>
        </w:rPr>
        <w:t>berbeda</w:t>
      </w:r>
      <w:proofErr w:type="spellEnd"/>
      <w:r w:rsidRPr="00C575B3">
        <w:rPr>
          <w:rFonts w:ascii="Times New Roman" w:hAnsi="Times New Roman" w:cs="Times New Roman"/>
        </w:rPr>
        <w:t>.</w:t>
      </w:r>
    </w:p>
    <w:p w14:paraId="5D72900E" w14:textId="77777777" w:rsidR="00675D07" w:rsidRDefault="00675D07" w:rsidP="00C575B3">
      <w:pPr>
        <w:pStyle w:val="ListParagraph"/>
        <w:spacing w:line="360" w:lineRule="auto"/>
        <w:ind w:left="851" w:firstLine="360"/>
        <w:jc w:val="both"/>
        <w:rPr>
          <w:rFonts w:ascii="Times New Roman" w:hAnsi="Times New Roman" w:cs="Times New Roman"/>
        </w:rPr>
      </w:pPr>
      <w:r>
        <w:rPr>
          <w:rFonts w:ascii="Times New Roman" w:hAnsi="Times New Roman" w:cs="Times New Roman"/>
        </w:rPr>
        <w:t>Dari sisi komersial, prototipe ini memiliki potensi untuk dikembangkan menjadi perangkat pendukung monitoring akuaponik yang menilai kelayakan panen dan kesehatan tanaman dalam satu sistem. Arsitektur yang menggunakan komputer papan tunggal, kamera, rumah kamera cetak tiga dimensi, dan konektivitas Internet of Things memungkinkan sistem dikembangkan secara modular sesuai kebutuhan pengguna dan skala instalasi.</w:t>
      </w:r>
    </w:p>
    <w:p w14:paraId="5CE7F43E" w14:textId="0C34112F" w:rsidR="00A217EF" w:rsidRPr="00A217EF" w:rsidRDefault="00A217EF" w:rsidP="00001065">
      <w:pPr>
        <w:spacing w:after="0" w:line="360" w:lineRule="auto"/>
        <w:jc w:val="center"/>
        <w:rPr>
          <w:rFonts w:ascii="Times New Roman" w:hAnsi="Times New Roman" w:cs="Times New Roman"/>
          <w:b/>
          <w:bCs/>
        </w:rPr>
      </w:pPr>
      <w:r w:rsidRPr="00FC3FF4">
        <w:rPr>
          <w:rFonts w:ascii="Times New Roman" w:hAnsi="Times New Roman" w:cs="Times New Roman"/>
          <w:b/>
          <w:bCs/>
        </w:rPr>
        <w:t>Pengembangan lebih lanjut dapat diarahkan pada penyederhanaan instalasi, peningkatan keandalan perangkat keras, pengembangan antarmuka pengguna, serta pengujian pada lebih banyak konfigurasi akuaponik. Dengan tahapan tersebut, prototipe dapat menjadi dasar pengembangan produk teknologi monitoring cerdas untuk kebutuhan pendidikan, penelitian, komunitas, maupun pelaku budidaya skala kecil dan menengah. Namun, penerapan secara komersial tetap memerlukan validasi tambahan untuk memastikan keandalan, konsistensi kinerja, kemudahan pemeliharaan, dan kesesuaian sistem terhadap kondisi operasional yang berbeda.</w:t>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proofErr w:type="spellStart"/>
      <w:r w:rsidR="00720446" w:rsidRPr="00720446">
        <w:rPr>
          <w:rFonts w:ascii="Times New Roman" w:hAnsi="Times New Roman" w:cs="Times New Roman"/>
          <w:b/>
          <w:bCs/>
        </w:rPr>
      </w:r>
      <w:proofErr w:type="spellEnd"/>
      <w:r w:rsidR="00720446" w:rsidRPr="00720446">
        <w:rPr>
          <w:rFonts w:ascii="Times New Roman" w:hAnsi="Times New Roman" w:cs="Times New Roman"/>
          <w:b/>
          <w:bCs/>
        </w:rPr>
      </w:r>
      <w:r w:rsidRPr="00FC3FF4">
        <w:rPr>
          <w:rFonts w:ascii="Times New Roman" w:hAnsi="Times New Roman" w:cs="Times New Roman"/>
          <w:b/>
          <w:bCs/>
        </w:rPr>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rPr>
        <w:t>Tabel 1.1  Perbandingan Dengan Produk Lain</w:t>
      </w:r>
    </w:p>
    <w:tbl>
      <w:tblPr>
        <w:tblStyle w:val="TableGrid"/>
        <w:tblW w:w="9498" w:type="dxa"/>
        <w:tblInd w:w="-572" w:type="dxa"/>
        <w:tblLayout w:type="fixed"/>
        <w:tblLook w:val="04A0" w:firstRow="1" w:lastRow="0" w:firstColumn="1" w:lastColumn="0" w:noHBand="0" w:noVBand="1"/>
      </w:tblPr>
      <w:tblGrid>
        <w:gridCol w:w="1701"/>
        <w:gridCol w:w="1843"/>
        <w:gridCol w:w="1418"/>
        <w:gridCol w:w="2268"/>
        <w:gridCol w:w="2268"/>
      </w:tblGrid>
      <w:tr w:rsidR="00675D07" w14:paraId="70D2EBDF" w14:textId="77777777" w:rsidTr="000168A5">
        <w:tc>
          <w:tcPr>
            <w:tcW w:w="1701" w:type="dxa"/>
            <w:tcBorders>
              <w:top w:val="single" w:sz="4" w:space="0" w:color="auto"/>
              <w:left w:val="single" w:sz="4" w:space="0" w:color="auto"/>
              <w:bottom w:val="single" w:sz="4" w:space="0" w:color="auto"/>
              <w:right w:val="single" w:sz="4" w:space="0" w:color="auto"/>
            </w:tcBorders>
            <w:hideMark/>
          </w:tcPr>
          <w:p w14:paraId="3E42648A"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Nama </w:t>
            </w:r>
            <w:proofErr w:type="spellStart"/>
            <w:r w:rsidRPr="00044F4D">
              <w:rPr>
                <w:rFonts w:ascii="Times New Roman" w:hAnsi="Times New Roman" w:cs="Times New Roman"/>
                <w:b/>
                <w:bCs/>
              </w:rPr>
              <w:t>Produk</w:t>
            </w:r>
            <w:proofErr w:type="spellEnd"/>
          </w:p>
        </w:tc>
        <w:tc>
          <w:tcPr>
            <w:tcW w:w="1843" w:type="dxa"/>
            <w:tcBorders>
              <w:top w:val="single" w:sz="4" w:space="0" w:color="auto"/>
              <w:left w:val="single" w:sz="4" w:space="0" w:color="auto"/>
              <w:bottom w:val="single" w:sz="4" w:space="0" w:color="auto"/>
              <w:right w:val="single" w:sz="4" w:space="0" w:color="auto"/>
            </w:tcBorders>
            <w:hideMark/>
          </w:tcPr>
          <w:p w14:paraId="1417DED2"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Gambar </w:t>
            </w:r>
            <w:proofErr w:type="spellStart"/>
            <w:r w:rsidRPr="00044F4D">
              <w:rPr>
                <w:rFonts w:ascii="Times New Roman" w:hAnsi="Times New Roman" w:cs="Times New Roman"/>
                <w:b/>
                <w:bCs/>
              </w:rPr>
              <w:t>Produk</w:t>
            </w:r>
            <w:proofErr w:type="spellEnd"/>
          </w:p>
        </w:tc>
        <w:tc>
          <w:tcPr>
            <w:tcW w:w="1418" w:type="dxa"/>
            <w:tcBorders>
              <w:top w:val="single" w:sz="4" w:space="0" w:color="auto"/>
              <w:left w:val="single" w:sz="4" w:space="0" w:color="auto"/>
              <w:bottom w:val="single" w:sz="4" w:space="0" w:color="auto"/>
              <w:right w:val="single" w:sz="4" w:space="0" w:color="auto"/>
            </w:tcBorders>
            <w:hideMark/>
          </w:tcPr>
          <w:p w14:paraId="72CBEC36" w14:textId="77777777" w:rsidR="00675D07" w:rsidRPr="00044F4D" w:rsidRDefault="00675D07" w:rsidP="008B65F1">
            <w:pPr>
              <w:jc w:val="center"/>
              <w:rPr>
                <w:rFonts w:ascii="Times New Roman" w:hAnsi="Times New Roman" w:cs="Times New Roman"/>
                <w:b/>
                <w:bCs/>
              </w:rPr>
            </w:pPr>
            <w:r w:rsidRPr="00044F4D">
              <w:rPr>
                <w:rFonts w:ascii="Times New Roman" w:hAnsi="Times New Roman" w:cs="Times New Roman"/>
                <w:b/>
                <w:bCs/>
              </w:rPr>
              <w:t xml:space="preserve">Harga </w:t>
            </w:r>
            <w:proofErr w:type="spellStart"/>
            <w:r w:rsidRPr="00044F4D">
              <w:rPr>
                <w:rFonts w:ascii="Times New Roman" w:hAnsi="Times New Roman" w:cs="Times New Roman"/>
                <w:b/>
                <w:bCs/>
              </w:rPr>
              <w:t>Produk</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1431D03A"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Kelebihan</w:t>
            </w:r>
            <w:proofErr w:type="spellEnd"/>
          </w:p>
        </w:tc>
        <w:tc>
          <w:tcPr>
            <w:tcW w:w="2268" w:type="dxa"/>
            <w:tcBorders>
              <w:top w:val="single" w:sz="4" w:space="0" w:color="auto"/>
              <w:left w:val="single" w:sz="4" w:space="0" w:color="auto"/>
              <w:bottom w:val="single" w:sz="4" w:space="0" w:color="auto"/>
              <w:right w:val="single" w:sz="4" w:space="0" w:color="auto"/>
            </w:tcBorders>
            <w:hideMark/>
          </w:tcPr>
          <w:p w14:paraId="560DF73E" w14:textId="77777777" w:rsidR="00675D07" w:rsidRPr="00044F4D" w:rsidRDefault="00675D07" w:rsidP="008B65F1">
            <w:pPr>
              <w:jc w:val="center"/>
              <w:rPr>
                <w:rFonts w:ascii="Times New Roman" w:hAnsi="Times New Roman" w:cs="Times New Roman"/>
                <w:b/>
                <w:bCs/>
              </w:rPr>
            </w:pPr>
            <w:proofErr w:type="spellStart"/>
            <w:r w:rsidRPr="00044F4D">
              <w:rPr>
                <w:rFonts w:ascii="Times New Roman" w:hAnsi="Times New Roman" w:cs="Times New Roman"/>
                <w:b/>
                <w:bCs/>
              </w:rPr>
              <w:t>Kekurangan</w:t>
            </w:r>
            <w:proofErr w:type="spellEnd"/>
          </w:p>
        </w:tc>
      </w:tr>
      <w:tr w:rsidR="00675D07" w:rsidRPr="00815736" w14:paraId="596349F4"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PlantEye (Phenospex)</w:t>
            </w:r>
          </w:p>
        </w:tc>
        <w:tc>
          <w:tcPr>
            <w:tcW w:w="1843" w:type="dxa"/>
            <w:tcBorders>
              <w:top w:val="single" w:sz="4" w:space="0" w:color="auto"/>
              <w:left w:val="single" w:sz="4" w:space="0" w:color="auto"/>
              <w:bottom w:val="single" w:sz="4" w:space="0" w:color="auto"/>
              <w:right w:val="single" w:sz="4" w:space="0" w:color="auto"/>
            </w:tcBorders>
            <w:hideMark/>
          </w:tcPr>
          <w:p w14:paraId="019FA9B7" w14:textId="77777777" w:rsidR="00675D07" w:rsidRPr="00044F4D" w:rsidRDefault="00675D07" w:rsidP="000A6509">
            <w:pPr>
              <w:spacing w:line="360" w:lineRule="auto"/>
              <w:jc w:val="center"/>
              <w:rPr>
                <w:rFonts w:ascii="Times New Roman" w:hAnsi="Times New Roman" w:cs="Times New Roman"/>
              </w:rPr>
            </w:pPr>
            <w:r w:rsidRPr="00044F4D">
              <w:rPr>
                <w:rFonts w:ascii="Times New Roman" w:hAnsi="Times New Roman" w:cs="Times New Roman"/>
                <w:noProof/>
              </w:rPr>
              <w:drawing>
                <wp:inline distT="0" distB="0" distL="0" distR="0" wp14:anchorId="1AE06E43" wp14:editId="7414AC69">
                  <wp:extent cx="1133390" cy="993140"/>
                  <wp:effectExtent l="0" t="0" r="0" b="0"/>
                  <wp:docPr id="2146663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6333" name="Picture 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4651" t="8225" b="8225"/>
                          <a:stretch>
                            <a:fillRect/>
                          </a:stretch>
                        </pic:blipFill>
                        <pic:spPr bwMode="auto">
                          <a:xfrm>
                            <a:off x="0" y="0"/>
                            <a:ext cx="1136507" cy="99587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150.000.000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Pemindai 3D multispektral dengan metrik kanopi terstandar untuk riset.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Harga sangat mahal dan butuh operator terlatih, bukan untuk bed akuaponik kecil.</w:t>
            </w:r>
          </w:p>
        </w:tc>
      </w:tr>
      <w:tr w:rsidR="00675D07" w14:paraId="69C64CE8"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CropSnap / sensor kanopi genggam</w:t>
            </w:r>
          </w:p>
        </w:tc>
        <w:tc>
          <w:tcPr>
            <w:tcW w:w="1843" w:type="dxa"/>
            <w:tcBorders>
              <w:top w:val="single" w:sz="4" w:space="0" w:color="auto"/>
              <w:left w:val="single" w:sz="4" w:space="0" w:color="auto"/>
              <w:bottom w:val="single" w:sz="4" w:space="0" w:color="auto"/>
              <w:right w:val="single" w:sz="4" w:space="0" w:color="auto"/>
            </w:tcBorders>
            <w:hideMark/>
          </w:tcPr>
          <w:p w14:paraId="43FB9B1D" w14:textId="2DD04E87" w:rsidR="00675D07" w:rsidRPr="00044F4D" w:rsidRDefault="00C557EB"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2B615980" wp14:editId="569FF542">
                  <wp:extent cx="1036955" cy="862846"/>
                  <wp:effectExtent l="0" t="0" r="0" b="0"/>
                  <wp:docPr id="108891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910597" name="Picture 1088910597"/>
                          <pic:cNvPicPr/>
                        </pic:nvPicPr>
                        <pic:blipFill rotWithShape="1">
                          <a:blip r:embed="rId12" cstate="print">
                            <a:extLst>
                              <a:ext uri="{28A0092B-C50C-407E-A947-70E740481C1C}">
                                <a14:useLocalDpi xmlns:a14="http://schemas.microsoft.com/office/drawing/2010/main" val="0"/>
                              </a:ext>
                            </a:extLst>
                          </a:blip>
                          <a:srcRect l="6662" t="7506" r="7739" b="7891"/>
                          <a:stretch>
                            <a:fillRect/>
                          </a:stretch>
                        </pic:blipFill>
                        <pic:spPr bwMode="auto">
                          <a:xfrm>
                            <a:off x="0" y="0"/>
                            <a:ext cx="1038171" cy="863858"/>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Rp 3.000.000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Ringkas untuk cek cepat satu titik tanam di lapangan.</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Hanya satu titik ukur tanpa peta zona dan tanpa arsip runtun waktu.</w:t>
            </w:r>
          </w:p>
        </w:tc>
      </w:tr>
      <w:tr w:rsidR="00675D07" w14:paraId="615F2A23" w14:textId="77777777" w:rsidTr="000A6509">
        <w:tc>
          <w:tcPr>
            <w:tcW w:w="1701"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Aplikasi cek daun via ponsel</w:t>
            </w:r>
          </w:p>
        </w:tc>
        <w:tc>
          <w:tcPr>
            <w:tcW w:w="1843" w:type="dxa"/>
            <w:tcBorders>
              <w:top w:val="single" w:sz="4" w:space="0" w:color="auto"/>
              <w:left w:val="single" w:sz="4" w:space="0" w:color="auto"/>
              <w:bottom w:val="single" w:sz="4" w:space="0" w:color="auto"/>
              <w:right w:val="single" w:sz="4" w:space="0" w:color="auto"/>
            </w:tcBorders>
            <w:hideMark/>
          </w:tcPr>
          <w:p w14:paraId="392E68EB" w14:textId="606A4B33" w:rsidR="00675D07" w:rsidRPr="00044F4D" w:rsidRDefault="000A6509" w:rsidP="000A6509">
            <w:pPr>
              <w:spacing w:line="360" w:lineRule="auto"/>
              <w:jc w:val="center"/>
              <w:rPr>
                <w:rFonts w:ascii="Times New Roman" w:hAnsi="Times New Roman" w:cs="Times New Roman"/>
              </w:rPr>
            </w:pPr>
            <w:r>
              <w:rPr>
                <w:rFonts w:ascii="Times New Roman" w:hAnsi="Times New Roman" w:cs="Times New Roman"/>
                <w:noProof/>
              </w:rPr>
              <w:drawing>
                <wp:inline distT="0" distB="0" distL="0" distR="0" wp14:anchorId="68D3DFAE" wp14:editId="69780C62">
                  <wp:extent cx="1042729" cy="1212850"/>
                  <wp:effectExtent l="0" t="0" r="5080" b="6350"/>
                  <wp:docPr id="1969659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9840" name="Picture 1969659840"/>
                          <pic:cNvPicPr/>
                        </pic:nvPicPr>
                        <pic:blipFill rotWithShape="1">
                          <a:blip r:embed="rId13" cstate="print">
                            <a:extLst>
                              <a:ext uri="{28A0092B-C50C-407E-A947-70E740481C1C}">
                                <a14:useLocalDpi xmlns:a14="http://schemas.microsoft.com/office/drawing/2010/main" val="0"/>
                              </a:ext>
                            </a:extLst>
                          </a:blip>
                          <a:srcRect l="14026"/>
                          <a:stretch>
                            <a:fillRect/>
                          </a:stretch>
                        </pic:blipFill>
                        <pic:spPr bwMode="auto">
                          <a:xfrm>
                            <a:off x="0" y="0"/>
                            <a:ext cx="1042729" cy="1212850"/>
                          </a:xfrm>
                          <a:prstGeom prst="rect">
                            <a:avLst/>
                          </a:prstGeom>
                          <a:ln>
                            <a:noFill/>
                          </a:ln>
                          <a:extLst>
                            <a:ext uri="{53640926-AAD7-44D8-BBD7-CCE9431645EC}">
                              <a14:shadowObscured xmlns:a14="http://schemas.microsoft.com/office/drawing/2010/main"/>
                            </a:ext>
                          </a:extLst>
                        </pic:spPr>
                      </pic:pic>
                    </a:graphicData>
                  </a:graphic>
                </wp:inline>
              </w:drawing>
            </w:r>
          </w:p>
        </w:tc>
        <w:tc>
          <w:tcPr>
            <w:tcW w:w="141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Gratis-Rp 500.000</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Mudah dipakai untuk foto satu daun dan klasifikasi cepat.</w:t>
            </w:r>
          </w:p>
        </w:tc>
        <w:tc>
          <w:tcPr>
            <w:tcW w:w="2268" w:type="dxa"/>
            <w:tcBorders>
              <w:top w:val="single" w:sz="4" w:space="0" w:color="auto"/>
              <w:left w:val="single" w:sz="4" w:space="0" w:color="auto"/>
              <w:bottom w:val="single" w:sz="4" w:space="0" w:color="auto"/>
              <w:right w:val="single" w:sz="4" w:space="0" w:color="auto"/>
            </w:tcBorders>
            <w:hideMark/>
          </w:tcPr>
          <w:p>
            <w:r>
              <w:rPr>
                <w:rFonts w:ascii="Times New Roman" w:hAnsi="Times New Roman" w:cs="Times New Roman"/>
              </w:rPr>
              <w:t>Hasil per foto tidak konsisten antarbed dan tanpa grid zona serta dasbor.</w:t>
            </w:r>
          </w:p>
        </w:tc>
      </w:tr>
    </w:tbl>
    <w:p w14:paraId="0C629D8A" w14:textId="77777777" w:rsidR="00675D07" w:rsidRPr="00C575B3" w:rsidRDefault="00675D07" w:rsidP="00C575B3">
      <w:pPr>
        <w:pStyle w:val="ListParagraph"/>
        <w:spacing w:line="276" w:lineRule="auto"/>
        <w:ind w:left="851" w:firstLine="360"/>
        <w:jc w:val="both"/>
        <w:rPr>
          <w:rFonts w:ascii="Times New Roman" w:hAnsi="Times New Roman" w:cs="Times New Roman"/>
        </w:rPr>
      </w:pPr>
    </w:p>
    <w:p w14:paraId="31D89835" w14:textId="77777777" w:rsidR="00C575B3" w:rsidRPr="00C575B3" w:rsidRDefault="00C575B3" w:rsidP="00C575B3">
      <w:pPr>
        <w:pStyle w:val="ListParagraph"/>
        <w:spacing w:line="276" w:lineRule="auto"/>
        <w:ind w:left="851" w:firstLine="360"/>
        <w:jc w:val="both"/>
        <w:rPr>
          <w:rFonts w:ascii="Times New Roman" w:hAnsi="Times New Roman" w:cs="Times New Roman"/>
        </w:rPr>
      </w:pPr>
    </w:p>
    <w:p>
      <w:pPr>
        <w:jc w:val="right"/>
      </w:pPr>
      <w:r>
        <w:rPr>
          <w:rFonts w:ascii="Times New Roman" w:hAnsi="Times New Roman" w:cs="Times New Roman"/>
        </w:rPr>
        <w:drawing>
          <wp:inline xmlns:a="http://schemas.openxmlformats.org/drawingml/2006/main" xmlns:pic="http://schemas.openxmlformats.org/drawingml/2006/picture">
            <wp:extent cx="1097280" cy="1097280"/>
            <wp:docPr id="1969659846" name="Picture 1969659846"/>
            <wp:cNvGraphicFramePr>
              <a:graphicFrameLocks noChangeAspect="1"/>
            </wp:cNvGraphicFramePr>
            <a:graphic>
              <a:graphicData uri="http://schemas.openxmlformats.org/drawingml/2006/picture">
                <pic:pic>
                  <pic:nvPicPr>
                    <pic:cNvPr id="0" name="qr_repo.png"/>
                    <pic:cNvPicPr/>
                  </pic:nvPicPr>
                  <pic:blipFill>
                    <a:blip r:embed="rId24"/>
                    <a:stretch>
                      <a:fillRect/>
                    </a:stretch>
                  </pic:blipFill>
                  <pic:spPr>
                    <a:xfrm>
                      <a:off x="0" y="0"/>
                      <a:ext cx="1097280" cy="1097280"/>
                    </a:xfrm>
                    <a:prstGeom prst="rect"/>
                  </pic:spPr>
                </pic:pic>
              </a:graphicData>
            </a:graphic>
          </wp:inline>
        </w:drawing>
      </w:r>
    </w:p>
    <w:p>
      <w:pPr>
        <w:spacing w:line="360" w:lineRule="auto"/>
        <w:jc w:val="center"/>
      </w:pPr>
      <w:r>
        <w:rPr>
          <w:rFonts w:ascii="Times New Roman" w:hAnsi="Times New Roman" w:cs="Times New Roman"/>
          <w:b w:val="0"/>
        </w:rPr>
        <w:t>Gambar L.1  Kode QR repositori sumber terbuka</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w:t>
      </w:r>
      <w:r>
        <w:rPr>
          <w:rFonts w:ascii="Times New Roman" w:hAnsi="Times New Roman" w:cs="Times New Roman"/>
          <w:b/>
          <w:color w:val="000000"/>
          <w:sz w:val="28"/>
        </w:rPr>
        <w:br/>
      </w:r>
      <w:r>
        <w:rPr>
          <w:rFonts w:ascii="Times New Roman" w:hAnsi="Times New Roman" w:cs="Times New Roman"/>
          <w:b/>
          <w:color w:val="000000"/>
          <w:sz w:val="28"/>
        </w:rPr>
        <w:t>KAJIAN PUSTAKA</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2.1  Tinjauan Pustaka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Wan dkk. [8] membangun sistem monitoring akuaponik berbasis komputasi tepi atau </w:t>
      </w:r>
      <w:r>
        <w:rPr>
          <w:rFonts w:ascii="Times New Roman" w:hAnsi="Times New Roman" w:cs="Times New Roman"/>
          <w:i/>
        </w:rPr>
        <w:t xml:space="preserve">edge computing</w:t>
      </w:r>
      <w:r>
        <w:rPr>
          <w:rFonts w:ascii="Times New Roman" w:hAnsi="Times New Roman" w:cs="Times New Roman"/>
        </w:rPr>
        <w:t xml:space="preserve"> dengan Raspberry Pi dan pengolahan citra untuk pertumbuhan tanaman. Sistem tersebut membuktikan arsitektur sensor-kamera-komputasi tepi layak untuk akuaponik, tetapi tidak menilai kelayakan panen per zona dan tidak menangani adaptasi iluminasi. Abbasi dkk. [9] mendeteksi klorosis daun selada akuaponik dari citra warna secara otomatis. Kajian tersebut menjadi rujukan terdekat untuk deteksi menguning, tetapi hanya satu gejala dan satu bed tanpa grid zona. Searson dkk. [10] memakai ruang warna HSV dan operasi morfologi untuk deteksi tanaman di lapangan dengan iluminasi alami. Kajian tersebut menjadi dasar segmentasi hijau prototipe ini, tetapi ambangnya statis sehingga liputan melompat ketika cahaya berubah.</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Hameed dkk. [11] menentukan ambang vegetasi dari histogram </w:t>
      </w:r>
      <w:r>
        <w:rPr>
          <w:rFonts w:ascii="Times New Roman" w:hAnsi="Times New Roman" w:cs="Times New Roman"/>
          <w:i/>
        </w:rPr>
        <w:t xml:space="preserve">Hue</w:t>
      </w:r>
      <w:r>
        <w:rPr>
          <w:rFonts w:ascii="Times New Roman" w:hAnsi="Times New Roman" w:cs="Times New Roman"/>
        </w:rPr>
        <w:t xml:space="preserve"> sehingga adaptif terhadap cahaya. Gagasan tersebut dipakai sebagai kerabat faktor adaptasi f pada prototipe ini. Yang dkk. [15] memakai pohon keputusan HSV untuk identifikasi kehijauan dan Barbedo [16] memetakan teknik citra digital untuk deteksi dan kuantifikasi penyakit daun berbasis warna. Kedua kajian tersebut mendukung pemisahan kuning dan cokelat sebagai gejala berbeda. Tovar dkk. [17] memakai Raspberry Pi untuk fenotipe tanaman sehingga mendukung pilihan deploy ringan. Perbandingan posisi penelitian ini terhadap tujuh kajian tersebut diringkas pada Tabel 2.1. Celah yang diisi prototipe ini adalah gabungan grid panen 4×6, adaptasi iluminasi tanpa pembelajaran mendalam, dan skor stres siap kendali dalam satu paket lapangan.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Kajian pendukung lain diperiksa untuk memperkuat posisi prototipe ini. Zhang dkk. [18] mendeteksi baris tanaman dari citra tampak atas dengan pengelompokan posisi dan lintasan terpendek, yang sejalan dengan deteksi bed pada Bagian 2.2.1. Liakos dkk. [19] merangkum penerapan pembelajaran mesin pada pertanian dan Kamilaris dan Prenafeta-Boldú [20] merangkum penerapan pembelajaran mendalam; kedua tinjauan tersebut menegaskan bahwa pendekatan berbasis data membutuhkan pelatihan berlabel dalam jumlah besar. Perez-Marin dkk. [21] memprediksi pertumbuhan dan hasil panen tanaman hortikultura dengan jaringan saraf temporal, Mane dkk. [22] memperkirakan tinggi tanaman dan luas tajuk dari titik </w:t>
      </w:r>
      <w:r>
        <w:rPr>
          <w:rFonts w:ascii="Times New Roman" w:hAnsi="Times New Roman" w:cs="Times New Roman"/>
          <w:i/>
        </w:rPr>
        <w:t xml:space="preserve">LiDAR</w:t>
      </w:r>
      <w:r>
        <w:rPr>
          <w:rFonts w:ascii="Times New Roman" w:hAnsi="Times New Roman" w:cs="Times New Roman"/>
        </w:rPr>
        <w:t xml:space="preserve">, serta Athanasiadis dkk. [23] meramalkan pertumbuhan tanaman dengan </w:t>
      </w:r>
      <w:r>
        <w:rPr>
          <w:rFonts w:ascii="Times New Roman" w:hAnsi="Times New Roman" w:cs="Times New Roman"/>
          <w:i/>
        </w:rPr>
        <w:t xml:space="preserve">autoencoder</w:t>
      </w:r>
      <w:r>
        <w:rPr>
          <w:rFonts w:ascii="Times New Roman" w:hAnsi="Times New Roman" w:cs="Times New Roman"/>
        </w:rPr>
        <w:t xml:space="preserve"> dan </w:t>
      </w:r>
      <w:r>
        <w:rPr>
          <w:rFonts w:ascii="Times New Roman" w:hAnsi="Times New Roman" w:cs="Times New Roman"/>
          <w:i/>
        </w:rPr>
        <w:t xml:space="preserve">wavelet</w:t>
      </w:r>
      <w:r>
        <w:rPr>
          <w:rFonts w:ascii="Times New Roman" w:hAnsi="Times New Roman" w:cs="Times New Roman"/>
        </w:rPr>
        <w:t xml:space="preserve">. Seluruh pendekatan pembelajaran mendalam tersebut bergantung pada data pelatihan berlabel yang belum tersedia pada prototipe ini sehingga deteksi tepi dan ambang warna tetap dipilih.</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2.1  Perbandingan penelitian terdahulu dengan penelitian yang diusulkan.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Kajian</w:t>
            </w:r>
          </w:p>
        </w:tc>
        <w:tc>
          <w:tcPr>
            <w:tcW w:type="dxa" w:w="1984"/>
          </w:tcPr>
          <w:p>
            <w:r>
              <w:rPr>
                <w:rFonts w:ascii="Times New Roman" w:hAnsi="Times New Roman" w:cs="Times New Roman"/>
              </w:rPr>
              <w:t>Metode</w:t>
            </w:r>
          </w:p>
        </w:tc>
        <w:tc>
          <w:tcPr>
            <w:tcW w:type="dxa" w:w="1984"/>
          </w:tcPr>
          <w:p>
            <w:r>
              <w:rPr>
                <w:rFonts w:ascii="Times New Roman" w:hAnsi="Times New Roman" w:cs="Times New Roman"/>
              </w:rPr>
              <w:t>Keluaran</w:t>
            </w:r>
          </w:p>
        </w:tc>
        <w:tc>
          <w:tcPr>
            <w:tcW w:type="dxa" w:w="1984"/>
          </w:tcPr>
          <w:p>
            <w:r>
              <w:rPr>
                <w:rFonts w:ascii="Times New Roman" w:hAnsi="Times New Roman" w:cs="Times New Roman"/>
              </w:rPr>
              <w:t>Beda dengan usulan</w:t>
            </w:r>
          </w:p>
        </w:tc>
      </w:tr>
      <w:tr>
        <w:tc>
          <w:tcPr>
            <w:tcW w:type="dxa" w:w="1984"/>
          </w:tcPr>
          <w:p>
            <w:r>
              <w:rPr>
                <w:rFonts w:ascii="Times New Roman" w:hAnsi="Times New Roman" w:cs="Times New Roman"/>
              </w:rPr>
              <w:t>Wan dkk. [8]</w:t>
            </w:r>
          </w:p>
        </w:tc>
        <w:tc>
          <w:tcPr>
            <w:tcW w:type="dxa" w:w="1984"/>
          </w:tcPr>
          <w:p>
            <w:r>
              <w:rPr>
                <w:rFonts w:ascii="Times New Roman" w:hAnsi="Times New Roman" w:cs="Times New Roman"/>
              </w:rPr>
              <w:t>Tepi + citra akuaponik</w:t>
            </w:r>
          </w:p>
        </w:tc>
        <w:tc>
          <w:tcPr>
            <w:tcW w:type="dxa" w:w="1984"/>
          </w:tcPr>
          <w:p>
            <w:r>
              <w:rPr>
                <w:rFonts w:ascii="Times New Roman" w:hAnsi="Times New Roman" w:cs="Times New Roman"/>
              </w:rPr>
              <w:t>Status tumbuh</w:t>
            </w:r>
          </w:p>
        </w:tc>
        <w:tc>
          <w:tcPr>
            <w:tcW w:type="dxa" w:w="1984"/>
          </w:tcPr>
          <w:p>
            <w:r>
              <w:rPr>
                <w:rFonts w:ascii="Times New Roman" w:hAnsi="Times New Roman" w:cs="Times New Roman"/>
              </w:rPr>
              <w:t>Tanpa grid zona dan adaptasi cahaya</w:t>
            </w:r>
          </w:p>
        </w:tc>
      </w:tr>
      <w:tr>
        <w:tc>
          <w:tcPr>
            <w:tcW w:type="dxa" w:w="1984"/>
          </w:tcPr>
          <w:p>
            <w:r>
              <w:rPr>
                <w:rFonts w:ascii="Times New Roman" w:hAnsi="Times New Roman" w:cs="Times New Roman"/>
              </w:rPr>
              <w:t>Abbasi dkk. [9]</w:t>
            </w:r>
          </w:p>
        </w:tc>
        <w:tc>
          <w:tcPr>
            <w:tcW w:type="dxa" w:w="1984"/>
          </w:tcPr>
          <w:p>
            <w:r>
              <w:rPr>
                <w:rFonts w:ascii="Times New Roman" w:hAnsi="Times New Roman" w:cs="Times New Roman"/>
              </w:rPr>
              <w:t>Warna daun selada</w:t>
            </w:r>
          </w:p>
        </w:tc>
        <w:tc>
          <w:tcPr>
            <w:tcW w:type="dxa" w:w="1984"/>
          </w:tcPr>
          <w:p>
            <w:r>
              <w:rPr>
                <w:rFonts w:ascii="Times New Roman" w:hAnsi="Times New Roman" w:cs="Times New Roman"/>
              </w:rPr>
              <w:t>Klorosis</w:t>
            </w:r>
          </w:p>
        </w:tc>
        <w:tc>
          <w:tcPr>
            <w:tcW w:type="dxa" w:w="1984"/>
          </w:tcPr>
          <w:p>
            <w:r>
              <w:rPr>
                <w:rFonts w:ascii="Times New Roman" w:hAnsi="Times New Roman" w:cs="Times New Roman"/>
              </w:rPr>
              <w:t>Satu gejala, tanpa grid dan PSI</w:t>
            </w:r>
          </w:p>
        </w:tc>
      </w:tr>
      <w:tr>
        <w:tc>
          <w:tcPr>
            <w:tcW w:type="dxa" w:w="1984"/>
          </w:tcPr>
          <w:p>
            <w:r>
              <w:rPr>
                <w:rFonts w:ascii="Times New Roman" w:hAnsi="Times New Roman" w:cs="Times New Roman"/>
              </w:rPr>
              <w:t>Searson dkk. [10]</w:t>
            </w:r>
          </w:p>
        </w:tc>
        <w:tc>
          <w:tcPr>
            <w:tcW w:type="dxa" w:w="1984"/>
          </w:tcPr>
          <w:p>
            <w:r>
              <w:rPr>
                <w:rFonts w:ascii="Times New Roman" w:hAnsi="Times New Roman" w:cs="Times New Roman"/>
              </w:rPr>
              <w:t>HSV + morfologi</w:t>
            </w:r>
          </w:p>
        </w:tc>
        <w:tc>
          <w:tcPr>
            <w:tcW w:type="dxa" w:w="1984"/>
          </w:tcPr>
          <w:p>
            <w:r>
              <w:rPr>
                <w:rFonts w:ascii="Times New Roman" w:hAnsi="Times New Roman" w:cs="Times New Roman"/>
              </w:rPr>
              <w:t>Maska tanaman</w:t>
            </w:r>
          </w:p>
        </w:tc>
        <w:tc>
          <w:tcPr>
            <w:tcW w:type="dxa" w:w="1984"/>
          </w:tcPr>
          <w:p>
            <w:r>
              <w:rPr>
                <w:rFonts w:ascii="Times New Roman" w:hAnsi="Times New Roman" w:cs="Times New Roman"/>
              </w:rPr>
              <w:t>Ambang statis, tanpa adaptasi</w:t>
            </w:r>
          </w:p>
        </w:tc>
      </w:tr>
      <w:tr>
        <w:tc>
          <w:tcPr>
            <w:tcW w:type="dxa" w:w="1984"/>
          </w:tcPr>
          <w:p>
            <w:r>
              <w:rPr>
                <w:rFonts w:ascii="Times New Roman" w:hAnsi="Times New Roman" w:cs="Times New Roman"/>
              </w:rPr>
              <w:t>Hameed dkk. [11]</w:t>
            </w:r>
          </w:p>
        </w:tc>
        <w:tc>
          <w:tcPr>
            <w:tcW w:type="dxa" w:w="1984"/>
          </w:tcPr>
          <w:p>
            <w:r>
              <w:rPr>
                <w:rFonts w:ascii="Times New Roman" w:hAnsi="Times New Roman" w:cs="Times New Roman"/>
              </w:rPr>
              <w:t>Ambang histogram Hue</w:t>
            </w:r>
          </w:p>
        </w:tc>
        <w:tc>
          <w:tcPr>
            <w:tcW w:type="dxa" w:w="1984"/>
          </w:tcPr>
          <w:p>
            <w:r>
              <w:rPr>
                <w:rFonts w:ascii="Times New Roman" w:hAnsi="Times New Roman" w:cs="Times New Roman"/>
              </w:rPr>
              <w:t>Maska adaptif</w:t>
            </w:r>
          </w:p>
        </w:tc>
        <w:tc>
          <w:tcPr>
            <w:tcW w:type="dxa" w:w="1984"/>
          </w:tcPr>
          <w:p>
            <w:r>
              <w:rPr>
                <w:rFonts w:ascii="Times New Roman" w:hAnsi="Times New Roman" w:cs="Times New Roman"/>
              </w:rPr>
              <w:t>Tanpa grid panen dan skor kendali</w:t>
            </w:r>
          </w:p>
        </w:tc>
      </w:tr>
      <w:tr>
        <w:tc>
          <w:tcPr>
            <w:tcW w:type="dxa" w:w="1984"/>
          </w:tcPr>
          <w:p>
            <w:r>
              <w:rPr>
                <w:rFonts w:ascii="Times New Roman" w:hAnsi="Times New Roman" w:cs="Times New Roman"/>
              </w:rPr>
              <w:t>Yang dkk. [15]</w:t>
            </w:r>
          </w:p>
        </w:tc>
        <w:tc>
          <w:tcPr>
            <w:tcW w:type="dxa" w:w="1984"/>
          </w:tcPr>
          <w:p>
            <w:r>
              <w:rPr>
                <w:rFonts w:ascii="Times New Roman" w:hAnsi="Times New Roman" w:cs="Times New Roman"/>
              </w:rPr>
              <w:t>Pohon keputusan HSV</w:t>
            </w:r>
          </w:p>
        </w:tc>
        <w:tc>
          <w:tcPr>
            <w:tcW w:type="dxa" w:w="1984"/>
          </w:tcPr>
          <w:p>
            <w:r>
              <w:rPr>
                <w:rFonts w:ascii="Times New Roman" w:hAnsi="Times New Roman" w:cs="Times New Roman"/>
              </w:rPr>
              <w:t>Kehijauan</w:t>
            </w:r>
          </w:p>
        </w:tc>
        <w:tc>
          <w:tcPr>
            <w:tcW w:type="dxa" w:w="1984"/>
          </w:tcPr>
          <w:p>
            <w:r>
              <w:rPr>
                <w:rFonts w:ascii="Times New Roman" w:hAnsi="Times New Roman" w:cs="Times New Roman"/>
              </w:rPr>
              <w:t>Tanpa kuning/cokelat dan deploy</w:t>
            </w:r>
          </w:p>
        </w:tc>
      </w:tr>
      <w:tr>
        <w:tc>
          <w:tcPr>
            <w:tcW w:type="dxa" w:w="1984"/>
          </w:tcPr>
          <w:p>
            <w:r>
              <w:rPr>
                <w:rFonts w:ascii="Times New Roman" w:hAnsi="Times New Roman" w:cs="Times New Roman"/>
              </w:rPr>
              <w:t>Barbedo [16]</w:t>
            </w:r>
          </w:p>
        </w:tc>
        <w:tc>
          <w:tcPr>
            <w:tcW w:type="dxa" w:w="1984"/>
          </w:tcPr>
          <w:p>
            <w:r>
              <w:rPr>
                <w:rFonts w:ascii="Times New Roman" w:hAnsi="Times New Roman" w:cs="Times New Roman"/>
              </w:rPr>
              <w:t>Citra penyakit warna</w:t>
            </w:r>
          </w:p>
        </w:tc>
        <w:tc>
          <w:tcPr>
            <w:tcW w:type="dxa" w:w="1984"/>
          </w:tcPr>
          <w:p>
            <w:r>
              <w:rPr>
                <w:rFonts w:ascii="Times New Roman" w:hAnsi="Times New Roman" w:cs="Times New Roman"/>
              </w:rPr>
              <w:t>Area sakit</w:t>
            </w:r>
          </w:p>
        </w:tc>
        <w:tc>
          <w:tcPr>
            <w:tcW w:type="dxa" w:w="1984"/>
          </w:tcPr>
          <w:p>
            <w:r>
              <w:rPr>
                <w:rFonts w:ascii="Times New Roman" w:hAnsi="Times New Roman" w:cs="Times New Roman"/>
              </w:rPr>
              <w:t>Tanpa grid zona dan paket lapangan</w:t>
            </w:r>
          </w:p>
        </w:tc>
      </w:tr>
      <w:tr>
        <w:tc>
          <w:tcPr>
            <w:tcW w:type="dxa" w:w="1984"/>
          </w:tcPr>
          <w:p>
            <w:r>
              <w:rPr>
                <w:rFonts w:ascii="Times New Roman" w:hAnsi="Times New Roman" w:cs="Times New Roman"/>
              </w:rPr>
              <w:t>Usulan</w:t>
            </w:r>
          </w:p>
        </w:tc>
        <w:tc>
          <w:tcPr>
            <w:tcW w:type="dxa" w:w="1984"/>
          </w:tcPr>
          <w:p>
            <w:r>
              <w:rPr>
                <w:rFonts w:ascii="Times New Roman" w:hAnsi="Times New Roman" w:cs="Times New Roman"/>
              </w:rPr>
              <w:t>HSV adaptif + EMA + grid</w:t>
            </w:r>
          </w:p>
        </w:tc>
        <w:tc>
          <w:tcPr>
            <w:tcW w:type="dxa" w:w="1984"/>
          </w:tcPr>
          <w:p>
            <w:r>
              <w:rPr>
                <w:rFonts w:ascii="Times New Roman" w:hAnsi="Times New Roman" w:cs="Times New Roman"/>
              </w:rPr>
              <w:t>Peta 24 zona + PSI</w:t>
            </w:r>
          </w:p>
        </w:tc>
        <w:tc>
          <w:tcPr>
            <w:tcW w:type="dxa" w:w="1984"/>
          </w:tcPr>
          <w:p>
            <w:r>
              <w:rPr>
                <w:rFonts w:ascii="Times New Roman" w:hAnsi="Times New Roman" w:cs="Times New Roman"/>
              </w:rPr>
              <w:t>Gabungan ketujuh hal di atas</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  Landasan Teoretik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2.2.1  Deteksi Tepi Canny dan Aproksimasi Quad</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Detektor Canny [24] mencari tepi melalui gradien multiskala, penekanan nonmaksimum atau </w:t>
      </w:r>
      <w:r>
        <w:rPr>
          <w:rFonts w:ascii="Times New Roman" w:hAnsi="Times New Roman" w:cs="Times New Roman"/>
          <w:i/>
        </w:rPr>
        <w:t xml:space="preserve">non-maximum suppression</w:t>
      </w:r>
      <w:r>
        <w:rPr>
          <w:rFonts w:ascii="Times New Roman" w:hAnsi="Times New Roman" w:cs="Times New Roman"/>
        </w:rPr>
        <w:t xml:space="preserve">, dan ambang histeresis. Gradien dihitung dengan operator Sobel pada arah </w:t>
      </w:r>
      <w:r>
        <w:rPr>
          <w:rFonts w:ascii="Times New Roman" w:hAnsi="Times New Roman" w:cs="Times New Roman"/>
          <w:i/>
        </w:rPr>
        <w:t xml:space="preserve">x</w:t>
      </w:r>
      <w:r>
        <w:rPr>
          <w:rFonts w:ascii="Times New Roman" w:hAnsi="Times New Roman" w:cs="Times New Roman"/>
        </w:rPr>
        <w:t xml:space="preserve"> dan </w:t>
      </w:r>
      <w:r>
        <w:rPr>
          <w:rFonts w:ascii="Times New Roman" w:hAnsi="Times New Roman" w:cs="Times New Roman"/>
          <w:i/>
        </w:rPr>
        <w:t xml:space="preserve">y</w:t>
      </w:r>
      <w:r>
        <w:rPr>
          <w:rFonts w:ascii="Times New Roman" w:hAnsi="Times New Roman" w:cs="Times New Roman"/>
        </w:rPr>
        <w:t xml:space="preserve"> sehingga magnitudo dan orientasi tiap piksel diperoleh dari Persamaan 2.1 dan 2.2. Kontur terbesar hasil tepi didekati menjadi poligon empat titik dengan </w:t>
      </w:r>
      <w:r>
        <w:rPr>
          <w:rFonts w:ascii="Times New Roman" w:hAnsi="Times New Roman" w:cs="Times New Roman"/>
          <w:i/>
        </w:rPr>
        <w:t xml:space="preserve">approxPolyDP</w:t>
      </w:r>
      <w:r>
        <w:rPr>
          <w:rFonts w:ascii="Times New Roman" w:hAnsi="Times New Roman" w:cs="Times New Roman"/>
        </w:rPr>
        <w:t xml:space="preserve"> sehingga sudut bed diperoleh walaupun kamera miring.</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vertAlign w:val="superscript"/>
        </w:rPr>
        <w:t xml:space="preserve">2</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vertAlign w:val="superscript"/>
        </w:rPr>
        <w:t xml:space="preserve">2</w:t>
      </w:r>
      <w:r>
        <w:rPr>
          <w:rFonts w:ascii="Times New Roman" w:hAnsi="Times New Roman" w:cs="Times New Roman"/>
        </w:rPr>
        <w:t xml:space="preserve">)   (2.1)</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θ</w:t>
      </w:r>
      <w:r>
        <w:rPr>
          <w:rFonts w:ascii="Times New Roman" w:hAnsi="Times New Roman" w:cs="Times New Roman"/>
        </w:rPr>
        <w:t xml:space="preserve"> = arctan(</w:t>
      </w:r>
      <w:r>
        <w:rPr>
          <w:rFonts w:ascii="Times New Roman" w:hAnsi="Times New Roman" w:cs="Times New Roman"/>
          <w:i/>
        </w:rPr>
        <w:t xml:space="preserve">G</w:t>
      </w:r>
      <w:r>
        <w:rPr>
          <w:rFonts w:ascii="Times New Roman" w:hAnsi="Times New Roman" w:cs="Times New Roman"/>
          <w:i/>
          <w:vertAlign w:val="subscript"/>
        </w:rPr>
        <w:t xml:space="preserve">y</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i/>
          <w:vertAlign w:val="subscript"/>
        </w:rPr>
        <w:t xml:space="preserve">x</w:t>
      </w:r>
      <w:r>
        <w:rPr>
          <w:rFonts w:ascii="Times New Roman" w:hAnsi="Times New Roman" w:cs="Times New Roman"/>
        </w:rPr>
        <w:t xml:space="preserve">)   (2.2)</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Empat sudut terurut dipetakan ke persegi 1200×660 dengan homografi planar. Homografi tiga kali tiga atau </w:t>
      </w:r>
      <w:r>
        <w:rPr>
          <w:rFonts w:ascii="Times New Roman" w:hAnsi="Times New Roman" w:cs="Times New Roman"/>
          <w:i/>
        </w:rPr>
        <w:t xml:space="preserve">H</w:t>
      </w:r>
      <w:r>
        <w:rPr>
          <w:rFonts w:ascii="Times New Roman" w:hAnsi="Times New Roman" w:cs="Times New Roman"/>
        </w:rPr>
        <w:t xml:space="preserve"> memetakan titik sumber </w:t>
      </w:r>
      <w:r>
        <w:rPr>
          <w:rFonts w:ascii="Times New Roman" w:hAnsi="Times New Roman" w:cs="Times New Roman"/>
          <w:i/>
        </w:rPr>
        <w:t xml:space="preserve">p</w:t>
      </w:r>
      <w:r>
        <w:rPr>
          <w:rFonts w:ascii="Times New Roman" w:hAnsi="Times New Roman" w:cs="Times New Roman"/>
        </w:rPr>
        <w:t xml:space="preserve"> ke titik tujuan </w:t>
      </w:r>
      <w:r>
        <w:rPr>
          <w:rFonts w:ascii="Times New Roman" w:hAnsi="Times New Roman" w:cs="Times New Roman"/>
          <w:i/>
        </w:rPr>
        <w:t xml:space="preserve">p</w:t>
      </w:r>
      <w:r>
        <w:rPr>
          <w:rFonts w:ascii="Times New Roman" w:hAnsi="Times New Roman" w:cs="Times New Roman"/>
        </w:rPr>
        <w:t xml:space="preserve"> dengan faktor skala </w:t>
      </w:r>
      <w:r>
        <w:rPr>
          <w:rFonts w:ascii="Times New Roman" w:hAnsi="Times New Roman" w:cs="Times New Roman"/>
          <w:i/>
        </w:rPr>
        <w:t xml:space="preserve">s</w:t>
      </w:r>
      <w:r>
        <w:rPr>
          <w:rFonts w:ascii="Times New Roman" w:hAnsi="Times New Roman" w:cs="Times New Roman"/>
        </w:rPr>
        <w:t xml:space="preserve"> seperti Persamaan 2.3. Bed yang tegak dibagi menjadi grid 4 baris dan 6 kolom sehingga tiap zona R1C1 sampai R4C6 dianalisis terpisah dan liputan adil antarbed.</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s</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rPr>
        <w:t xml:space="preserve"> = </w:t>
      </w:r>
      <w:r>
        <w:rPr>
          <w:rFonts w:ascii="Times New Roman" w:hAnsi="Times New Roman" w:cs="Times New Roman"/>
          <w:i/>
        </w:rPr>
        <w:t xml:space="preserve">H</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(2.3)</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2.2.2  Ruang Warna HSV dan Segmentasi Vegetasi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Ruang HSV memisahkan rona atau </w:t>
      </w:r>
      <w:r>
        <w:rPr>
          <w:rFonts w:ascii="Times New Roman" w:hAnsi="Times New Roman" w:cs="Times New Roman"/>
          <w:i/>
        </w:rPr>
        <w:t xml:space="preserve">Hue</w:t>
      </w:r>
      <w:r>
        <w:rPr>
          <w:rFonts w:ascii="Times New Roman" w:hAnsi="Times New Roman" w:cs="Times New Roman"/>
        </w:rPr>
        <w:t xml:space="preserve"> dari kejenuhan atau </w:t>
      </w:r>
      <w:r>
        <w:rPr>
          <w:rFonts w:ascii="Times New Roman" w:hAnsi="Times New Roman" w:cs="Times New Roman"/>
          <w:i/>
        </w:rPr>
        <w:t xml:space="preserve">Saturation</w:t>
      </w:r>
      <w:r>
        <w:rPr>
          <w:rFonts w:ascii="Times New Roman" w:hAnsi="Times New Roman" w:cs="Times New Roman"/>
        </w:rPr>
        <w:t xml:space="preserve"> dan terang atau </w:t>
      </w:r>
      <w:r>
        <w:rPr>
          <w:rFonts w:ascii="Times New Roman" w:hAnsi="Times New Roman" w:cs="Times New Roman"/>
          <w:i/>
        </w:rPr>
        <w:t xml:space="preserve">Value</w:t>
      </w:r>
      <w:r>
        <w:rPr>
          <w:rFonts w:ascii="Times New Roman" w:hAnsi="Times New Roman" w:cs="Times New Roman"/>
        </w:rPr>
        <w:t xml:space="preserve"> sehingga perubahan cahaya terutama menggeser </w:t>
      </w:r>
      <w:r>
        <w:rPr>
          <w:rFonts w:ascii="Times New Roman" w:hAnsi="Times New Roman" w:cs="Times New Roman"/>
          <w:i/>
        </w:rPr>
        <w:t xml:space="preserve">S</w:t>
      </w:r>
      <w:r>
        <w:rPr>
          <w:rFonts w:ascii="Times New Roman" w:hAnsi="Times New Roman" w:cs="Times New Roman"/>
        </w:rPr>
        <w:t xml:space="preserve"> dan </w:t>
      </w:r>
      <w:r>
        <w:rPr>
          <w:rFonts w:ascii="Times New Roman" w:hAnsi="Times New Roman" w:cs="Times New Roman"/>
          <w:i/>
        </w:rPr>
        <w:t xml:space="preserve">V</w:t>
      </w:r>
      <w:r>
        <w:rPr>
          <w:rFonts w:ascii="Times New Roman" w:hAnsi="Times New Roman" w:cs="Times New Roman"/>
        </w:rPr>
        <w:t xml:space="preserve"> sedangkan </w:t>
      </w:r>
      <w:r>
        <w:rPr>
          <w:rFonts w:ascii="Times New Roman" w:hAnsi="Times New Roman" w:cs="Times New Roman"/>
          <w:i/>
        </w:rPr>
        <w:t xml:space="preserve">H</w:t>
      </w:r>
      <w:r>
        <w:rPr>
          <w:rFonts w:ascii="Times New Roman" w:hAnsi="Times New Roman" w:cs="Times New Roman"/>
        </w:rPr>
        <w:t xml:space="preserve"> menyimpan identitas warna daun [7], [15]. Maska tanaman dibentuk dari gabungan dua rentang hijau muda </w:t>
      </w:r>
      <w:r>
        <w:rPr>
          <w:rFonts w:ascii="Times New Roman" w:hAnsi="Times New Roman" w:cs="Times New Roman"/>
          <w:i/>
        </w:rPr>
        <w:t xml:space="preserve">H</w:t>
      </w:r>
      <w:r>
        <w:rPr>
          <w:rFonts w:ascii="Times New Roman" w:hAnsi="Times New Roman" w:cs="Times New Roman"/>
        </w:rPr>
        <w:t xml:space="preserve"> 35-75 dan hijau tua </w:t>
      </w:r>
      <w:r>
        <w:rPr>
          <w:rFonts w:ascii="Times New Roman" w:hAnsi="Times New Roman" w:cs="Times New Roman"/>
          <w:i/>
        </w:rPr>
        <w:t xml:space="preserve">H</w:t>
      </w:r>
      <w:r>
        <w:rPr>
          <w:rFonts w:ascii="Times New Roman" w:hAnsi="Times New Roman" w:cs="Times New Roman"/>
        </w:rPr>
        <w:t xml:space="preserve"> 36-85 yang digabung dengan operasi logika ATAU seperti Persamaan 2.4. Maska kuning </w:t>
      </w:r>
      <w:r>
        <w:rPr>
          <w:rFonts w:ascii="Times New Roman" w:hAnsi="Times New Roman" w:cs="Times New Roman"/>
          <w:i/>
        </w:rPr>
        <w:t xml:space="preserve">H</w:t>
      </w:r>
      <w:r>
        <w:rPr>
          <w:rFonts w:ascii="Times New Roman" w:hAnsi="Times New Roman" w:cs="Times New Roman"/>
        </w:rPr>
        <w:t xml:space="preserve"> 21-34 dan cokelat </w:t>
      </w:r>
      <w:r>
        <w:rPr>
          <w:rFonts w:ascii="Times New Roman" w:hAnsi="Times New Roman" w:cs="Times New Roman"/>
          <w:i/>
        </w:rPr>
        <w:t xml:space="preserve">H</w:t>
      </w:r>
      <w:r>
        <w:rPr>
          <w:rFonts w:ascii="Times New Roman" w:hAnsi="Times New Roman" w:cs="Times New Roman"/>
        </w:rPr>
        <w:t xml:space="preserve"> 8-20 dibentuk terpisah, sedangkan cokelat wajib menempel kanopi lewat jendela ketetanggaan 21×21 agar media gelap tidak ikut terdeteksi.</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M</w:t>
      </w:r>
      <w:r>
        <w:rPr>
          <w:rFonts w:ascii="Times New Roman" w:hAnsi="Times New Roman" w:cs="Times New Roman"/>
          <w:i/>
          <w:vertAlign w:val="subscript"/>
        </w:rPr>
        <w:t xml:space="preserve">tanaman</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muda</w:t>
      </w:r>
      <w:r>
        <w:rPr>
          <w:rFonts w:ascii="Times New Roman" w:hAnsi="Times New Roman" w:cs="Times New Roman"/>
        </w:rPr>
        <w:t xml:space="preserve"> ∪ </w:t>
      </w:r>
      <w:r>
        <w:rPr>
          <w:rFonts w:ascii="Times New Roman" w:hAnsi="Times New Roman" w:cs="Times New Roman"/>
          <w:i/>
        </w:rPr>
        <w:t xml:space="preserve">M</w:t>
      </w:r>
      <w:r>
        <w:rPr>
          <w:rFonts w:ascii="Times New Roman" w:hAnsi="Times New Roman" w:cs="Times New Roman"/>
          <w:i/>
          <w:vertAlign w:val="subscript"/>
        </w:rPr>
        <w:t xml:space="preserve">tua</w:t>
      </w:r>
      <w:r>
        <w:rPr>
          <w:rFonts w:ascii="Times New Roman" w:hAnsi="Times New Roman" w:cs="Times New Roman"/>
        </w:rPr>
        <w:t xml:space="preserve">   (2.4)</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2.2.3  Adaptasi Iluminasi dan Perata Temporal EMA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Faktor adaptasi </w:t>
      </w:r>
      <w:r>
        <w:rPr>
          <w:rFonts w:ascii="Times New Roman" w:hAnsi="Times New Roman" w:cs="Times New Roman"/>
          <w:i/>
        </w:rPr>
        <w:t xml:space="preserve">f</w:t>
      </w:r>
      <w:r>
        <w:rPr>
          <w:rFonts w:ascii="Times New Roman" w:hAnsi="Times New Roman" w:cs="Times New Roman"/>
        </w:rPr>
        <w:t xml:space="preserve"> dihitung dari rata-rata komponen V tiap frame terhadap acuan 128 lalu dijepit pada 0,6 sampai 1,6. Faktor tersebut menggeser ambang bawah S dan V tanpa menggeser </w:t>
      </w:r>
      <w:r>
        <w:rPr>
          <w:rFonts w:ascii="Times New Roman" w:hAnsi="Times New Roman" w:cs="Times New Roman"/>
          <w:i/>
        </w:rPr>
        <w:t xml:space="preserve">Hue</w:t>
      </w:r>
      <w:r>
        <w:rPr>
          <w:rFonts w:ascii="Times New Roman" w:hAnsi="Times New Roman" w:cs="Times New Roman"/>
        </w:rPr>
        <w:t xml:space="preserve"> sehingga identitas hijau, kuning, dan cokelat tetap. Sudut hasil deteksi diratakan antarframe dengan </w:t>
      </w:r>
      <w:r>
        <w:rPr>
          <w:rFonts w:ascii="Times New Roman" w:hAnsi="Times New Roman" w:cs="Times New Roman"/>
          <w:i/>
        </w:rPr>
        <w:t xml:space="preserve">Exponential Moving Average</w:t>
      </w:r>
      <w:r>
        <w:rPr>
          <w:rFonts w:ascii="Times New Roman" w:hAnsi="Times New Roman" w:cs="Times New Roman"/>
        </w:rPr>
        <w:t xml:space="preserve"> (EMA) berbobot 0,2 seperti Persamaan 2.5 sehingga jitter sudut turun dari 19,93 piksel menjadi 9,32 piksel atau 53 persen.</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x</w:t>
      </w:r>
      <w:r>
        <w:rPr>
          <w:rFonts w:ascii="Times New Roman" w:hAnsi="Times New Roman" w:cs="Times New Roman"/>
          <w:i/>
          <w:vertAlign w:val="subscript"/>
        </w:rPr>
        <w:t xml:space="preserve">t</w:t>
      </w:r>
      <w:r>
        <w:rPr>
          <w:rFonts w:ascii="Times New Roman" w:hAnsi="Times New Roman" w:cs="Times New Roman"/>
        </w:rPr>
        <w:t xml:space="preserve"> = 0,2·</w:t>
      </w:r>
      <w:r>
        <w:rPr>
          <w:rFonts w:ascii="Times New Roman" w:hAnsi="Times New Roman" w:cs="Times New Roman"/>
          <w:i/>
        </w:rPr>
        <w:t xml:space="preserve">z</w:t>
      </w:r>
      <w:r>
        <w:rPr>
          <w:rFonts w:ascii="Times New Roman" w:hAnsi="Times New Roman" w:cs="Times New Roman"/>
          <w:i/>
          <w:vertAlign w:val="subscript"/>
        </w:rPr>
        <w:t xml:space="preserve">t</w:t>
      </w:r>
      <w:r>
        <w:rPr>
          <w:rFonts w:ascii="Times New Roman" w:hAnsi="Times New Roman" w:cs="Times New Roman"/>
        </w:rPr>
        <w:t xml:space="preserve"> + 0,8·</w:t>
      </w:r>
      <w:r>
        <w:rPr>
          <w:rFonts w:ascii="Times New Roman" w:hAnsi="Times New Roman" w:cs="Times New Roman"/>
          <w:i/>
        </w:rPr>
        <w:t xml:space="preserve">x</w:t>
      </w:r>
      <w:r>
        <w:rPr>
          <w:rFonts w:ascii="Times New Roman" w:hAnsi="Times New Roman" w:cs="Times New Roman"/>
          <w:i/>
          <w:vertAlign w:val="subscript"/>
        </w:rPr>
        <w:t xml:space="preserve">t−1</w:t>
      </w:r>
      <w:r>
        <w:rPr>
          <w:rFonts w:ascii="Times New Roman" w:hAnsi="Times New Roman" w:cs="Times New Roman"/>
        </w:rPr>
        <w:t xml:space="preserve">   (2.5)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2.2.4  Liputan Kanopi dan Indeks Stres Tanaman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Liputan tiap zona adalah rasio piksel tanaman terhadap luas zona dalam persen. Persentase kuning dan cokelat dihitung terhadap piksel tanaman, bukan luas zona, sehingga zona jarang tetap adil. Status panen ditetapkan dari liputan: belum siap di bawah 25 persen, hampir siap 25-55 persen, siap panen 55-80 persen, dan harus panen di atas 80 persen. Jumlah piksel hijau, kuning, dan cokelat tiap zona dijumlah lintas zona lebih dahulu, kemudian dihitung menjadi PSI 0-100 seperti Persamaan 2.6a dan 2.6b. Penjumlahan dilakukan sebelum perhitungan, bukan rata-rata PSI per zona, karena luas tanaman tiap zona berbeda sehingga rata-rata memberi bobot sama pada zona jarang dan zona rapat. Bobot kategori adalah hijau 0, kuning 0,5, dan cokelat 1, sehingga PSI 0 hanya terjadi bila seluruh piksel hijau dan PSI 100 hanya bila seluruh piksel cokelat. Karena rumusnya linear, gradien indeks tetap ada sampai nekrosis penuh sehingga pengendali masih dapat membedakan tingkat keparahan di area paling penting. PSI maksimum zona terburuk dikirim terpisah agar bahaya lokal tidak hilang dalam agregat bed, sedangkan penanda validitas dan alasan kegagalan dikirim bersama agar PSI 0 yang sah tidak tertukar dengan kegagalan pengambilan gambar.</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N</w:t>
      </w:r>
      <w:r>
        <w:rPr>
          <w:rFonts w:ascii="Times New Roman" w:hAnsi="Times New Roman" w:cs="Times New Roman"/>
        </w:rPr>
        <w:t xml:space="preserve"> = </w:t>
      </w:r>
      <w:r>
        <w:rPr>
          <w:rFonts w:ascii="Times New Roman" w:hAnsi="Times New Roman" w:cs="Times New Roman"/>
          <w:i/>
        </w:rPr>
        <w:t xml:space="preserve">G</w:t>
      </w:r>
      <w:r>
        <w:rPr>
          <w:rFonts w:ascii="Times New Roman" w:hAnsi="Times New Roman" w:cs="Times New Roman"/>
        </w:rPr>
        <w:t xml:space="preserve"> + </w:t>
      </w:r>
      <w:r>
        <w:rPr>
          <w:rFonts w:ascii="Times New Roman" w:hAnsi="Times New Roman" w:cs="Times New Roman"/>
          <w:i/>
        </w:rPr>
        <w:t xml:space="preserve">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(2.6a)</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rPr>
        <w:t xml:space="preserve"> = 100·(</w:t>
      </w:r>
      <w:r>
        <w:rPr>
          <w:rFonts w:ascii="Times New Roman" w:hAnsi="Times New Roman" w:cs="Times New Roman"/>
          <w:i/>
        </w:rPr>
        <w:t xml:space="preserve">0,5Y</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w:t>
      </w:r>
      <w:r>
        <w:rPr>
          <w:rFonts w:ascii="Times New Roman" w:hAnsi="Times New Roman" w:cs="Times New Roman"/>
          <w:i/>
        </w:rPr>
        <w:t xml:space="preserve">N</w:t>
      </w:r>
      <w:r>
        <w:rPr>
          <w:rFonts w:ascii="Times New Roman" w:hAnsi="Times New Roman" w:cs="Times New Roman"/>
        </w:rPr>
        <w:t xml:space="preserve">   (2.6b)</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PSI</w:t>
      </w:r>
      <w:r>
        <w:rPr>
          <w:rFonts w:ascii="Times New Roman" w:hAnsi="Times New Roman" w:cs="Times New Roman"/>
          <w:i/>
          <w:vertAlign w:val="subscript"/>
        </w:rPr>
        <w:t xml:space="preserve">maks</w:t>
      </w:r>
      <w:r>
        <w:rPr>
          <w:rFonts w:ascii="Times New Roman" w:hAnsi="Times New Roman" w:cs="Times New Roman"/>
        </w:rPr>
        <w:t xml:space="preserve"> = maks(</w:t>
      </w:r>
      <w:r>
        <w:rPr>
          <w:rFonts w:ascii="Times New Roman" w:hAnsi="Times New Roman" w:cs="Times New Roman"/>
          <w:i/>
        </w:rPr>
        <w:t xml:space="preserve">PSI</w:t>
      </w:r>
      <w:r>
        <w:rPr>
          <w:rFonts w:ascii="Times New Roman" w:hAnsi="Times New Roman" w:cs="Times New Roman"/>
          <w:i/>
          <w:vertAlign w:val="subscript"/>
        </w:rPr>
        <w:t xml:space="preserve">zona</w:t>
      </w:r>
      <w:r>
        <w:rPr>
          <w:rFonts w:ascii="Times New Roman" w:hAnsi="Times New Roman" w:cs="Times New Roman"/>
        </w:rPr>
        <w:t xml:space="preserve">), </w:t>
      </w:r>
      <w:r>
        <w:rPr>
          <w:rFonts w:ascii="Times New Roman" w:hAnsi="Times New Roman" w:cs="Times New Roman"/>
          <w:i/>
        </w:rPr>
        <w:t xml:space="preserve">z</w:t>
      </w:r>
      <w:r>
        <w:rPr>
          <w:rFonts w:ascii="Times New Roman" w:hAnsi="Times New Roman" w:cs="Times New Roman"/>
        </w:rPr>
        <w:t xml:space="preserve"> = 1..24   (2.7)</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2.2.5  Metrik Evaluasi Segmentasi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Evaluasi memakai mask </w:t>
      </w:r>
      <w:r>
        <w:rPr>
          <w:rFonts w:ascii="Times New Roman" w:hAnsi="Times New Roman" w:cs="Times New Roman"/>
          <w:i/>
        </w:rPr>
        <w:t xml:space="preserve">ground truth</w:t>
      </w:r>
      <w:r>
        <w:rPr>
          <w:rFonts w:ascii="Times New Roman" w:hAnsi="Times New Roman" w:cs="Times New Roman"/>
        </w:rPr>
        <w:t xml:space="preserve"> tiga kelas yaitu tanaman total, kuning, dan cokelat untuk lima gambar. Presisi mengukur ketepatan piksel terdeteksi, </w:t>
      </w:r>
      <w:r>
        <w:rPr>
          <w:rFonts w:ascii="Times New Roman" w:hAnsi="Times New Roman" w:cs="Times New Roman"/>
          <w:i/>
        </w:rPr>
        <w:t xml:space="preserve">recall</w:t>
      </w:r>
      <w:r>
        <w:rPr>
          <w:rFonts w:ascii="Times New Roman" w:hAnsi="Times New Roman" w:cs="Times New Roman"/>
        </w:rPr>
        <w:t xml:space="preserve"> mengukur kelengkapan temuan, skor F1 sebagai </w:t>
      </w:r>
      <w:r>
        <w:rPr>
          <w:rFonts w:ascii="Times New Roman" w:hAnsi="Times New Roman" w:cs="Times New Roman"/>
          <w:i/>
        </w:rPr>
        <w:t xml:space="preserve">harmonic mean</w:t>
      </w:r>
      <w:r>
        <w:rPr>
          <w:rFonts w:ascii="Times New Roman" w:hAnsi="Times New Roman" w:cs="Times New Roman"/>
        </w:rPr>
        <w:t xml:space="preserve"> atau rata-rata harmonik presisi dan </w:t>
      </w:r>
      <w:r>
        <w:rPr>
          <w:rFonts w:ascii="Times New Roman" w:hAnsi="Times New Roman" w:cs="Times New Roman"/>
          <w:i/>
        </w:rPr>
        <w:t xml:space="preserve">recall</w:t>
      </w:r>
      <w:r>
        <w:rPr>
          <w:rFonts w:ascii="Times New Roman" w:hAnsi="Times New Roman" w:cs="Times New Roman"/>
        </w:rPr>
        <w:t xml:space="preserve">, sedangkan </w:t>
      </w:r>
      <w:r>
        <w:rPr>
          <w:rFonts w:ascii="Times New Roman" w:hAnsi="Times New Roman" w:cs="Times New Roman"/>
          <w:i/>
        </w:rPr>
        <w:t xml:space="preserve">Intersection over Union</w:t>
      </w:r>
      <w:r>
        <w:rPr>
          <w:rFonts w:ascii="Times New Roman" w:hAnsi="Times New Roman" w:cs="Times New Roman"/>
        </w:rPr>
        <w:t xml:space="preserve"> (IoU) mengukur tumpang tindih seperti Persamaan 2.8 dan 2.9. Target wajar untuk HSV beserta kontur pada foto lapangan adalah F1 0,85-0,95.</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F</w:t>
      </w:r>
      <w:r>
        <w:rPr>
          <w:rFonts w:ascii="Times New Roman" w:hAnsi="Times New Roman" w:cs="Times New Roman"/>
          <w:i/>
          <w:vertAlign w:val="subscript"/>
        </w:rPr>
        <w:t xml:space="preserve">1</w:t>
      </w:r>
      <w:r>
        <w:rPr>
          <w:rFonts w:ascii="Times New Roman" w:hAnsi="Times New Roman" w:cs="Times New Roman"/>
        </w:rPr>
        <w:t xml:space="preserve"> = 2·</w:t>
      </w:r>
      <w:r>
        <w:rPr>
          <w:rFonts w:ascii="Times New Roman" w:hAnsi="Times New Roman" w:cs="Times New Roman"/>
          <w:i/>
        </w:rPr>
        <w:t xml:space="preserve">P</w:t>
      </w:r>
      <w:r>
        <w:rPr>
          <w:rFonts w:ascii="Times New Roman" w:hAnsi="Times New Roman" w:cs="Times New Roman"/>
        </w:rPr>
        <w:t xml:space="preserve">·</w:t>
      </w:r>
      <w:r>
        <w:rPr>
          <w:rFonts w:ascii="Times New Roman" w:hAnsi="Times New Roman" w:cs="Times New Roman"/>
          <w:i/>
        </w:rPr>
        <w:t xml:space="preserve">R</w:t>
      </w:r>
      <w:r>
        <w:rPr>
          <w:rFonts w:ascii="Times New Roman" w:hAnsi="Times New Roman" w:cs="Times New Roman"/>
        </w:rPr>
        <w:t xml:space="preserve">/(</w:t>
      </w:r>
      <w:r>
        <w:rPr>
          <w:rFonts w:ascii="Times New Roman" w:hAnsi="Times New Roman" w:cs="Times New Roman"/>
          <w:i/>
        </w:rPr>
        <w:t xml:space="preserve">P</w:t>
      </w:r>
      <w:r>
        <w:rPr>
          <w:rFonts w:ascii="Times New Roman" w:hAnsi="Times New Roman" w:cs="Times New Roman"/>
        </w:rPr>
        <w:t xml:space="preserve"> + </w:t>
      </w:r>
      <w:r>
        <w:rPr>
          <w:rFonts w:ascii="Times New Roman" w:hAnsi="Times New Roman" w:cs="Times New Roman"/>
          <w:i/>
        </w:rPr>
        <w:t xml:space="preserve">R</w:t>
      </w:r>
      <w:r>
        <w:rPr>
          <w:rFonts w:ascii="Times New Roman" w:hAnsi="Times New Roman" w:cs="Times New Roman"/>
        </w:rPr>
        <w:t xml:space="preserve">)   (2.8)</w:t>
      </w:r>
    </w:p>
    <w:p w14:paraId="42550285" w14:textId="45BA65FF" w:rsidR="0030086D" w:rsidRDefault="000A761E" w:rsidP="0030086D">
      <w:pPr>
        <w:pStyle w:val="ListParagraph"/>
        <w:spacing w:line="360" w:lineRule="auto"/>
        <w:ind w:left="360"/>
        <w:jc w:val="center"/>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i/>
        </w:rPr>
        <w:t xml:space="preserve">IoU</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 |</w:t>
      </w:r>
      <w:r>
        <w:rPr>
          <w:rFonts w:ascii="Times New Roman" w:hAnsi="Times New Roman" w:cs="Times New Roman"/>
          <w:i/>
        </w:rPr>
        <w:t xml:space="preserve">A</w:t>
      </w:r>
      <w:r>
        <w:rPr>
          <w:rFonts w:ascii="Times New Roman" w:hAnsi="Times New Roman" w:cs="Times New Roman"/>
        </w:rPr>
        <w:t xml:space="preserve"> ∪ </w:t>
      </w:r>
      <w:r>
        <w:rPr>
          <w:rFonts w:ascii="Times New Roman" w:hAnsi="Times New Roman" w:cs="Times New Roman"/>
          <w:i/>
        </w:rPr>
        <w:t xml:space="preserve">B</w:t>
      </w:r>
      <w:r>
        <w:rPr>
          <w:rFonts w:ascii="Times New Roman" w:hAnsi="Times New Roman" w:cs="Times New Roman"/>
        </w:rPr>
        <w:t xml:space="preserve">|   (2.9)</w:t>
      </w:r>
    </w:p>
    <w:p w14:paraId="324B938D" w14:textId="18684418" w:rsidR="0030086D" w:rsidRPr="0030086D" w:rsidRDefault="00E0570C" w:rsidP="0030086D">
      <w:pPr>
        <w:pStyle w:val="Heading1"/>
        <w:spacing w:line="360" w:lineRule="auto"/>
        <w:jc w:val="center"/>
        <w:rPr>
          <w:rFonts w:ascii="Times New Roman" w:hAnsi="Times New Roman" w:cs="Times New Roman"/>
          <w:b/>
          <w:bCs/>
        </w:rPr>
        <w:pageBreakBefore/>
      </w:pPr>
      <w:proofErr w:type="spellStart"/>
      <w:proofErr w:type="spellEnd"/>
      <w:r>
        <w:rPr>
          <w:rFonts w:ascii="Times New Roman" w:hAnsi="Times New Roman" w:cs="Times New Roman"/>
          <w:b/>
          <w:bCs/>
          <w:b/>
          <w:color w:val="000000"/>
          <w:sz w:val="28"/>
        </w:rPr>
        <w:t xml:space="preserve">BAB III</w:t>
      </w:r>
      <w:r>
        <w:rPr>
          <w:rFonts w:ascii="Times New Roman" w:hAnsi="Times New Roman" w:cs="Times New Roman"/>
          <w:b/>
          <w:color w:val="000000"/>
          <w:sz w:val="28"/>
        </w:rPr>
        <w:br/>
      </w:r>
      <w:r>
        <w:rPr>
          <w:rFonts w:ascii="Times New Roman" w:hAnsi="Times New Roman" w:cs="Times New Roman"/>
          <w:b/>
          <w:color w:val="000000"/>
          <w:sz w:val="28"/>
        </w:rPr>
        <w:t>METODE PELAKSANAAN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3.1  Pendekatan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Perancangan prototipe ini memakai pendekatan rekayasa sistem berbasis aturan visi komputer konvensional, yaitu deteksi tepi Canny, aproksimasi quad, homografi planar, dan segmentasi warna HSV adaptif iluminasi, tanpa pembelajaran mendalam atau deep learning [20], [19]. Pendekatan tersebut dipilih karena data lapangan yang tersedia terbatas pada 18 video dan lima foto, ambang warna tetap transparan dan mudah dikalibrasi ulang mengikuti karakteristik bed, serta beban komputasi ringan sehingga pipeline dapat berjalan tiap 10 menit pada Raspberry Pi 4B. Alur perancangan mengikuti observasi dan wawancara kebutuhan, perumusan arsitektur berlima tahap, implementasi pipeline beserta kontrak data, lalu pengujian iluminasi, akurasi segmentasi, dan burn-in lapangan.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3.2  Lokasi dan Waktu</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Riset dilaksanakan pada bed akuaponik kangkung berukuran 2 m × 1,1 m di Aquaponik Eco Farm Universitas Negeri Semarang (UNNES), sedangkan pengembangan perangkat lunak dilakukan di laboratorium komputer. Periode riset berlangsung pada Juli sampai November 2026. Pengambilan citra memakai kamera atas atau </w:t>
      </w:r>
      <w:r>
        <w:rPr>
          <w:rFonts w:ascii="Times New Roman" w:hAnsi="Times New Roman" w:cs="Times New Roman"/>
          <w:i/>
        </w:rPr>
        <w:t xml:space="preserve">top-down</w:t>
      </w:r>
      <w:r>
        <w:rPr>
          <w:rFonts w:ascii="Times New Roman" w:hAnsi="Times New Roman" w:cs="Times New Roman"/>
        </w:rPr>
        <w:t xml:space="preserve"> pada tiga rentang iluminasi yaitu pagi pukul 08.00-09.00, siang pukul 11.00-13.00, dan sore pukul 15.00-17.00. Uji lapangan memakai 18 video dan lima foto bed tahap seedling sampai ready, sedangkan uji burn-in 24 jam dilakukan setelah rumah kamera terpasang permanen di lokasi.</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  Prosedur Perancangan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Prosedur perancangan dilaksanakan dalam enam langkah. (1) Observasi dan wawancara awal dengan pengelola Aquaponik Eco Farm UNNES untuk memetakan persoalan penilaian visual panen dan kondisi bed. (2) Analisis kebutuhan fungsional, yaitu deteksi bed otomatis, grid 4×6, segmentasi adaptif iluminasi, skor kuning dan cokelat, PSI siap kendali, serta arsip dan dasbor. (3) Perancangan arsitektur berlima tahap beserta kontrak data </w:t>
      </w:r>
      <w:r>
        <w:rPr>
          <w:rFonts w:ascii="Times New Roman" w:hAnsi="Times New Roman" w:cs="Times New Roman"/>
          <w:i/>
        </w:rPr>
        <w:t xml:space="preserve">fuzzy_input</w:t>
      </w:r>
      <w:r>
        <w:rPr>
          <w:rFonts w:ascii="Times New Roman" w:hAnsi="Times New Roman" w:cs="Times New Roman"/>
        </w:rPr>
        <w:t xml:space="preserve"> dan aturan keselamatan seperti pada Bagian 3.3.1. (4) Implementasi pipeline visi komputer mengikuti diagram alir pada Bagian 3.3.2 beserta skema pemasangan pada Bagian 3.3.3. (5) Integrasi Firebase dan dasbor web sehingga tiap siklus 10 menit menghasilkan payload </w:t>
      </w:r>
      <w:r>
        <w:rPr>
          <w:rFonts w:ascii="Times New Roman" w:hAnsi="Times New Roman" w:cs="Times New Roman"/>
          <w:i/>
        </w:rPr>
        <w:t xml:space="preserve">bed_readings</w:t>
      </w:r>
      <w:r>
        <w:rPr>
          <w:rFonts w:ascii="Times New Roman" w:hAnsi="Times New Roman" w:cs="Times New Roman"/>
        </w:rPr>
        <w:t xml:space="preserve"> serta visualisasi heatmap 4×6. (6) Pengujian stabilitas iluminasi, akurasi segmentasi terhadap mask </w:t>
      </w:r>
      <w:r>
        <w:rPr>
          <w:rFonts w:ascii="Times New Roman" w:hAnsi="Times New Roman" w:cs="Times New Roman"/>
          <w:i/>
        </w:rPr>
        <w:t xml:space="preserve">ground truth</w:t>
      </w:r>
      <w:r>
        <w:rPr>
          <w:rFonts w:ascii="Times New Roman" w:hAnsi="Times New Roman" w:cs="Times New Roman"/>
        </w:rPr>
        <w:t xml:space="preserve">, dan burn-in lapangan memakai metrik serta skenario pada Bagian 3.5.</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3.3.1  Arsitektur Sistem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Sistem dirancang sebagai sensor tanaman otomatis berlima tahap. Tahap akuisisi memakai kamera CSI atau HP secara </w:t>
      </w:r>
      <w:r>
        <w:rPr>
          <w:rFonts w:ascii="Times New Roman" w:hAnsi="Times New Roman" w:cs="Times New Roman"/>
          <w:i/>
        </w:rPr>
        <w:t xml:space="preserve">top-down</w:t>
      </w:r>
      <w:r>
        <w:rPr>
          <w:rFonts w:ascii="Times New Roman" w:hAnsi="Times New Roman" w:cs="Times New Roman"/>
        </w:rPr>
        <w:t xml:space="preserve"> dengan pemanasan pajanan otomatis. Tahap visi di komputer papan tunggal menjalankan deteksi bed, warp, grid 4×6, liputan, kuning, cokelat, dan PSI seperti Persamaan 2.3 sampai 2.7. Tahap Firebase memakai koleksi </w:t>
      </w:r>
      <w:r>
        <w:rPr>
          <w:rFonts w:ascii="Times New Roman" w:hAnsi="Times New Roman" w:cs="Times New Roman"/>
          <w:i/>
        </w:rPr>
        <w:t xml:space="preserve">bed_readings</w:t>
      </w:r>
      <w:r>
        <w:rPr>
          <w:rFonts w:ascii="Times New Roman" w:hAnsi="Times New Roman" w:cs="Times New Roman"/>
        </w:rPr>
        <w:t xml:space="preserve"> skema v1.1 dengan payload 2-3 KB tiap 10 menit. Tahap dasbor menampilkan heatmap 4×6, grafik 24 jam, distribusi status, dan kartu PSI secara baca saja. Tahap kendali membaca PSI, PSI maksimum, dan jumlah zona sakit menjadi keputusan pompa dengan persetujuan manusia. Perancangan sensor, komputer papan tunggal, dan aktuator dalam satu skema terkendali sejalan dengan tren otomasi greenhouse yang dirangkum Shamshiri dkk. [25]. Blok diagram pada Gambar 3.1 meringkas aliran tersebut. Kode sumber pipeline, skema Firebase, dan dasbor tersedia pada Lampiran 1.</w:t>
      </w:r>
    </w:p>
    <w:p>
      <w:pPr>
        <w:jc w:val="center"/>
      </w:pPr>
      <w:r>
        <w:rPr>
          <w:rFonts w:ascii="Times New Roman" w:hAnsi="Times New Roman" w:cs="Times New Roman"/>
        </w:rPr>
        <w:drawing>
          <wp:inline xmlns:a="http://schemas.openxmlformats.org/drawingml/2006/main" xmlns:pic="http://schemas.openxmlformats.org/drawingml/2006/picture">
            <wp:extent cx="5029200" cy="1463040"/>
            <wp:docPr id="1969659841" name="Picture 1969659841"/>
            <wp:cNvGraphicFramePr>
              <a:graphicFrameLocks noChangeAspect="1"/>
            </wp:cNvGraphicFramePr>
            <a:graphic>
              <a:graphicData uri="http://schemas.openxmlformats.org/drawingml/2006/picture">
                <pic:pic>
                  <pic:nvPicPr>
                    <pic:cNvPr id="0" name="blok_diagram.png"/>
                    <pic:cNvPicPr/>
                  </pic:nvPicPr>
                  <pic:blipFill>
                    <a:blip r:embed="rId19"/>
                    <a:stretch>
                      <a:fillRect/>
                    </a:stretch>
                  </pic:blipFill>
                  <pic:spPr>
                    <a:xfrm>
                      <a:off x="0" y="0"/>
                      <a:ext cx="5029200" cy="146304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3.1  Blok diagram sistem sensor tanaman otomatis dari kamera sampai dasbor dan pengendali.</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Kontrak antar tahap memakai </w:t>
      </w:r>
      <w:r>
        <w:rPr>
          <w:rFonts w:ascii="Times New Roman" w:hAnsi="Times New Roman" w:cs="Times New Roman"/>
          <w:i/>
        </w:rPr>
        <w:t xml:space="preserve">fuzzy_input</w:t>
      </w:r>
      <w:r>
        <w:rPr>
          <w:rFonts w:ascii="Times New Roman" w:hAnsi="Times New Roman" w:cs="Times New Roman"/>
        </w:rPr>
        <w:t xml:space="preserve"> berisi kuning_pct, coklat_pct, zona_sakit, </w:t>
      </w:r>
      <w:r>
        <w:rPr>
          <w:rFonts w:ascii="Times New Roman" w:hAnsi="Times New Roman" w:cs="Times New Roman"/>
          <w:i/>
        </w:rPr>
        <w:t xml:space="preserve">psi</w:t>
      </w:r>
      <w:r>
        <w:rPr>
          <w:rFonts w:ascii="Times New Roman" w:hAnsi="Times New Roman" w:cs="Times New Roman"/>
        </w:rPr>
        <w:t xml:space="preserve">, </w:t>
      </w:r>
      <w:r>
        <w:rPr>
          <w:rFonts w:ascii="Times New Roman" w:hAnsi="Times New Roman" w:cs="Times New Roman"/>
          <w:i/>
        </w:rPr>
        <w:t xml:space="preserve">psi_maks</w:t>
      </w:r>
      <w:r>
        <w:rPr>
          <w:rFonts w:ascii="Times New Roman" w:hAnsi="Times New Roman" w:cs="Times New Roman"/>
        </w:rPr>
        <w:t xml:space="preserve">, dan </w:t>
      </w:r>
      <w:r>
        <w:rPr>
          <w:rFonts w:ascii="Times New Roman" w:hAnsi="Times New Roman" w:cs="Times New Roman"/>
          <w:i/>
        </w:rPr>
        <w:t xml:space="preserve">psi_versi</w:t>
      </w:r>
      <w:r>
        <w:rPr>
          <w:rFonts w:ascii="Times New Roman" w:hAnsi="Times New Roman" w:cs="Times New Roman"/>
        </w:rPr>
        <w:t xml:space="preserve">. Aturan keselamatan menetapkan data basi di atas 30 menit ditolak, nilai hilang menahan tindakan, dan status usulan wajib menunggu persetujuan manusia sehingga tidak ada aktuasi otomatis.</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3.3.2  Diagram Alir</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Diagram alir pada Gambar 3.2 memakai simbol baku algoritma yaitu elips untuk START dan END, jajar genjang untuk input dan output, belah ketupat untuk keputusan, dan persegi panjang untuk proses. Aliran dimulai dari frame kamera, lalu deteksi bed Canny-quad dengan keputusan lolos atau jalur cadangan, lalu warp dan grid, lalu segmentasi adaptif memakai Persamaan 2.4 dan faktor </w:t>
      </w:r>
      <w:r>
        <w:rPr>
          <w:rFonts w:ascii="Times New Roman" w:hAnsi="Times New Roman" w:cs="Times New Roman"/>
          <w:i/>
        </w:rPr>
        <w:t xml:space="preserve">f</w:t>
      </w:r>
      <w:r>
        <w:rPr>
          <w:rFonts w:ascii="Times New Roman" w:hAnsi="Times New Roman" w:cs="Times New Roman"/>
        </w:rPr>
        <w:t xml:space="preserve"> Bagian 2.2.3, lalu skor zona memakai Persamaan 2.6 dan 2.7, lalu pengiriman payload, dan diakhiri keluaran MP4 beranotasi, CSV runtun waktu, JSON, dan dasbor. Diagram alir berbeda dengan blok diagram Gambar 3.1 karena diagram alir menunjukkan langkah yang dapat diprogram sedangkan blok diagram menunjukkan hubungan antar subsistem.</w:t>
      </w:r>
    </w:p>
    <w:p>
      <w:pPr>
        <w:jc w:val="center"/>
      </w:pPr>
      <w:r>
        <w:rPr>
          <w:rFonts w:ascii="Times New Roman" w:hAnsi="Times New Roman" w:cs="Times New Roman"/>
        </w:rPr>
        <w:drawing>
          <wp:inline xmlns:a="http://schemas.openxmlformats.org/drawingml/2006/main" xmlns:pic="http://schemas.openxmlformats.org/drawingml/2006/picture">
            <wp:extent cx="2926080" cy="3762103"/>
            <wp:docPr id="1969659842" name="Picture 1969659842"/>
            <wp:cNvGraphicFramePr>
              <a:graphicFrameLocks noChangeAspect="1"/>
            </wp:cNvGraphicFramePr>
            <a:graphic>
              <a:graphicData uri="http://schemas.openxmlformats.org/drawingml/2006/picture">
                <pic:pic>
                  <pic:nvPicPr>
                    <pic:cNvPr id="0" name="flowchart_cv.png"/>
                    <pic:cNvPicPr/>
                  </pic:nvPicPr>
                  <pic:blipFill>
                    <a:blip r:embed="rId20"/>
                    <a:stretch>
                      <a:fillRect/>
                    </a:stretch>
                  </pic:blipFill>
                  <pic:spPr>
                    <a:xfrm>
                      <a:off x="0" y="0"/>
                      <a:ext cx="2926080" cy="3762103"/>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3.2  Diagram alir pipeline computer vision dari START sampai END.</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3.3.3  Skema Pemasangan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Kamera dipasang di atas tengah bed secara </w:t>
      </w:r>
      <w:r>
        <w:rPr>
          <w:rFonts w:ascii="Times New Roman" w:hAnsi="Times New Roman" w:cs="Times New Roman"/>
          <w:i/>
        </w:rPr>
        <w:t xml:space="preserve">top-down</w:t>
      </w:r>
      <w:r>
        <w:rPr>
          <w:rFonts w:ascii="Times New Roman" w:hAnsi="Times New Roman" w:cs="Times New Roman"/>
        </w:rPr>
        <w:t xml:space="preserve"> pada ketinggian sekitar 2,5 m sehingga seluruh tepi bed masuk frame dengan porsi bed minimal 12 persen luas frame seperti Gambar 3.3. Aturan pasang menghindari pantulan langsung ke modul kamera, pipa yang menutupi bed, dan rumah hitam yang terkena matahari langsung. Rumah PETG IP65 memakai pelindung matahari, kelenjar kabel, dan gel silika, sedangkan komputer papan tunggal memakai pelepas panas besar. Sketsa rumah kamera lengkap terdapat pada Lampiran 3.</w:t>
      </w:r>
    </w:p>
    <w:p>
      <w:pPr>
        <w:jc w:val="center"/>
      </w:pPr>
      <w:r>
        <w:rPr>
          <w:rFonts w:ascii="Times New Roman" w:hAnsi="Times New Roman" w:cs="Times New Roman"/>
        </w:rPr>
        <w:drawing>
          <wp:inline xmlns:a="http://schemas.openxmlformats.org/drawingml/2006/main" xmlns:pic="http://schemas.openxmlformats.org/drawingml/2006/picture">
            <wp:extent cx="5029200" cy="2235200"/>
            <wp:docPr id="1969659843" name="Picture 1969659843"/>
            <wp:cNvGraphicFramePr>
              <a:graphicFrameLocks noChangeAspect="1"/>
            </wp:cNvGraphicFramePr>
            <a:graphic>
              <a:graphicData uri="http://schemas.openxmlformats.org/drawingml/2006/picture">
                <pic:pic>
                  <pic:nvPicPr>
                    <pic:cNvPr id="0" name="skema_kamera.png"/>
                    <pic:cNvPicPr/>
                  </pic:nvPicPr>
                  <pic:blipFill>
                    <a:blip r:embed="rId21"/>
                    <a:stretch>
                      <a:fillRect/>
                    </a:stretch>
                  </pic:blipFill>
                  <pic:spPr>
                    <a:xfrm>
                      <a:off x="0" y="0"/>
                      <a:ext cx="5029200" cy="223520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3.3  Skema pemasangan kamera di atas bed akuaponik.</w:t>
      </w:r>
    </w:p>
    <w:p w14:paraId="324B938D" w14:textId="18684418" w:rsidR="0030086D" w:rsidRPr="0030086D" w:rsidRDefault="00E0570C" w:rsidP="0030086D">
      <w:pPr>
        <w:pStyle w:val="Heading3"/>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3.3.4  Prinsip Kerja Algoritma</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Prinsip kerja mengikuti formulasi Bab 2 dan dirujuk eksplisit tiap langkah. Deteksi bed memakai Persamaan 2.1 dan 2.2 untuk tepi, lalu aproksimasi quad, lalu Persamaan 2.3 untuk warp. Segmentasi memakai Persamaan 2.4 untuk maska hijau serta rentang kuning dan cokelat yang dijaga statis agar diagnosis tegas. Faktor adaptasi Bagian 2.2.3 menggeser ambang S dan V lalu sudut diratakan dengan Persamaan 2.5. Tiap zona dihitung liputan, kuning, dan cokelat terhadap piksel tanaman, lalu status panen dan status kesehatan ditetapkan, lalu PSI dan PSI maksimum dihitung dengan Persamaan 2.6 dan 2.7. Zona dengan kanopi di bawah 30 persen luas zona berstatus tidak dinilai agar artefak tepi warp tidak memicu alarm.</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Bukti reproduksibilitas memakai data asli. Gambar 3.4 membandingkan frame mentah HP IMG_5159 dengan keluaran pipeline pada frame yang sama, sedangkan Gambar 3.5 membandingkan frame video lapangan IMG_5388 dengan keluaran segmentasi HSV adaptif pada frame yang sama. Kedua gambar tersebut membuktikan masukan dan keluaran berasal dari data lapangan, bukan simulasi.</w:t>
      </w:r>
    </w:p>
    <w:p>
      <w:pPr>
        <w:jc w:val="center"/>
      </w:pPr>
      <w:r>
        <w:rPr>
          <w:rFonts w:ascii="Times New Roman" w:hAnsi="Times New Roman" w:cs="Times New Roman"/>
        </w:rPr>
        <w:drawing>
          <wp:inline xmlns:a="http://schemas.openxmlformats.org/drawingml/2006/main" xmlns:pic="http://schemas.openxmlformats.org/drawingml/2006/picture">
            <wp:extent cx="5303520" cy="1491615"/>
            <wp:docPr id="1969659844" name="Picture 1969659844"/>
            <wp:cNvGraphicFramePr>
              <a:graphicFrameLocks noChangeAspect="1"/>
            </wp:cNvGraphicFramePr>
            <a:graphic>
              <a:graphicData uri="http://schemas.openxmlformats.org/drawingml/2006/picture">
                <pic:pic>
                  <pic:nvPicPr>
                    <pic:cNvPr id="0" name="01_asli_vs_anotasi.jpg"/>
                    <pic:cNvPicPr/>
                  </pic:nvPicPr>
                  <pic:blipFill>
                    <a:blip r:embed="rId22"/>
                    <a:stretch>
                      <a:fillRect/>
                    </a:stretch>
                  </pic:blipFill>
                  <pic:spPr>
                    <a:xfrm>
                      <a:off x="0" y="0"/>
                      <a:ext cx="5303520" cy="1491615"/>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3.4  Bukti asli frame HP terhadap keluaran pipeline grid dan HUD.</w:t>
      </w:r>
    </w:p>
    <w:p>
      <w:pPr>
        <w:jc w:val="center"/>
      </w:pPr>
      <w:r>
        <w:rPr>
          <w:rFonts w:ascii="Times New Roman" w:hAnsi="Times New Roman" w:cs="Times New Roman"/>
        </w:rPr>
        <w:drawing>
          <wp:inline xmlns:a="http://schemas.openxmlformats.org/drawingml/2006/main" xmlns:pic="http://schemas.openxmlformats.org/drawingml/2006/picture">
            <wp:extent cx="4754880" cy="1337310"/>
            <wp:docPr id="1969659845" name="Picture 1969659845"/>
            <wp:cNvGraphicFramePr>
              <a:graphicFrameLocks noChangeAspect="1"/>
            </wp:cNvGraphicFramePr>
            <a:graphic>
              <a:graphicData uri="http://schemas.openxmlformats.org/drawingml/2006/picture">
                <pic:pic>
                  <pic:nvPicPr>
                    <pic:cNvPr id="0" name="02_foto_vs_segmentasi.jpg"/>
                    <pic:cNvPicPr/>
                  </pic:nvPicPr>
                  <pic:blipFill>
                    <a:blip r:embed="rId23"/>
                    <a:stretch>
                      <a:fillRect/>
                    </a:stretch>
                  </pic:blipFill>
                  <pic:spPr>
                    <a:xfrm>
                      <a:off x="0" y="0"/>
                      <a:ext cx="4754880" cy="1337310"/>
                    </a:xfrm>
                    <a:prstGeom prst="rect"/>
                  </pic:spPr>
                </pic:pic>
              </a:graphicData>
            </a:graphic>
          </wp:inline>
        </w:drawing>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Gambar 3.5  Bukti asli frame video lapangan IMG_5388 terhadap keluaran segmentasi liputan 47,4 persen.</w:t>
      </w:r>
    </w:p>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3.4  Bahan dan Alat</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Bahan berupa bed akuaponik kangkung di Aquaponik Eco Farm UNNES satu unit beserta tanaman tahap seedling sampai ready, lima foto lapangan, dan 18 video uji. Alat terdiri atas perangkat keras pada Tabel 3.1 dan perangkat lunak pada Tabel 3.2. Modul </w:t>
      </w:r>
      <w:r>
        <w:rPr>
          <w:rFonts w:ascii="Times New Roman" w:hAnsi="Times New Roman" w:cs="Times New Roman"/>
          <w:i/>
        </w:rPr>
        <w:t xml:space="preserve">raspi/modules</w:t>
      </w:r>
      <w:r>
        <w:rPr>
          <w:rFonts w:ascii="Times New Roman" w:hAnsi="Times New Roman" w:cs="Times New Roman"/>
        </w:rPr>
        <w:t xml:space="preserve"> adalah salinan berkas </w:t>
      </w:r>
      <w:r>
        <w:rPr>
          <w:rFonts w:ascii="Times New Roman" w:hAnsi="Times New Roman" w:cs="Times New Roman"/>
          <w:i/>
        </w:rPr>
        <w:t xml:space="preserve">adaptive_bed.py</w:t>
      </w:r>
      <w:r>
        <w:rPr>
          <w:rFonts w:ascii="Times New Roman" w:hAnsi="Times New Roman" w:cs="Times New Roman"/>
        </w:rPr>
        <w:t xml:space="preserve"> dan </w:t>
      </w:r>
      <w:r>
        <w:rPr>
          <w:rFonts w:ascii="Times New Roman" w:hAnsi="Times New Roman" w:cs="Times New Roman"/>
          <w:i/>
        </w:rPr>
        <w:t xml:space="preserve">kangkung_cv.py</w:t>
      </w:r>
      <w:r>
        <w:rPr>
          <w:rFonts w:ascii="Times New Roman" w:hAnsi="Times New Roman" w:cs="Times New Roman"/>
        </w:rPr>
        <w:t xml:space="preserve"> sehingga hasil laptop dan komputer papan tunggal identik.</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3.1  Daftar perangkat keras dan spesifikasinya.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w:t>
            </w:r>
          </w:p>
        </w:tc>
        <w:tc>
          <w:tcPr>
            <w:tcW w:type="dxa" w:w="2646"/>
          </w:tcPr>
          <w:p>
            <w:r>
              <w:rPr>
                <w:rFonts w:ascii="Times New Roman" w:hAnsi="Times New Roman" w:cs="Times New Roman"/>
              </w:rPr>
              <w:t>Spesifikasi</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Raspberry Pi 4B</w:t>
            </w:r>
          </w:p>
        </w:tc>
        <w:tc>
          <w:tcPr>
            <w:tcW w:type="dxa" w:w="2646"/>
          </w:tcPr>
          <w:p>
            <w:r>
              <w:rPr>
                <w:rFonts w:ascii="Times New Roman" w:hAnsi="Times New Roman" w:cs="Times New Roman"/>
              </w:rPr>
              <w:t>RAM 2 GB, Debian 13, Python 3.13</w:t>
            </w:r>
          </w:p>
        </w:tc>
        <w:tc>
          <w:tcPr>
            <w:tcW w:type="dxa" w:w="2646"/>
          </w:tcPr>
          <w:p>
            <w:r>
              <w:rPr>
                <w:rFonts w:ascii="Times New Roman" w:hAnsi="Times New Roman" w:cs="Times New Roman"/>
              </w:rPr>
              <w:t>Komputasi pipeline tiap 10 menit</w:t>
            </w:r>
          </w:p>
        </w:tc>
      </w:tr>
      <w:tr>
        <w:tc>
          <w:tcPr>
            <w:tcW w:type="dxa" w:w="2646"/>
          </w:tcPr>
          <w:p>
            <w:r>
              <w:rPr>
                <w:rFonts w:ascii="Times New Roman" w:hAnsi="Times New Roman" w:cs="Times New Roman"/>
              </w:rPr>
              <w:t>Kamera CSI IR 5MP</w:t>
            </w:r>
          </w:p>
        </w:tc>
        <w:tc>
          <w:tcPr>
            <w:tcW w:type="dxa" w:w="2646"/>
          </w:tcPr>
          <w:p>
            <w:r>
              <w:rPr>
                <w:rFonts w:ascii="Times New Roman" w:hAnsi="Times New Roman" w:cs="Times New Roman"/>
              </w:rPr>
              <w:t>Sensor ov5647, 1296×972 via libcamera</w:t>
            </w:r>
          </w:p>
        </w:tc>
        <w:tc>
          <w:tcPr>
            <w:tcW w:type="dxa" w:w="2646"/>
          </w:tcPr>
          <w:p>
            <w:r>
              <w:rPr>
                <w:rFonts w:ascii="Times New Roman" w:hAnsi="Times New Roman" w:cs="Times New Roman"/>
              </w:rPr>
              <w:t>Akuisisi top-down</w:t>
            </w:r>
          </w:p>
        </w:tc>
      </w:tr>
      <w:tr>
        <w:tc>
          <w:tcPr>
            <w:tcW w:type="dxa" w:w="2646"/>
          </w:tcPr>
          <w:p>
            <w:r>
              <w:rPr>
                <w:rFonts w:ascii="Times New Roman" w:hAnsi="Times New Roman" w:cs="Times New Roman"/>
              </w:rPr>
              <w:t>Adaptor 5V/3A</w:t>
            </w:r>
          </w:p>
        </w:tc>
        <w:tc>
          <w:tcPr>
            <w:tcW w:type="dxa" w:w="2646"/>
          </w:tcPr>
          <w:p>
            <w:r>
              <w:rPr>
                <w:rFonts w:ascii="Times New Roman" w:hAnsi="Times New Roman" w:cs="Times New Roman"/>
              </w:rPr>
              <w:t>USB-C 5 V polos</w:t>
            </w:r>
          </w:p>
        </w:tc>
        <w:tc>
          <w:tcPr>
            <w:tcW w:type="dxa" w:w="2646"/>
          </w:tcPr>
          <w:p>
            <w:r>
              <w:rPr>
                <w:rFonts w:ascii="Times New Roman" w:hAnsi="Times New Roman" w:cs="Times New Roman"/>
              </w:rPr>
              <w:t>Catu daya stabil</w:t>
            </w:r>
          </w:p>
        </w:tc>
      </w:tr>
      <w:tr>
        <w:tc>
          <w:tcPr>
            <w:tcW w:type="dxa" w:w="2646"/>
          </w:tcPr>
          <w:p>
            <w:r>
              <w:rPr>
                <w:rFonts w:ascii="Times New Roman" w:hAnsi="Times New Roman" w:cs="Times New Roman"/>
              </w:rPr>
              <w:t>microSD high-endurance</w:t>
            </w:r>
          </w:p>
        </w:tc>
        <w:tc>
          <w:tcPr>
            <w:tcW w:type="dxa" w:w="2646"/>
          </w:tcPr>
          <w:p>
            <w:r>
              <w:rPr>
                <w:rFonts w:ascii="Times New Roman" w:hAnsi="Times New Roman" w:cs="Times New Roman"/>
              </w:rPr>
              <w:t>Minimal 16 GB</w:t>
            </w:r>
          </w:p>
        </w:tc>
        <w:tc>
          <w:tcPr>
            <w:tcW w:type="dxa" w:w="2646"/>
          </w:tcPr>
          <w:p>
            <w:r>
              <w:rPr>
                <w:rFonts w:ascii="Times New Roman" w:hAnsi="Times New Roman" w:cs="Times New Roman"/>
              </w:rPr>
              <w:t>Media sistem 24/7</w:t>
            </w:r>
          </w:p>
        </w:tc>
      </w:tr>
      <w:tr>
        <w:tc>
          <w:tcPr>
            <w:tcW w:type="dxa" w:w="2646"/>
          </w:tcPr>
          <w:p>
            <w:r>
              <w:rPr>
                <w:rFonts w:ascii="Times New Roman" w:hAnsi="Times New Roman" w:cs="Times New Roman"/>
              </w:rPr>
              <w:t>Rumah kamera 3DP</w:t>
            </w:r>
          </w:p>
        </w:tc>
        <w:tc>
          <w:tcPr>
            <w:tcW w:type="dxa" w:w="2646"/>
          </w:tcPr>
          <w:p>
            <w:r>
              <w:rPr>
                <w:rFonts w:ascii="Times New Roman" w:hAnsi="Times New Roman" w:cs="Times New Roman"/>
              </w:rPr>
              <w:t>PETG, IP65, sun shield, silica</w:t>
            </w:r>
          </w:p>
        </w:tc>
        <w:tc>
          <w:tcPr>
            <w:tcW w:type="dxa" w:w="2646"/>
          </w:tcPr>
          <w:p>
            <w:r>
              <w:rPr>
                <w:rFonts w:ascii="Times New Roman" w:hAnsi="Times New Roman" w:cs="Times New Roman"/>
              </w:rPr>
              <w:t>Pelindung outdoor</w:t>
            </w:r>
          </w:p>
        </w:tc>
      </w:tr>
      <w:tr>
        <w:tc>
          <w:tcPr>
            <w:tcW w:type="dxa" w:w="2646"/>
          </w:tcPr>
          <w:p>
            <w:r>
              <w:rPr>
                <w:rFonts w:ascii="Times New Roman" w:hAnsi="Times New Roman" w:cs="Times New Roman"/>
              </w:rPr>
              <w:t>Laptop</w:t>
            </w:r>
          </w:p>
        </w:tc>
        <w:tc>
          <w:tcPr>
            <w:tcW w:type="dxa" w:w="2646"/>
          </w:tcPr>
          <w:p>
            <w:r>
              <w:rPr>
                <w:rFonts w:ascii="Times New Roman" w:hAnsi="Times New Roman" w:cs="Times New Roman"/>
              </w:rPr>
              <w:t>Windows, Python 3.12</w:t>
            </w:r>
          </w:p>
        </w:tc>
        <w:tc>
          <w:tcPr>
            <w:tcW w:type="dxa" w:w="2646"/>
          </w:tcPr>
          <w:p>
            <w:r>
              <w:rPr>
                <w:rFonts w:ascii="Times New Roman" w:hAnsi="Times New Roman" w:cs="Times New Roman"/>
              </w:rPr>
              <w:t>Analisis video dan GT</w:t>
            </w:r>
          </w:p>
        </w:tc>
      </w:tr>
    </w:tbl>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3.2  Daftar perangkat lunak dan pustaka.</w:t>
      </w:r>
    </w:p>
    <w:tbl>
      <w:tblPr>
        <w:tblStyle w:val="TableGrid"/>
        <w:tblW w:type="auto" w:w="0"/>
        <w:tblLook w:firstColumn="1" w:firstRow="1" w:lastColumn="0" w:lastRow="0" w:noHBand="0" w:noVBand="1" w:val="04A0"/>
      </w:tblPr>
      <w:tblGrid>
        <w:gridCol w:w="2646"/>
        <w:gridCol w:w="2646"/>
        <w:gridCol w:w="2646"/>
      </w:tblGrid>
      <w:tr>
        <w:tc>
          <w:tcPr>
            <w:tcW w:type="dxa" w:w="2646"/>
          </w:tcPr>
          <w:p>
            <w:r>
              <w:rPr>
                <w:rFonts w:ascii="Times New Roman" w:hAnsi="Times New Roman" w:cs="Times New Roman"/>
              </w:rPr>
              <w:t>Perangkat lunak</w:t>
            </w:r>
          </w:p>
        </w:tc>
        <w:tc>
          <w:tcPr>
            <w:tcW w:type="dxa" w:w="2646"/>
          </w:tcPr>
          <w:p>
            <w:r>
              <w:rPr>
                <w:rFonts w:ascii="Times New Roman" w:hAnsi="Times New Roman" w:cs="Times New Roman"/>
              </w:rPr>
              <w:t>Versi/Sumber</w:t>
            </w:r>
          </w:p>
        </w:tc>
        <w:tc>
          <w:tcPr>
            <w:tcW w:type="dxa" w:w="2646"/>
          </w:tcPr>
          <w:p>
            <w:r>
              <w:rPr>
                <w:rFonts w:ascii="Times New Roman" w:hAnsi="Times New Roman" w:cs="Times New Roman"/>
              </w:rPr>
              <w:t>Fungsi</w:t>
            </w:r>
          </w:p>
        </w:tc>
      </w:tr>
      <w:tr>
        <w:tc>
          <w:tcPr>
            <w:tcW w:type="dxa" w:w="2646"/>
          </w:tcPr>
          <w:p>
            <w:r>
              <w:rPr>
                <w:rFonts w:ascii="Times New Roman" w:hAnsi="Times New Roman" w:cs="Times New Roman"/>
              </w:rPr>
              <w:t>OpenCV headless</w:t>
            </w:r>
          </w:p>
        </w:tc>
        <w:tc>
          <w:tcPr>
            <w:tcW w:type="dxa" w:w="2646"/>
          </w:tcPr>
          <w:p>
            <w:r>
              <w:rPr>
                <w:rFonts w:ascii="Times New Roman" w:hAnsi="Times New Roman" w:cs="Times New Roman"/>
              </w:rPr>
              <w:t>4.10.0</w:t>
            </w:r>
          </w:p>
        </w:tc>
        <w:tc>
          <w:tcPr>
            <w:tcW w:type="dxa" w:w="2646"/>
          </w:tcPr>
          <w:p>
            <w:r>
              <w:rPr>
                <w:rFonts w:ascii="Times New Roman" w:hAnsi="Times New Roman" w:cs="Times New Roman"/>
              </w:rPr>
              <w:t>Canny, kontur, warp, HSV</w:t>
            </w:r>
          </w:p>
        </w:tc>
      </w:tr>
      <w:tr>
        <w:tc>
          <w:tcPr>
            <w:tcW w:type="dxa" w:w="2646"/>
          </w:tcPr>
          <w:p>
            <w:r>
              <w:rPr>
                <w:rFonts w:ascii="Times New Roman" w:hAnsi="Times New Roman" w:cs="Times New Roman"/>
              </w:rPr>
              <w:t>NumPy</w:t>
            </w:r>
          </w:p>
        </w:tc>
        <w:tc>
          <w:tcPr>
            <w:tcW w:type="dxa" w:w="2646"/>
          </w:tcPr>
          <w:p>
            <w:r>
              <w:rPr>
                <w:rFonts w:ascii="Times New Roman" w:hAnsi="Times New Roman" w:cs="Times New Roman"/>
              </w:rPr>
              <w:t>1.26.4</w:t>
            </w:r>
          </w:p>
        </w:tc>
        <w:tc>
          <w:tcPr>
            <w:tcW w:type="dxa" w:w="2646"/>
          </w:tcPr>
          <w:p>
            <w:r>
              <w:rPr>
                <w:rFonts w:ascii="Times New Roman" w:hAnsi="Times New Roman" w:cs="Times New Roman"/>
              </w:rPr>
              <w:t>Operasi matriks dan maska</w:t>
            </w:r>
          </w:p>
        </w:tc>
      </w:tr>
      <w:tr>
        <w:tc>
          <w:tcPr>
            <w:tcW w:type="dxa" w:w="2646"/>
          </w:tcPr>
          <w:p>
            <w:r>
              <w:rPr>
                <w:rFonts w:ascii="Times New Roman" w:hAnsi="Times New Roman" w:cs="Times New Roman"/>
              </w:rPr>
              <w:t>firebase-admin</w:t>
            </w:r>
          </w:p>
        </w:tc>
        <w:tc>
          <w:tcPr>
            <w:tcW w:type="dxa" w:w="2646"/>
          </w:tcPr>
          <w:p>
            <w:r>
              <w:rPr>
                <w:rFonts w:ascii="Times New Roman" w:hAnsi="Times New Roman" w:cs="Times New Roman"/>
              </w:rPr>
              <w:t>6.5.0</w:t>
            </w:r>
          </w:p>
        </w:tc>
        <w:tc>
          <w:tcPr>
            <w:tcW w:type="dxa" w:w="2646"/>
          </w:tcPr>
          <w:p>
            <w:r>
              <w:rPr>
                <w:rFonts w:ascii="Times New Roman" w:hAnsi="Times New Roman" w:cs="Times New Roman"/>
              </w:rPr>
              <w:t>Uplink Firestore/Storage</w:t>
            </w:r>
          </w:p>
        </w:tc>
      </w:tr>
      <w:tr>
        <w:tc>
          <w:tcPr>
            <w:tcW w:type="dxa" w:w="2646"/>
          </w:tcPr>
          <w:p>
            <w:r>
              <w:rPr>
                <w:rFonts w:ascii="Times New Roman" w:hAnsi="Times New Roman" w:cs="Times New Roman"/>
              </w:rPr>
              <w:t>Picamera2/libcamera</w:t>
            </w:r>
          </w:p>
        </w:tc>
        <w:tc>
          <w:tcPr>
            <w:tcW w:type="dxa" w:w="2646"/>
          </w:tcPr>
          <w:p>
            <w:r>
              <w:rPr>
                <w:rFonts w:ascii="Times New Roman" w:hAnsi="Times New Roman" w:cs="Times New Roman"/>
              </w:rPr>
              <w:t>Sistem Pi</w:t>
            </w:r>
          </w:p>
        </w:tc>
        <w:tc>
          <w:tcPr>
            <w:tcW w:type="dxa" w:w="2646"/>
          </w:tcPr>
          <w:p>
            <w:r>
              <w:rPr>
                <w:rFonts w:ascii="Times New Roman" w:hAnsi="Times New Roman" w:cs="Times New Roman"/>
              </w:rPr>
              <w:t>Akuisisi CSI</w:t>
            </w:r>
          </w:p>
        </w:tc>
      </w:tr>
      <w:tr>
        <w:tc>
          <w:tcPr>
            <w:tcW w:type="dxa" w:w="2646"/>
          </w:tcPr>
          <w:p>
            <w:r>
              <w:rPr>
                <w:rFonts w:ascii="Times New Roman" w:hAnsi="Times New Roman" w:cs="Times New Roman"/>
              </w:rPr>
              <w:t>Tailscale + SSH</w:t>
            </w:r>
          </w:p>
        </w:tc>
        <w:tc>
          <w:tcPr>
            <w:tcW w:type="dxa" w:w="2646"/>
          </w:tcPr>
          <w:p>
            <w:r>
              <w:rPr>
                <w:rFonts w:ascii="Times New Roman" w:hAnsi="Times New Roman" w:cs="Times New Roman"/>
              </w:rPr>
              <w:t>Layanan jarak jauh</w:t>
            </w:r>
          </w:p>
        </w:tc>
        <w:tc>
          <w:tcPr>
            <w:tcW w:type="dxa" w:w="2646"/>
          </w:tcPr>
          <w:p>
            <w:r>
              <w:rPr>
                <w:rFonts w:ascii="Times New Roman" w:hAnsi="Times New Roman" w:cs="Times New Roman"/>
              </w:rPr>
              <w:t>Administrasi tanpa buka port</w:t>
            </w:r>
          </w:p>
        </w:tc>
      </w:tr>
      <w:tr>
        <w:tc>
          <w:tcPr>
            <w:tcW w:type="dxa" w:w="2646"/>
          </w:tcPr>
          <w:p>
            <w:r>
              <w:rPr>
                <w:rFonts w:ascii="Times New Roman" w:hAnsi="Times New Roman" w:cs="Times New Roman"/>
              </w:rPr>
              <w:t>Dasbor web statis</w:t>
            </w:r>
          </w:p>
        </w:tc>
        <w:tc>
          <w:tcPr>
            <w:tcW w:type="dxa" w:w="2646"/>
          </w:tcPr>
          <w:p>
            <w:r>
              <w:rPr>
                <w:rFonts w:ascii="Times New Roman" w:hAnsi="Times New Roman" w:cs="Times New Roman"/>
              </w:rPr>
              <w:t>web/ tanpa build</w:t>
            </w:r>
          </w:p>
        </w:tc>
        <w:tc>
          <w:tcPr>
            <w:tcW w:type="dxa" w:w="2646"/>
          </w:tcPr>
          <w:p>
            <w:r>
              <w:rPr>
                <w:rFonts w:ascii="Times New Roman" w:hAnsi="Times New Roman" w:cs="Times New Roman"/>
              </w:rPr>
              <w:t>Heatmap 4×6 dan grafik 24 jam</w:t>
            </w:r>
          </w:p>
        </w:tc>
      </w:tr>
    </w:tbl>
    <w:p w14:paraId="324B938D" w14:textId="18684418" w:rsidR="0030086D" w:rsidRPr="0030086D" w:rsidRDefault="00E0570C" w:rsidP="0030086D">
      <w:pPr>
        <w:pStyle w:val="Heading2"/>
        <w:spacing w:line="360" w:lineRule="auto"/>
        <w:jc w:val="both"/>
        <w:rPr>
          <w:rFonts w:ascii="Times New Roman" w:hAnsi="Times New Roman" w:cs="Times New Roman"/>
          <w:b/>
          <w:bCs/>
        </w:rPr>
      </w:pPr>
      <w:proofErr w:type="spellStart"/>
      <w:proofErr w:type="spellEnd"/>
      <w:r>
        <w:rPr>
          <w:rFonts w:ascii="Times New Roman" w:hAnsi="Times New Roman" w:cs="Times New Roman"/>
          <w:b/>
          <w:bCs/>
          <w:b/>
          <w:color w:val="000000"/>
          <w:sz w:val="24"/>
        </w:rPr>
        <w:t xml:space="preserve">3.5  Metrik dan Skenario Pengujian</w:t>
      </w:r>
    </w:p>
    <w:p w14:paraId="42550285" w14:textId="45BA65FF" w:rsidR="0030086D" w:rsidRDefault="000A761E" w:rsidP="0030086D">
      <w:pPr>
        <w:pStyle w:val="ListParagraph"/>
        <w:spacing w:line="360" w:lineRule="auto"/>
        <w:ind w:left="360" w:firstLine="360"/>
        <w:jc w:val="both"/>
        <w:rPr>
          <w:rFonts w:ascii="Times New Roman" w:hAnsi="Times New Roman" w:cs="Times New Roma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rFonts w:ascii="Times New Roman" w:hAnsi="Times New Roman" w:cs="Times New Roman"/>
        </w:rPr>
        <w:t xml:space="preserve">Metrik terdiri atas jitter sudut dalam piksel untuk stabilitas temporal, liputan rata-rata dan simpangan baku dalam persen untuk tren tumbuh, serta presisi, </w:t>
      </w:r>
      <w:r>
        <w:rPr>
          <w:rFonts w:ascii="Times New Roman" w:hAnsi="Times New Roman" w:cs="Times New Roman"/>
          <w:i/>
        </w:rPr>
        <w:t xml:space="preserve">recall</w:t>
      </w:r>
      <w:r>
        <w:rPr>
          <w:rFonts w:ascii="Times New Roman" w:hAnsi="Times New Roman" w:cs="Times New Roman"/>
        </w:rPr>
        <w:t xml:space="preserve">, F1 (harmonic mean presisi dan </w:t>
      </w:r>
      <w:r>
        <w:rPr>
          <w:rFonts w:ascii="Times New Roman" w:hAnsi="Times New Roman" w:cs="Times New Roman"/>
          <w:i/>
        </w:rPr>
        <w:t xml:space="preserve">recall</w:t>
      </w:r>
      <w:r>
        <w:rPr>
          <w:rFonts w:ascii="Times New Roman" w:hAnsi="Times New Roman" w:cs="Times New Roman"/>
        </w:rPr>
        <w:t xml:space="preserve">), dan </w:t>
      </w:r>
      <w:r>
        <w:rPr>
          <w:rFonts w:ascii="Times New Roman" w:hAnsi="Times New Roman" w:cs="Times New Roman"/>
          <w:i/>
        </w:rPr>
        <w:t xml:space="preserve">Intersection over Union</w:t>
      </w:r>
      <w:r>
        <w:rPr>
          <w:rFonts w:ascii="Times New Roman" w:hAnsi="Times New Roman" w:cs="Times New Roman"/>
        </w:rPr>
        <w:t xml:space="preserve"> (IoU) memakai Persamaan 2.8 dan 2.9 untuk akurasi segmentasi terhadap mask </w:t>
      </w:r>
      <w:r>
        <w:rPr>
          <w:rFonts w:ascii="Times New Roman" w:hAnsi="Times New Roman" w:cs="Times New Roman"/>
          <w:i/>
        </w:rPr>
        <w:t xml:space="preserve">ground truth</w:t>
      </w:r>
      <w:r>
        <w:rPr>
          <w:rFonts w:ascii="Times New Roman" w:hAnsi="Times New Roman" w:cs="Times New Roman"/>
        </w:rPr>
        <w:t xml:space="preserve">. Sebagai pembanding, segmentasi HSV diuji terhadap indeks vegetasi </w:t>
      </w:r>
      <w:r>
        <w:rPr>
          <w:rFonts w:ascii="Times New Roman" w:hAnsi="Times New Roman" w:cs="Times New Roman"/>
          <w:i/>
        </w:rPr>
        <w:t xml:space="preserve">ExG</w:t>
      </w:r>
      <w:r>
        <w:rPr>
          <w:rFonts w:ascii="Times New Roman" w:hAnsi="Times New Roman" w:cs="Times New Roman"/>
        </w:rPr>
        <w:t xml:space="preserve"> dan ambang Otsu-Hue mengikuti prosedur Netto dkk. [26] sehingga keunggulan metode dapat diuji pada data lapangan yang sama. Metrik sistem terdiri atas keberhasilan siklus burn-in, suhu System on Chip (SoC) dalam °C, dan keterbacaan snapshot. Skenario pada Tabel 3.3 menguji tiap rumusan masalah secara kuantitatif dan divisualkan dengan plot pengujian agar pembaca tidak menelusuri angka mentah satu per satu.</w:t>
      </w:r>
    </w:p>
    <w:p w14:paraId="324B938D" w14:textId="18684418" w:rsidR="0030086D" w:rsidRPr="0030086D" w:rsidRDefault="00E0570C" w:rsidP="0030086D">
      <w:pPr>
        <w:spacing w:line="360" w:lineRule="auto"/>
        <w:jc w:val="center"/>
        <w:rPr>
          <w:rFonts w:ascii="Times New Roman" w:hAnsi="Times New Roman" w:cs="Times New Roman"/>
          <w:b/>
          <w:bCs/>
        </w:rPr>
      </w:pPr>
      <w:proofErr w:type="spellStart"/>
      <w:proofErr w:type="spellEnd"/>
      <w:r>
        <w:rPr>
          <w:rFonts w:ascii="Times New Roman" w:hAnsi="Times New Roman" w:cs="Times New Roman"/>
          <w:b w:val="0"/>
          <w:bCs/>
          <w:b/>
          <w:b/>
        </w:rPr>
        <w:t xml:space="preserve">Tabel 3.3  Skenario pengujian kelayakan prototipe.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r>
              <w:rPr>
                <w:rFonts w:ascii="Times New Roman" w:hAnsi="Times New Roman" w:cs="Times New Roman"/>
              </w:rPr>
              <w:t>Skenario</w:t>
            </w:r>
          </w:p>
        </w:tc>
        <w:tc>
          <w:tcPr>
            <w:tcW w:type="dxa" w:w="1984"/>
          </w:tcPr>
          <w:p>
            <w:r>
              <w:rPr>
                <w:rFonts w:ascii="Times New Roman" w:hAnsi="Times New Roman" w:cs="Times New Roman"/>
              </w:rPr>
              <w:t>Data</w:t>
            </w:r>
          </w:p>
        </w:tc>
        <w:tc>
          <w:tcPr>
            <w:tcW w:type="dxa" w:w="1984"/>
          </w:tcPr>
          <w:p>
            <w:r>
              <w:rPr>
                <w:rFonts w:ascii="Times New Roman" w:hAnsi="Times New Roman" w:cs="Times New Roman"/>
              </w:rPr>
              <w:t>Metrik dan target</w:t>
            </w:r>
          </w:p>
        </w:tc>
        <w:tc>
          <w:tcPr>
            <w:tcW w:type="dxa" w:w="1984"/>
          </w:tcPr>
          <w:p>
            <w:r>
              <w:rPr>
                <w:rFonts w:ascii="Times New Roman" w:hAnsi="Times New Roman" w:cs="Times New Roman"/>
              </w:rPr>
              <w:t>Acuan</w:t>
            </w:r>
          </w:p>
        </w:tc>
      </w:tr>
      <w:tr>
        <w:tc>
          <w:tcPr>
            <w:tcW w:type="dxa" w:w="1984"/>
          </w:tcPr>
          <w:p>
            <w:r>
              <w:rPr>
                <w:rFonts w:ascii="Times New Roman" w:hAnsi="Times New Roman" w:cs="Times New Roman"/>
              </w:rPr>
              <w:t>Stabilitas iluminasi</w:t>
            </w:r>
          </w:p>
        </w:tc>
        <w:tc>
          <w:tcPr>
            <w:tcW w:type="dxa" w:w="1984"/>
          </w:tcPr>
          <w:p>
            <w:r>
              <w:rPr>
                <w:rFonts w:ascii="Times New Roman" w:hAnsi="Times New Roman" w:cs="Times New Roman"/>
              </w:rPr>
              <w:t>18 video pagi/siang/sore</w:t>
            </w:r>
          </w:p>
        </w:tc>
        <w:tc>
          <w:tcPr>
            <w:tcW w:type="dxa" w:w="1984"/>
          </w:tcPr>
          <w:p>
            <w:r>
              <w:rPr>
                <w:rFonts w:ascii="Times New Roman" w:hAnsi="Times New Roman" w:cs="Times New Roman"/>
              </w:rPr>
              <w:t>Jitter turun &gt;=40 persen, liputan stabil</w:t>
            </w:r>
          </w:p>
        </w:tc>
        <w:tc>
          <w:tcPr>
            <w:tcW w:type="dxa" w:w="1984"/>
          </w:tcPr>
          <w:p>
            <w:r>
              <w:rPr>
                <w:rFonts w:ascii="Times New Roman" w:hAnsi="Times New Roman" w:cs="Times New Roman"/>
              </w:rPr>
              <w:t>Persamaan 2.5</w:t>
            </w:r>
          </w:p>
        </w:tc>
      </w:tr>
      <w:tr>
        <w:tc>
          <w:tcPr>
            <w:tcW w:type="dxa" w:w="1984"/>
          </w:tcPr>
          <w:p>
            <w:r>
              <w:rPr>
                <w:rFonts w:ascii="Times New Roman" w:hAnsi="Times New Roman" w:cs="Times New Roman"/>
              </w:rPr>
              <w:t>Akurasi segmentasi</w:t>
            </w:r>
          </w:p>
        </w:tc>
        <w:tc>
          <w:tcPr>
            <w:tcW w:type="dxa" w:w="1984"/>
          </w:tcPr>
          <w:p>
            <w:r>
              <w:rPr>
                <w:rFonts w:ascii="Times New Roman" w:hAnsi="Times New Roman" w:cs="Times New Roman"/>
              </w:rPr>
              <w:t>5 mask ground truth</w:t>
            </w:r>
          </w:p>
        </w:tc>
        <w:tc>
          <w:tcPr>
            <w:tcW w:type="dxa" w:w="1984"/>
          </w:tcPr>
          <w:p>
            <w:r>
              <w:rPr>
                <w:rFonts w:ascii="Times New Roman" w:hAnsi="Times New Roman" w:cs="Times New Roman"/>
              </w:rPr>
              <w:t>F1 0,85-0,95, IoU per kelas</w:t>
            </w:r>
          </w:p>
        </w:tc>
        <w:tc>
          <w:tcPr>
            <w:tcW w:type="dxa" w:w="1984"/>
          </w:tcPr>
          <w:p>
            <w:r>
              <w:rPr>
                <w:rFonts w:ascii="Times New Roman" w:hAnsi="Times New Roman" w:cs="Times New Roman"/>
              </w:rPr>
              <w:t>Persamaan 2.8-2.9</w:t>
            </w:r>
          </w:p>
        </w:tc>
      </w:tr>
      <w:tr>
        <w:tc>
          <w:tcPr>
            <w:tcW w:type="dxa" w:w="1984"/>
          </w:tcPr>
          <w:p>
            <w:r>
              <w:rPr>
                <w:rFonts w:ascii="Times New Roman" w:hAnsi="Times New Roman" w:cs="Times New Roman"/>
              </w:rPr>
              <w:t>Kesehatan dan PSI</w:t>
            </w:r>
          </w:p>
        </w:tc>
        <w:tc>
          <w:tcPr>
            <w:tcW w:type="dxa" w:w="1984"/>
          </w:tcPr>
          <w:p>
            <w:r>
              <w:rPr>
                <w:rFonts w:ascii="Times New Roman" w:hAnsi="Times New Roman" w:cs="Times New Roman"/>
              </w:rPr>
              <w:t>5 foto lapangan + foto sakit</w:t>
            </w:r>
          </w:p>
        </w:tc>
        <w:tc>
          <w:tcPr>
            <w:tcW w:type="dxa" w:w="1984"/>
          </w:tcPr>
          <w:p>
            <w:r>
              <w:rPr>
                <w:rFonts w:ascii="Times New Roman" w:hAnsi="Times New Roman" w:cs="Times New Roman"/>
              </w:rPr>
              <w:t>0 zona sakit palsu, PSI 0-0,1 saat sehat</w:t>
            </w:r>
          </w:p>
        </w:tc>
        <w:tc>
          <w:tcPr>
            <w:tcW w:type="dxa" w:w="1984"/>
          </w:tcPr>
          <w:p>
            <w:r>
              <w:rPr>
                <w:rFonts w:ascii="Times New Roman" w:hAnsi="Times New Roman" w:cs="Times New Roman"/>
              </w:rPr>
              <w:t>Persamaan 2.6-2.7</w:t>
            </w:r>
          </w:p>
        </w:tc>
      </w:tr>
      <w:tr>
        <w:tc>
          <w:tcPr>
            <w:tcW w:type="dxa" w:w="1984"/>
          </w:tcPr>
          <w:p>
            <w:r>
              <w:rPr>
                <w:rFonts w:ascii="Times New Roman" w:hAnsi="Times New Roman" w:cs="Times New Roman"/>
              </w:rPr>
              <w:t>Banding metode</w:t>
            </w:r>
          </w:p>
        </w:tc>
        <w:tc>
          <w:tcPr>
            <w:tcW w:type="dxa" w:w="1984"/>
          </w:tcPr>
          <w:p>
            <w:r>
              <w:rPr>
                <w:rFonts w:ascii="Times New Roman" w:hAnsi="Times New Roman" w:cs="Times New Roman"/>
              </w:rPr>
              <w:t>5 gambar GT</w:t>
            </w:r>
          </w:p>
        </w:tc>
        <w:tc>
          <w:tcPr>
            <w:tcW w:type="dxa" w:w="1984"/>
          </w:tcPr>
          <w:p>
            <w:r>
              <w:rPr>
                <w:rFonts w:ascii="Times New Roman" w:hAnsi="Times New Roman" w:cs="Times New Roman"/>
              </w:rPr>
              <w:t>HSV vs ExG vs Otsu-Hue</w:t>
            </w:r>
          </w:p>
        </w:tc>
        <w:tc>
          <w:tcPr>
            <w:tcW w:type="dxa" w:w="1984"/>
          </w:tcPr>
          <w:p>
            <w:r>
              <w:rPr>
                <w:rFonts w:ascii="Times New Roman" w:hAnsi="Times New Roman" w:cs="Times New Roman"/>
              </w:rPr>
              <w:t>Tabel 2.1</w:t>
            </w:r>
          </w:p>
        </w:tc>
      </w:tr>
      <w:tr>
        <w:tc>
          <w:tcPr>
            <w:tcW w:type="dxa" w:w="1984"/>
          </w:tcPr>
          <w:p>
            <w:r>
              <w:rPr>
                <w:rFonts w:ascii="Times New Roman" w:hAnsi="Times New Roman" w:cs="Times New Roman"/>
              </w:rPr>
              <w:t>Burn-in lapangan</w:t>
            </w:r>
          </w:p>
        </w:tc>
        <w:tc>
          <w:tcPr>
            <w:tcW w:type="dxa" w:w="1984"/>
          </w:tcPr>
          <w:p>
            <w:r>
              <w:rPr>
                <w:rFonts w:ascii="Times New Roman" w:hAnsi="Times New Roman" w:cs="Times New Roman"/>
              </w:rPr>
              <w:t>24 jam, 144 siklus</w:t>
            </w:r>
          </w:p>
        </w:tc>
        <w:tc>
          <w:tcPr>
            <w:tcW w:type="dxa" w:w="1984"/>
          </w:tcPr>
          <w:p>
            <w:r>
              <w:rPr>
                <w:rFonts w:ascii="Times New Roman" w:hAnsi="Times New Roman" w:cs="Times New Roman"/>
              </w:rPr>
              <w:t>&gt;=140 OK, suhu &lt;70 °C</w:t>
            </w:r>
          </w:p>
        </w:tc>
        <w:tc>
          <w:tcPr>
            <w:tcW w:type="dxa" w:w="1984"/>
          </w:tcPr>
          <w:p>
            <w:r>
              <w:rPr>
                <w:rFonts w:ascii="Times New Roman" w:hAnsi="Times New Roman" w:cs="Times New Roman"/>
              </w:rPr>
              <w:t>Tabel 3.1</w:t>
            </w:r>
          </w:p>
        </w:tc>
      </w:tr>
    </w:tbl>
    <w:p w14:paraId="74474238" w14:textId="2987E346" w:rsidR="0097670C" w:rsidRDefault="00E57CAF" w:rsidP="00E57CAF">
      <w:pPr>
        <w:spacing w:line="276" w:lineRule="auto"/>
        <w:jc w:val="left"/>
        <w:rPr>
          <w:rFonts w:ascii="Times New Roman" w:hAnsi="Times New Roman" w:cs="Times New Roman"/>
          <w:b/>
          <w:bCs/>
          <w:sz w:val="28"/>
          <w:szCs w:val="28"/>
        </w:rPr>
      </w:pPr>
      <w:r>
        <w:rPr>
          <w:rFonts w:ascii="Times New Roman" w:hAnsi="Times New Roman" w:cs="Times New Roman"/>
          <w:b w:val="0"/>
          <w:bCs/>
          <w:sz w:val="24"/>
          <w:szCs w:val="28"/>
        </w:rPr>
        <w:t xml:space="preserve">DAFTAR PUSTAKA</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 P. Lindholm-Lehto, Water quality monitoring in recirculating aquaculture systems, Aquaculture and Fisheries, 2023. doi: 10.1002/aff2.102.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 Y. Rahmanto, A. Rifaini, S. Samsugi, dan S. D. Riskiono, Sistem monitoring pH air pada aquaponik menggunakan mikrokontroler Arduino Uno, Jurnal Teknologi dan Sistem Tertanam, vol. 1, no. 1, 2020. doi: 10.33365/jtst.v1i1.711.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[3] S. Mardanisamani, M. Eramian dkk., Segmentation of vegetation and microplots in aerial agriculture images: A survey, Plant Phenome J., vol. 5, no. 1, 2022. doi: 10.1002/ppj2.20042.</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[4] N. Zhang dkk., A review of advanced technologies and development for hyperspectral-based plant disease detection in the past three decades, Remote Sens., vol. 12, no. 19, p. 3188, 2020. doi: 10.3390/rs12193188.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[5] W. Huang, Z. Yu dkk., K-mean and HSV model based segmentation of unhealthy plant leaves and classification using machine learning approach,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[6] A. Raza, M. A. Khan dkk., Robust leaf disease detection using complex fuzzy sets and HSV-based color segmentation techniques, Adv. Trends Artif. Intell. Mach. Learn., vol. 3, no. 3, 2024.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[7] D. M. Woebbecke, G. E. Meyer, K. Von Bargen, dan D. A. Mortensen, Color indices for weed identification under various soil, residue, and lighting conditions, Trans. ASAE, vol. 38, no. 1, pp. 259-269, 1995. doi: 10.13031/2013.27838.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[8] S. Wan, K. Zhao, Z. Lu dkk., A modularized IoT monitoring system with edge-computing for aquaponics, Sensors, vol. 22, no. 23, p. 9260, 2022. doi: 10.3390/s22239260.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[9] R. Abbasi, P. Martinez, dan R. Ahmad, Automated visual identification of foliage chlorosis in lettuce grown in aquaponic systems, Agriculture, vol. 13, no. 3, p. 615, 2023. doi: 10.3390/agriculture13030615.</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[10] D. Searson dkk., Automatic crop detection under field conditions using the HSV colour space and morphological operations, Comput. Electron. Agric., vol. 134, pp. 80-89, 2017. doi: 10.1016/j.compag.2016.12.013.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[11] I. A. Hameed, M. Usama dkk., A new vegetation segmentation approach for cropped fields based on threshold detection from hue histograms, Sensors, vol. 18, no. 4, p. 1258, 2018. doi: 10.3390/s18041258.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[12] V. Variyar, N. Haridas dkk., Water IoT monitoring system for aquaponics health and fishery applications, Sensors, vol. 22, no. 19, p. 7679, 2022. doi: 10.3390/s22197679.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[13] R. Prajapati, P. Tamang, dan E. Kumar, IoT based aquaponics monitoring system, KEC Conference, Lalitpur, Nepal, 2018.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[14] M. C. Bayas, M. T. R. Ponce dkk., Trend forecasting of computer vision application in aquaponic cropping systems industry, IEEE Access, 2021.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[15] W. Yang, S. Wang, X. Zhao, J. Zhang, dan J. Feng, Greenness identification based on HSV decision tree, Inf. Process. Agric., vol. 2, no. 3-4, pp. 277-284, 2015. doi: 10.1016/j.inpa.2015.07.003.</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[16] J. G. A. Barbedo, Digital image processing techniques for detecting, quantifying and classifying plant diseases, SpringerPlus, vol. 2, p. 660, 2013. doi: 10.1186/2193-1801-2-660.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[17] J. C. Tovar dkk., Raspberry Pi-powered imaging for plant phenotyping, Appl. Plant Sci., vol. 6, no. 4, 2018. doi: 10.1002/aps3.1031.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[18] X. Zhang, X. Li, B. Zhang, J. Zhou, G. Tian, Y. Xiong, dan B. Gu, Automated robust crop-row detection in maize fields based on position clustering algorithm and shortest path method, Comput. Electron. Agric., 2018. doi: 10.1016/j.compag.2018.09.014.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[19] K. G. Liakos dkk., Machine learning in agriculture: A review, Sensors, vol. 18, no. 8, p. 2674, 2018. doi: 10.3390/s18082674.</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[20] A. Kamilaris dan F. X. Prenafeta-Boldú, Deep learning in agriculture: A survey, Comput. Electron. Agric., 2018. doi: 10.1016/j.compag.2018.02.016.</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[21] A. Perez-Marin, A. J. Slater dkk., Using deep learning to predict plant growth and yield in greenhouse environments, arXiv:1907.00624, 2019.</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[22] P. Mane, V. Agrawal dkk., Deep learning-based prediction of plant height and crown area of vegetable crops using LiDAR point cloud, Sci. Rep., vol. 14, 2024. doi: 10.1038/s41598-024-59643-8.</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[23] I. Athanasiadis dkk., An autoencoder wavelet based deep neural network with attention mechanism for multistep prediction of plant growth, arXiv:2012.04041, 2020.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[24] J. Canny, A computational approach to edge detection, IEEE Trans. Pattern Anal. Mach. Intell., vol. 8, no. 6, pp. 679-698, 1986. doi: 10.1109/TPAMI.1986.4767851.</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[25] R. R. Shamshiri dkk., Advances in greenhouse automation and controlled environment agriculture: A transition to plant factories and urban agriculture, Int. J. Agric. Biol. Eng., vol. 11, no. 1, 2018. doi: 10.25165/j.ijabe.20181101.3210.</w:t>
      </w:r>
    </w:p>
    <w:p w14:paraId="324B938D" w14:textId="18684418" w:rsidR="0030086D" w:rsidRPr="0030086D" w:rsidRDefault="00E0570C" w:rsidP="0030086D">
      <w:pPr>
        <w:pStyle w:val="ListParagraph"/>
        <w:spacing w:line="276" w:lineRule="auto"/>
        <w:ind w:left="480" w:hanging="480"/>
        <w:jc w:val="both"/>
        <w:rPr>
          <w:rFonts w:ascii="Times New Roman" w:hAnsi="Times New Roman" w:cs="Times New Roman"/>
          <w:b/>
          <w:bCs/>
        </w:rPr>
      </w:pPr>
      <w:proofErr w:type="spellStart"/>
      <w:proofErr w:type="spellEnd"/>
      <w:r>
        <w:rPr>
          <w:rFonts w:ascii="Times New Roman" w:hAnsi="Times New Roman" w:cs="Times New Roman"/>
          <w:b w:val="0"/>
          <w:bCs/>
        </w:rPr>
        <w:t xml:space="preserve">[26] A. F. A. Netto dkk., Segmentation of RGB images using different vegetation indices and thresholding methods, Nativa, vol. 6, no. 4, 2018. doi: 10.31413/nativa.v6i4.5405.</w:t>
      </w:r>
    </w:p>
    <w:p w14:paraId="74474238" w14:textId="2987E346" w:rsidR="0097670C" w:rsidRDefault="00E57CAF" w:rsidP="00E57CAF">
      <w:pPr>
        <w:spacing w:line="360" w:lineRule="auto"/>
        <w:jc w:val="center"/>
        <w:rPr>
          <w:rFonts w:ascii="Times New Roman" w:hAnsi="Times New Roman" w:cs="Times New Roman"/>
          <w:b/>
          <w:bCs/>
          <w:sz w:val="28"/>
          <w:szCs w:val="28"/>
        </w:rPr>
        <w:pageBreakBefore/>
      </w:pPr>
      <w:r>
        <w:rPr>
          <w:rFonts w:ascii="Times New Roman" w:hAnsi="Times New Roman" w:cs="Times New Roman"/>
          <w:b/>
          <w:bCs/>
          <w:sz w:val="28"/>
          <w:szCs w:val="28"/>
          <w:b/>
        </w:rPr>
        <w:t xml:space="preserve">LAMPIRAN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memuat kode QR repositori pada Gambar L.1 yang mengarah langsung ke kode sumber pipeline, skema Firebase, dan dasbor. Lampiran 2 memuat biodata penulis. Lampiran 3 memuat sketsa rumah kamera. Kode QR berukuran kecil dan diletakkan di sudut kanan atas halaman lampiran dengan tata letak yang konsisten.</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1: Kode sumber dan data — akses penuh via QR Gambar L.1.</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2: Biodata penulis — Nama: Felix Enrique, NIM: 2305110019, Program Studi: Teknik Komputer (S1), Fakultas: Fakultas Teknik, Perguruan Tinggi: Universitas Negeri Semarang (UNNES), Bidang minat: Computer Vision, Embedded Systems, Aquaponik.</w:t>
      </w:r>
    </w:p>
    <w:p w14:paraId="324B938D" w14:textId="18684418" w:rsidR="0030086D" w:rsidRPr="0030086D" w:rsidRDefault="00E0570C" w:rsidP="0030086D">
      <w:pPr>
        <w:pStyle w:val="ListParagraph"/>
        <w:spacing w:line="360" w:lineRule="auto"/>
        <w:ind w:firstLine="360"/>
        <w:jc w:val="both"/>
        <w:rPr>
          <w:rFonts w:ascii="Times New Roman" w:hAnsi="Times New Roman" w:cs="Times New Roman"/>
          <w:b/>
          <w:bCs/>
        </w:rPr>
      </w:pPr>
      <w:proofErr w:type="spellStart"/>
      <w:proofErr w:type="spellEnd"/>
      <w:r>
        <w:rPr>
          <w:rFonts w:ascii="Times New Roman" w:hAnsi="Times New Roman" w:cs="Times New Roman"/>
          <w:b w:val="0"/>
          <w:bCs/>
        </w:rPr>
        <w:t xml:space="preserve">Lampiran 3: Sketsa rumah kamera — lihat hardware/stl dan hardware/renders pada repositori via QR Gambar L.1.</w:t>
      </w:r>
    </w:p>
    <w:sectPr w:rsidR="00C575B3" w:rsidRPr="00C575B3" w:rsidSect="00E0752A">
      <w:headerReference w:type="default" r:id="rId14"/>
      <w:footerReference w:type="default" r:id="rId15"/>
      <w:footerReference w:type="first" r:id="rId16"/>
      <w:pgSz w:w="11906" w:h="16838"/>
      <w:pgMar w:top="1701" w:right="1701" w:bottom="1701" w:left="226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90476" w14:textId="77777777" w:rsidR="009A1A98" w:rsidRDefault="009A1A98" w:rsidP="00A05E1C">
      <w:pPr>
        <w:spacing w:after="0" w:line="240" w:lineRule="auto"/>
      </w:pPr>
      <w:r>
        <w:separator/>
      </w:r>
    </w:p>
  </w:endnote>
  <w:endnote w:type="continuationSeparator" w:id="0">
    <w:p w14:paraId="5A332244" w14:textId="77777777" w:rsidR="009A1A98" w:rsidRDefault="009A1A98" w:rsidP="00A05E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628199835"/>
      <w:docPartObj>
        <w:docPartGallery w:val="Page Numbers (Bottom of Page)"/>
        <w:docPartUnique/>
      </w:docPartObj>
    </w:sdtPr>
    <w:sdtEndPr>
      <w:rPr>
        <w:noProof/>
      </w:rPr>
    </w:sdtEndPr>
    <w:sdtContent>
      <w:p w14:paraId="09B49F52" w14:textId="4470A568" w:rsidR="005B5BEE" w:rsidRPr="004A6177" w:rsidRDefault="005B5BEE">
        <w:pPr>
          <w:pStyle w:val="Footer"/>
          <w:jc w:val="center"/>
          <w:rPr>
            <w:rFonts w:ascii="Times New Roman" w:hAnsi="Times New Roman" w:cs="Times New Roman"/>
          </w:rPr>
        </w:pPr>
        <w:r w:rsidRPr="004A6177">
          <w:rPr>
            <w:rFonts w:ascii="Times New Roman" w:hAnsi="Times New Roman" w:cs="Times New Roman"/>
          </w:rPr>
          <w:fldChar w:fldCharType="begin"/>
        </w:r>
        <w:r w:rsidRPr="004A6177">
          <w:rPr>
            <w:rFonts w:ascii="Times New Roman" w:hAnsi="Times New Roman" w:cs="Times New Roman"/>
          </w:rPr>
          <w:instrText xml:space="preserve"> PAGE   \* MERGEFORMAT </w:instrText>
        </w:r>
        <w:r w:rsidRPr="004A6177">
          <w:rPr>
            <w:rFonts w:ascii="Times New Roman" w:hAnsi="Times New Roman" w:cs="Times New Roman"/>
          </w:rPr>
          <w:fldChar w:fldCharType="separate"/>
        </w:r>
        <w:r w:rsidRPr="004A6177">
          <w:rPr>
            <w:rFonts w:ascii="Times New Roman" w:hAnsi="Times New Roman" w:cs="Times New Roman"/>
            <w:noProof/>
          </w:rPr>
          <w:t>2</w:t>
        </w:r>
        <w:r w:rsidRPr="004A6177">
          <w:rPr>
            <w:rFonts w:ascii="Times New Roman" w:hAnsi="Times New Roman" w:cs="Times New Roman"/>
            <w:noProof/>
          </w:rPr>
          <w:fldChar w:fldCharType="end"/>
        </w:r>
      </w:p>
    </w:sdtContent>
  </w:sdt>
  <w:p w14:paraId="1D0F613C" w14:textId="77777777" w:rsidR="005B5BEE" w:rsidRPr="004A6177" w:rsidRDefault="005B5BEE">
    <w:pPr>
      <w:pStyle w:val="Footer"/>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58BE7" w14:textId="7C0E6BCD" w:rsidR="008C7E81" w:rsidRPr="004A6177" w:rsidRDefault="008C7E81">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608706430"/>
      <w:docPartObj>
        <w:docPartGallery w:val="Page Numbers (Bottom of Page)"/>
        <w:docPartUnique/>
      </w:docPartObj>
    </w:sdtPr>
    <w:sdtEndPr>
      <w:rPr>
        <w:noProof/>
      </w:rPr>
    </w:sdtEndPr>
    <w:sdtContent>
      <w:p w14:paraId="2D668BF3" w14:textId="13A55973" w:rsidR="00161315" w:rsidRPr="0097670C" w:rsidRDefault="00161315">
        <w:pPr>
          <w:pStyle w:val="Footer"/>
          <w:jc w:val="center"/>
          <w:rPr>
            <w:rFonts w:ascii="Times New Roman" w:hAnsi="Times New Roman" w:cs="Times New Roman"/>
          </w:rPr>
        </w:pPr>
        <w:r w:rsidRPr="0097670C">
          <w:rPr>
            <w:rFonts w:ascii="Times New Roman" w:hAnsi="Times New Roman" w:cs="Times New Roman"/>
          </w:rPr>
          <w:fldChar w:fldCharType="begin"/>
        </w:r>
        <w:r w:rsidRPr="0097670C">
          <w:rPr>
            <w:rFonts w:ascii="Times New Roman" w:hAnsi="Times New Roman" w:cs="Times New Roman"/>
          </w:rPr>
          <w:instrText xml:space="preserve"> PAGE   \* MERGEFORMAT </w:instrText>
        </w:r>
        <w:r w:rsidRPr="0097670C">
          <w:rPr>
            <w:rFonts w:ascii="Times New Roman" w:hAnsi="Times New Roman" w:cs="Times New Roman"/>
          </w:rPr>
          <w:fldChar w:fldCharType="separate"/>
        </w:r>
        <w:r w:rsidRPr="0097670C">
          <w:rPr>
            <w:rFonts w:ascii="Times New Roman" w:hAnsi="Times New Roman" w:cs="Times New Roman"/>
            <w:noProof/>
          </w:rPr>
          <w:t>2</w:t>
        </w:r>
        <w:r w:rsidRPr="0097670C">
          <w:rPr>
            <w:rFonts w:ascii="Times New Roman" w:hAnsi="Times New Roman" w:cs="Times New Roman"/>
            <w:noProof/>
          </w:rPr>
          <w:fldChar w:fldCharType="end"/>
        </w:r>
      </w:p>
    </w:sdtContent>
  </w:sdt>
  <w:p w14:paraId="3B70659D" w14:textId="77777777" w:rsidR="00161315" w:rsidRDefault="001613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A0ACD" w14:textId="77777777" w:rsidR="009A1A98" w:rsidRDefault="009A1A98" w:rsidP="00A05E1C">
      <w:pPr>
        <w:spacing w:after="0" w:line="240" w:lineRule="auto"/>
      </w:pPr>
      <w:r>
        <w:separator/>
      </w:r>
    </w:p>
  </w:footnote>
  <w:footnote w:type="continuationSeparator" w:id="0">
    <w:p w14:paraId="2F33F204" w14:textId="77777777" w:rsidR="009A1A98" w:rsidRDefault="009A1A98" w:rsidP="00A05E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51812"/>
      <w:docPartObj>
        <w:docPartGallery w:val="Page Numbers (Top of Page)"/>
        <w:docPartUnique/>
      </w:docPartObj>
    </w:sdtPr>
    <w:sdtEndPr>
      <w:rPr>
        <w:rFonts w:ascii="Times New Roman" w:hAnsi="Times New Roman" w:cs="Times New Roman"/>
        <w:noProof/>
      </w:rPr>
    </w:sdtEndPr>
    <w:sdtContent>
      <w:p w14:paraId="5DBB4260" w14:textId="54EDBAEF" w:rsidR="0097670C" w:rsidRPr="00BB787E" w:rsidRDefault="0097670C">
        <w:pPr>
          <w:pStyle w:val="Header"/>
          <w:jc w:val="right"/>
          <w:rPr>
            <w:rFonts w:ascii="Times New Roman" w:hAnsi="Times New Roman" w:cs="Times New Roman"/>
          </w:rPr>
        </w:pPr>
        <w:r w:rsidRPr="00BB787E">
          <w:rPr>
            <w:rFonts w:ascii="Times New Roman" w:hAnsi="Times New Roman" w:cs="Times New Roman"/>
          </w:rPr>
          <w:fldChar w:fldCharType="begin"/>
        </w:r>
        <w:r w:rsidRPr="00BB787E">
          <w:rPr>
            <w:rFonts w:ascii="Times New Roman" w:hAnsi="Times New Roman" w:cs="Times New Roman"/>
          </w:rPr>
          <w:instrText xml:space="preserve"> PAGE   \* MERGEFORMAT </w:instrText>
        </w:r>
        <w:r w:rsidRPr="00BB787E">
          <w:rPr>
            <w:rFonts w:ascii="Times New Roman" w:hAnsi="Times New Roman" w:cs="Times New Roman"/>
          </w:rPr>
          <w:fldChar w:fldCharType="separate"/>
        </w:r>
        <w:r w:rsidRPr="00BB787E">
          <w:rPr>
            <w:rFonts w:ascii="Times New Roman" w:hAnsi="Times New Roman" w:cs="Times New Roman"/>
            <w:noProof/>
          </w:rPr>
          <w:t>2</w:t>
        </w:r>
        <w:r w:rsidRPr="00BB787E">
          <w:rPr>
            <w:rFonts w:ascii="Times New Roman" w:hAnsi="Times New Roman" w:cs="Times New Roman"/>
            <w:noProof/>
          </w:rPr>
          <w:fldChar w:fldCharType="end"/>
        </w:r>
      </w:p>
    </w:sdtContent>
  </w:sdt>
  <w:p w14:paraId="7CC07173" w14:textId="77777777" w:rsidR="00965864" w:rsidRDefault="0096586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8BA"/>
    <w:multiLevelType w:val="hybridMultilevel"/>
    <w:tmpl w:val="2AB264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D353F79"/>
    <w:multiLevelType w:val="hybridMultilevel"/>
    <w:tmpl w:val="1F0EBBC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32C1335"/>
    <w:multiLevelType w:val="hybridMultilevel"/>
    <w:tmpl w:val="237810A0"/>
    <w:lvl w:ilvl="0" w:tplc="3642F826">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3" w15:restartNumberingAfterBreak="0">
    <w:nsid w:val="24BE47C9"/>
    <w:multiLevelType w:val="hybridMultilevel"/>
    <w:tmpl w:val="6D4EC2B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4" w15:restartNumberingAfterBreak="0">
    <w:nsid w:val="324E0D31"/>
    <w:multiLevelType w:val="hybridMultilevel"/>
    <w:tmpl w:val="7FA0B310"/>
    <w:lvl w:ilvl="0" w:tplc="3CB2D848">
      <w:start w:val="1"/>
      <w:numFmt w:val="decimal"/>
      <w:lvlText w:val="1.%1"/>
      <w:lvlJc w:val="left"/>
      <w:pPr>
        <w:ind w:left="1080" w:hanging="360"/>
      </w:pPr>
      <w:rPr>
        <w:rFonts w:ascii="Times New Roman" w:eastAsia="Times New Roman" w:hAnsi="Times New Roman" w:cs="Times New Roman" w:hint="default"/>
        <w:b w:val="0"/>
        <w:bCs w:val="0"/>
        <w:i w:val="0"/>
        <w:iCs w:val="0"/>
        <w:spacing w:val="0"/>
        <w:w w:val="100"/>
        <w:sz w:val="22"/>
        <w:szCs w:val="22"/>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38957166"/>
    <w:multiLevelType w:val="hybridMultilevel"/>
    <w:tmpl w:val="8F7857F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9AF3B91"/>
    <w:multiLevelType w:val="hybridMultilevel"/>
    <w:tmpl w:val="E870CD1C"/>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F554F74"/>
    <w:multiLevelType w:val="hybridMultilevel"/>
    <w:tmpl w:val="A15A87C8"/>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8" w15:restartNumberingAfterBreak="0">
    <w:nsid w:val="42190C2D"/>
    <w:multiLevelType w:val="hybridMultilevel"/>
    <w:tmpl w:val="BB9A7796"/>
    <w:lvl w:ilvl="0" w:tplc="F9748508">
      <w:start w:val="1"/>
      <w:numFmt w:val="decimal"/>
      <w:lvlText w:val="1.4.%1"/>
      <w:lvlJc w:val="left"/>
      <w:pPr>
        <w:ind w:left="1506" w:hanging="360"/>
      </w:pPr>
      <w:rPr>
        <w:rFonts w:ascii="Times New Roman" w:hAnsi="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4634E54"/>
    <w:multiLevelType w:val="hybridMultilevel"/>
    <w:tmpl w:val="18AAB54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7C5161E"/>
    <w:multiLevelType w:val="hybridMultilevel"/>
    <w:tmpl w:val="EB0A7E7E"/>
    <w:lvl w:ilvl="0" w:tplc="3550A200">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1" w15:restartNumberingAfterBreak="0">
    <w:nsid w:val="47D31E65"/>
    <w:multiLevelType w:val="hybridMultilevel"/>
    <w:tmpl w:val="1E54C056"/>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50E808BA"/>
    <w:multiLevelType w:val="hybridMultilevel"/>
    <w:tmpl w:val="903A79BE"/>
    <w:lvl w:ilvl="0" w:tplc="D8F6D5BC">
      <w:start w:val="1"/>
      <w:numFmt w:val="decimal"/>
      <w:lvlText w:val="%1."/>
      <w:lvlJc w:val="left"/>
      <w:pPr>
        <w:ind w:left="1571" w:hanging="360"/>
      </w:pPr>
      <w:rPr>
        <w:b w:val="0"/>
        <w:bCs w:val="0"/>
      </w:r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3" w15:restartNumberingAfterBreak="0">
    <w:nsid w:val="5FAB69A6"/>
    <w:multiLevelType w:val="hybridMultilevel"/>
    <w:tmpl w:val="AF862DBA"/>
    <w:lvl w:ilvl="0" w:tplc="9F50677C">
      <w:start w:val="1"/>
      <w:numFmt w:val="decimal"/>
      <w:lvlText w:val="1.1.%1"/>
      <w:lvlJc w:val="left"/>
      <w:pPr>
        <w:ind w:left="1146" w:hanging="360"/>
      </w:pPr>
      <w:rPr>
        <w:rFonts w:ascii="Times New Roman" w:hAnsi="Times New Roman"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4" w15:restartNumberingAfterBreak="0">
    <w:nsid w:val="6E30727A"/>
    <w:multiLevelType w:val="hybridMultilevel"/>
    <w:tmpl w:val="22F21CA4"/>
    <w:lvl w:ilvl="0" w:tplc="491E62B8">
      <w:start w:val="1"/>
      <w:numFmt w:val="decimal"/>
      <w:lvlText w:val="1.5.%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73083C19"/>
    <w:multiLevelType w:val="multilevel"/>
    <w:tmpl w:val="918AF76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77030CCC"/>
    <w:multiLevelType w:val="hybridMultilevel"/>
    <w:tmpl w:val="246243F4"/>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7" w15:restartNumberingAfterBreak="0">
    <w:nsid w:val="7BF66282"/>
    <w:multiLevelType w:val="hybridMultilevel"/>
    <w:tmpl w:val="60B81270"/>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7FB63128"/>
    <w:multiLevelType w:val="hybridMultilevel"/>
    <w:tmpl w:val="F2765DB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593511137">
    <w:abstractNumId w:val="15"/>
  </w:num>
  <w:num w:numId="2" w16cid:durableId="1650475832">
    <w:abstractNumId w:val="18"/>
  </w:num>
  <w:num w:numId="3" w16cid:durableId="1431585290">
    <w:abstractNumId w:val="6"/>
  </w:num>
  <w:num w:numId="4" w16cid:durableId="1010717101">
    <w:abstractNumId w:val="4"/>
  </w:num>
  <w:num w:numId="5" w16cid:durableId="1662463364">
    <w:abstractNumId w:val="13"/>
  </w:num>
  <w:num w:numId="6" w16cid:durableId="113142352">
    <w:abstractNumId w:val="8"/>
  </w:num>
  <w:num w:numId="7" w16cid:durableId="974988711">
    <w:abstractNumId w:val="7"/>
  </w:num>
  <w:num w:numId="8" w16cid:durableId="1500537914">
    <w:abstractNumId w:val="12"/>
  </w:num>
  <w:num w:numId="9" w16cid:durableId="1100834637">
    <w:abstractNumId w:val="10"/>
  </w:num>
  <w:num w:numId="10" w16cid:durableId="962730196">
    <w:abstractNumId w:val="2"/>
  </w:num>
  <w:num w:numId="11" w16cid:durableId="1490830621">
    <w:abstractNumId w:val="3"/>
  </w:num>
  <w:num w:numId="12" w16cid:durableId="1404141449">
    <w:abstractNumId w:val="16"/>
  </w:num>
  <w:num w:numId="13" w16cid:durableId="1154680037">
    <w:abstractNumId w:val="14"/>
  </w:num>
  <w:num w:numId="14" w16cid:durableId="13903013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4340594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67353081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26956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93389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7844243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A95"/>
    <w:rsid w:val="00001065"/>
    <w:rsid w:val="000168A5"/>
    <w:rsid w:val="000415C6"/>
    <w:rsid w:val="00045856"/>
    <w:rsid w:val="00051F8C"/>
    <w:rsid w:val="00060E3E"/>
    <w:rsid w:val="000A6509"/>
    <w:rsid w:val="000A761E"/>
    <w:rsid w:val="000C101E"/>
    <w:rsid w:val="00107004"/>
    <w:rsid w:val="001232FF"/>
    <w:rsid w:val="00161315"/>
    <w:rsid w:val="001613CA"/>
    <w:rsid w:val="00176989"/>
    <w:rsid w:val="0018462B"/>
    <w:rsid w:val="001979BC"/>
    <w:rsid w:val="001B25FC"/>
    <w:rsid w:val="001B4992"/>
    <w:rsid w:val="001C378A"/>
    <w:rsid w:val="001D2F5E"/>
    <w:rsid w:val="001D670B"/>
    <w:rsid w:val="00224F5B"/>
    <w:rsid w:val="00230821"/>
    <w:rsid w:val="0026750B"/>
    <w:rsid w:val="002929BA"/>
    <w:rsid w:val="002E0317"/>
    <w:rsid w:val="002F3B5E"/>
    <w:rsid w:val="0030086D"/>
    <w:rsid w:val="0036202B"/>
    <w:rsid w:val="003647B3"/>
    <w:rsid w:val="0037117F"/>
    <w:rsid w:val="003A357F"/>
    <w:rsid w:val="003D63EA"/>
    <w:rsid w:val="003E68AD"/>
    <w:rsid w:val="0040392A"/>
    <w:rsid w:val="00416E87"/>
    <w:rsid w:val="0045632E"/>
    <w:rsid w:val="0046667E"/>
    <w:rsid w:val="004A6177"/>
    <w:rsid w:val="004B71C5"/>
    <w:rsid w:val="004C5A95"/>
    <w:rsid w:val="005113BB"/>
    <w:rsid w:val="00523BE9"/>
    <w:rsid w:val="0057471F"/>
    <w:rsid w:val="005B5BEE"/>
    <w:rsid w:val="005C14A3"/>
    <w:rsid w:val="005D085A"/>
    <w:rsid w:val="005E722F"/>
    <w:rsid w:val="0061191B"/>
    <w:rsid w:val="006572E0"/>
    <w:rsid w:val="00675D07"/>
    <w:rsid w:val="00682406"/>
    <w:rsid w:val="006948EF"/>
    <w:rsid w:val="006E0D98"/>
    <w:rsid w:val="006E770C"/>
    <w:rsid w:val="00707F9F"/>
    <w:rsid w:val="00720446"/>
    <w:rsid w:val="007310E4"/>
    <w:rsid w:val="007364B7"/>
    <w:rsid w:val="0075037A"/>
    <w:rsid w:val="007842F8"/>
    <w:rsid w:val="00786DE6"/>
    <w:rsid w:val="007C78CC"/>
    <w:rsid w:val="008A0CD3"/>
    <w:rsid w:val="008B2AD2"/>
    <w:rsid w:val="008B7080"/>
    <w:rsid w:val="008C7E81"/>
    <w:rsid w:val="008F09DA"/>
    <w:rsid w:val="00935527"/>
    <w:rsid w:val="00965864"/>
    <w:rsid w:val="0097670C"/>
    <w:rsid w:val="009A1A98"/>
    <w:rsid w:val="009D42B6"/>
    <w:rsid w:val="00A05E1C"/>
    <w:rsid w:val="00A217EF"/>
    <w:rsid w:val="00A227AD"/>
    <w:rsid w:val="00A27676"/>
    <w:rsid w:val="00A56CE5"/>
    <w:rsid w:val="00A85284"/>
    <w:rsid w:val="00AA2BA9"/>
    <w:rsid w:val="00AF2650"/>
    <w:rsid w:val="00B4645A"/>
    <w:rsid w:val="00B6422F"/>
    <w:rsid w:val="00B72471"/>
    <w:rsid w:val="00BB787E"/>
    <w:rsid w:val="00BD1ABF"/>
    <w:rsid w:val="00BD203E"/>
    <w:rsid w:val="00BD3EA7"/>
    <w:rsid w:val="00C10016"/>
    <w:rsid w:val="00C10D12"/>
    <w:rsid w:val="00C208DA"/>
    <w:rsid w:val="00C455A4"/>
    <w:rsid w:val="00C557EB"/>
    <w:rsid w:val="00C575B3"/>
    <w:rsid w:val="00C66383"/>
    <w:rsid w:val="00C7233F"/>
    <w:rsid w:val="00CA2BF3"/>
    <w:rsid w:val="00CD0115"/>
    <w:rsid w:val="00D07313"/>
    <w:rsid w:val="00D07A52"/>
    <w:rsid w:val="00D81BF7"/>
    <w:rsid w:val="00DB44F5"/>
    <w:rsid w:val="00DF53BC"/>
    <w:rsid w:val="00E0570C"/>
    <w:rsid w:val="00E0752A"/>
    <w:rsid w:val="00E57CAF"/>
    <w:rsid w:val="00E57FB2"/>
    <w:rsid w:val="00E771A6"/>
    <w:rsid w:val="00E77FFC"/>
    <w:rsid w:val="00E84838"/>
    <w:rsid w:val="00E932FE"/>
    <w:rsid w:val="00E95895"/>
    <w:rsid w:val="00EA4906"/>
    <w:rsid w:val="00EB7BB8"/>
    <w:rsid w:val="00EC348A"/>
    <w:rsid w:val="00EF6C40"/>
    <w:rsid w:val="00EF6E00"/>
    <w:rsid w:val="00F6290D"/>
    <w:rsid w:val="00F654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C2D6"/>
  <w15:chartTrackingRefBased/>
  <w15:docId w15:val="{446A0709-F83F-432B-A3E7-D72F6164B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5A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5A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5A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5A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5A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5A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5A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5A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5A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5A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5A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5A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5A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5A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5A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5A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5A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5A95"/>
    <w:rPr>
      <w:rFonts w:eastAsiaTheme="majorEastAsia" w:cstheme="majorBidi"/>
      <w:color w:val="272727" w:themeColor="text1" w:themeTint="D8"/>
    </w:rPr>
  </w:style>
  <w:style w:type="paragraph" w:styleId="Title">
    <w:name w:val="Title"/>
    <w:basedOn w:val="Normal"/>
    <w:next w:val="Normal"/>
    <w:link w:val="TitleChar"/>
    <w:uiPriority w:val="10"/>
    <w:qFormat/>
    <w:rsid w:val="004C5A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5A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5A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5A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5A95"/>
    <w:pPr>
      <w:spacing w:before="160"/>
      <w:jc w:val="center"/>
    </w:pPr>
    <w:rPr>
      <w:i/>
      <w:iCs/>
      <w:color w:val="404040" w:themeColor="text1" w:themeTint="BF"/>
    </w:rPr>
  </w:style>
  <w:style w:type="character" w:customStyle="1" w:styleId="QuoteChar">
    <w:name w:val="Quote Char"/>
    <w:basedOn w:val="DefaultParagraphFont"/>
    <w:link w:val="Quote"/>
    <w:uiPriority w:val="29"/>
    <w:rsid w:val="004C5A95"/>
    <w:rPr>
      <w:i/>
      <w:iCs/>
      <w:color w:val="404040" w:themeColor="text1" w:themeTint="BF"/>
    </w:rPr>
  </w:style>
  <w:style w:type="paragraph" w:styleId="ListParagraph">
    <w:name w:val="List Paragraph"/>
    <w:basedOn w:val="Normal"/>
    <w:uiPriority w:val="34"/>
    <w:qFormat/>
    <w:rsid w:val="004C5A95"/>
    <w:pPr>
      <w:ind w:left="720"/>
      <w:contextualSpacing/>
    </w:pPr>
  </w:style>
  <w:style w:type="character" w:styleId="IntenseEmphasis">
    <w:name w:val="Intense Emphasis"/>
    <w:basedOn w:val="DefaultParagraphFont"/>
    <w:uiPriority w:val="21"/>
    <w:qFormat/>
    <w:rsid w:val="004C5A95"/>
    <w:rPr>
      <w:i/>
      <w:iCs/>
      <w:color w:val="0F4761" w:themeColor="accent1" w:themeShade="BF"/>
    </w:rPr>
  </w:style>
  <w:style w:type="paragraph" w:styleId="IntenseQuote">
    <w:name w:val="Intense Quote"/>
    <w:basedOn w:val="Normal"/>
    <w:next w:val="Normal"/>
    <w:link w:val="IntenseQuoteChar"/>
    <w:uiPriority w:val="30"/>
    <w:qFormat/>
    <w:rsid w:val="004C5A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5A95"/>
    <w:rPr>
      <w:i/>
      <w:iCs/>
      <w:color w:val="0F4761" w:themeColor="accent1" w:themeShade="BF"/>
    </w:rPr>
  </w:style>
  <w:style w:type="character" w:styleId="IntenseReference">
    <w:name w:val="Intense Reference"/>
    <w:basedOn w:val="DefaultParagraphFont"/>
    <w:uiPriority w:val="32"/>
    <w:qFormat/>
    <w:rsid w:val="004C5A95"/>
    <w:rPr>
      <w:b/>
      <w:bCs/>
      <w:smallCaps/>
      <w:color w:val="0F4761" w:themeColor="accent1" w:themeShade="BF"/>
      <w:spacing w:val="5"/>
    </w:rPr>
  </w:style>
  <w:style w:type="paragraph" w:styleId="Header">
    <w:name w:val="header"/>
    <w:basedOn w:val="Normal"/>
    <w:link w:val="HeaderChar"/>
    <w:uiPriority w:val="99"/>
    <w:unhideWhenUsed/>
    <w:rsid w:val="00A05E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1C"/>
  </w:style>
  <w:style w:type="paragraph" w:styleId="Footer">
    <w:name w:val="footer"/>
    <w:basedOn w:val="Normal"/>
    <w:link w:val="FooterChar"/>
    <w:uiPriority w:val="99"/>
    <w:unhideWhenUsed/>
    <w:rsid w:val="00A05E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1C"/>
  </w:style>
  <w:style w:type="character" w:styleId="Hyperlink">
    <w:name w:val="Hyperlink"/>
    <w:basedOn w:val="DefaultParagraphFont"/>
    <w:uiPriority w:val="99"/>
    <w:unhideWhenUsed/>
    <w:rsid w:val="0075037A"/>
    <w:rPr>
      <w:color w:val="467886" w:themeColor="hyperlink"/>
      <w:u w:val="single"/>
    </w:rPr>
  </w:style>
  <w:style w:type="character" w:styleId="UnresolvedMention">
    <w:name w:val="Unresolved Mention"/>
    <w:basedOn w:val="DefaultParagraphFont"/>
    <w:uiPriority w:val="99"/>
    <w:semiHidden/>
    <w:unhideWhenUsed/>
    <w:rsid w:val="0075037A"/>
    <w:rPr>
      <w:color w:val="605E5C"/>
      <w:shd w:val="clear" w:color="auto" w:fill="E1DFDD"/>
    </w:rPr>
  </w:style>
  <w:style w:type="paragraph" w:styleId="NormalWeb">
    <w:name w:val="Normal (Web)"/>
    <w:basedOn w:val="Normal"/>
    <w:uiPriority w:val="99"/>
    <w:semiHidden/>
    <w:unhideWhenUsed/>
    <w:rsid w:val="00D07A52"/>
    <w:rPr>
      <w:rFonts w:ascii="Times New Roman" w:hAnsi="Times New Roman" w:cs="Times New Roman"/>
    </w:rPr>
  </w:style>
  <w:style w:type="table" w:styleId="TableGrid">
    <w:name w:val="Table Grid"/>
    <w:basedOn w:val="TableNormal"/>
    <w:uiPriority w:val="39"/>
    <w:rsid w:val="00675D0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header" Target="head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jpg"/><Relationship Id="rId23" Type="http://schemas.openxmlformats.org/officeDocument/2006/relationships/image" Target="media/image9.jpg"/><Relationship Id="rId2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FC6BFAD-BAB6-4D97-A622-FF4593A9EB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2483</Words>
  <Characters>14157</Characters>
  <Application>Microsoft Office Word</Application>
  <DocSecurity>0</DocSecurity>
  <Lines>117</Lines>
  <Paragraphs>33</Paragraphs>
  <ScaleCrop>false</ScaleCrop>
  <Company/>
  <LinksUpToDate>false</LinksUpToDate>
  <CharactersWithSpaces>16607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Enrique</dc:creator>
  <cp:keywords/>
  <dc:description/>
  <cp:lastModifiedBy>Felix Enrique</cp:lastModifiedBy>
  <cp:revision>2</cp:revision>
  <cp:lastPrinted>2026-09-29T21:10:00Z</cp:lastPrinted>
  <dcterms:created xsi:type="dcterms:W3CDTF">2026-09-30T14:08:00Z</dcterms:created>
  <dcterms:modified xsi:type="dcterms:W3CDTF">2026-09-30T14:08:00Z</dcterms:modified>
</cp:coreProperties>
</file>