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Gantt Chart</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b w:val="1"/>
          <w:rtl w:val="0"/>
        </w:rPr>
        <w:t xml:space="preserve">Design 1: </w:t>
      </w:r>
      <w:r w:rsidDel="00000000" w:rsidR="00000000" w:rsidRPr="00000000">
        <w:rPr>
          <w:rtl w:val="0"/>
        </w:rPr>
        <w:t xml:space="preserve">A vehicle that would use two treads instead of wheels for added stability. The main body would then be mounted on top. It would also be relatively easy to turn and generally work pretty well. With such an amount of space, fitting a simple grabber or lift is easy.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Design 2:</w:t>
      </w:r>
      <w:r w:rsidDel="00000000" w:rsidR="00000000" w:rsidRPr="00000000">
        <w:rPr>
          <w:rtl w:val="0"/>
        </w:rPr>
        <w:t xml:space="preserve"> A three wheeled vehicle which uses two motor controlled wheels on the back with a third ball bearing in the front. The two motor wheels control rotation and the ball bearing gives support. The body would be used as the base placed in the middle. The grabber would be located at the front to lift up the person.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Better Design:</w:t>
      </w:r>
      <w:r w:rsidDel="00000000" w:rsidR="00000000" w:rsidRPr="00000000">
        <w:rPr>
          <w:rtl w:val="0"/>
        </w:rPr>
        <w:t xml:space="preserve"> The 2nd design would be better since it better fits the constraints. It would be a smaller vehicle overall, which was decently important. Because it  wouldn’t need more wheels to guide/move the treads the cost would be lower. Lastly, our motor constraint really sealed this decision. Because treads would likely need 4 engines to hope to operate. This design allows for only two motors to be used, one for each wheel, and the ball bearing provides support while also being an omni directional wheel that doesn’t need a motor. We can stay within all constraints if we follow the second idea.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shd w:fill="ffffff" w:val="clear"/>
        <w:spacing w:after="100" w:before="100" w:line="360" w:lineRule="auto"/>
        <w:rPr>
          <w:b w:val="1"/>
        </w:rPr>
      </w:pPr>
      <w:r w:rsidDel="00000000" w:rsidR="00000000" w:rsidRPr="00000000">
        <w:rPr>
          <w:b w:val="1"/>
          <w:rtl w:val="0"/>
        </w:rPr>
        <w:t xml:space="preserve">Grading Rubric:</w:t>
      </w:r>
    </w:p>
    <w:tbl>
      <w:tblPr>
        <w:tblStyle w:val="Table1"/>
        <w:tblW w:w="912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770"/>
        <w:gridCol w:w="4350"/>
        <w:tblGridChange w:id="0">
          <w:tblGrid>
            <w:gridCol w:w="4770"/>
            <w:gridCol w:w="4350"/>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0E">
            <w:pPr>
              <w:jc w:val="center"/>
              <w:rPr/>
            </w:pPr>
            <w:r w:rsidDel="00000000" w:rsidR="00000000" w:rsidRPr="00000000">
              <w:rPr>
                <w:rtl w:val="0"/>
              </w:rPr>
              <w:t xml:space="preserve">Criteria</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0F">
            <w:pPr>
              <w:jc w:val="center"/>
              <w:rPr/>
            </w:pPr>
            <w:r w:rsidDel="00000000" w:rsidR="00000000" w:rsidRPr="00000000">
              <w:rPr>
                <w:rtl w:val="0"/>
              </w:rPr>
              <w:t xml:space="preserve">Points</w:t>
            </w:r>
          </w:p>
        </w:tc>
      </w:tr>
      <w:tr>
        <w:trPr>
          <w:cantSplit w:val="0"/>
          <w:trHeight w:val="1275" w:hRule="atLeast"/>
          <w:tblHeader w:val="0"/>
        </w:trPr>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10">
            <w:pPr>
              <w:numPr>
                <w:ilvl w:val="0"/>
                <w:numId w:val="1"/>
              </w:numPr>
              <w:spacing w:after="0" w:afterAutospacing="0" w:lineRule="auto"/>
              <w:ind w:left="1100" w:hanging="360"/>
              <w:rPr>
                <w:rFonts w:ascii="Arial" w:cs="Arial" w:eastAsia="Arial" w:hAnsi="Arial"/>
                <w:color w:val="000000"/>
                <w:sz w:val="22"/>
                <w:szCs w:val="22"/>
              </w:rPr>
            </w:pPr>
            <w:r w:rsidDel="00000000" w:rsidR="00000000" w:rsidRPr="00000000">
              <w:rPr>
                <w:rtl w:val="0"/>
              </w:rPr>
              <w:t xml:space="preserve">Summarize the team's two best designs from last week.</w:t>
            </w:r>
          </w:p>
          <w:p w:rsidR="00000000" w:rsidDel="00000000" w:rsidP="00000000" w:rsidRDefault="00000000" w:rsidRPr="00000000" w14:paraId="00000011">
            <w:pPr>
              <w:numPr>
                <w:ilvl w:val="0"/>
                <w:numId w:val="1"/>
              </w:numPr>
              <w:spacing w:after="100" w:lineRule="auto"/>
              <w:ind w:left="1100" w:hanging="360"/>
              <w:rPr>
                <w:rFonts w:ascii="Arial" w:cs="Arial" w:eastAsia="Arial" w:hAnsi="Arial"/>
                <w:color w:val="000000"/>
                <w:sz w:val="22"/>
                <w:szCs w:val="22"/>
              </w:rPr>
            </w:pPr>
            <w:r w:rsidDel="00000000" w:rsidR="00000000" w:rsidRPr="00000000">
              <w:rPr>
                <w:rtl w:val="0"/>
              </w:rPr>
              <w:t xml:space="preserve">Explain why the final chosen design is better.</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12">
            <w:pPr>
              <w:jc w:val="center"/>
              <w:rPr/>
            </w:pPr>
            <w:r w:rsidDel="00000000" w:rsidR="00000000" w:rsidRPr="00000000">
              <w:rPr>
                <w:rtl w:val="0"/>
              </w:rPr>
              <w:t xml:space="preserve">6 pts</w:t>
            </w:r>
          </w:p>
        </w:tc>
      </w:tr>
      <w:tr>
        <w:trPr>
          <w:cantSplit w:val="0"/>
          <w:trHeight w:val="630" w:hRule="atLeast"/>
          <w:tblHeader w:val="0"/>
        </w:trPr>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13">
            <w:pPr>
              <w:rPr/>
            </w:pPr>
            <w:r w:rsidDel="00000000" w:rsidR="00000000" w:rsidRPr="00000000">
              <w:rPr>
                <w:rtl w:val="0"/>
              </w:rPr>
              <w:t xml:space="preserve">Create a Gantt chart for how the team plans to develop and test everything.</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14">
            <w:pPr>
              <w:jc w:val="center"/>
              <w:rPr/>
            </w:pPr>
            <w:r w:rsidDel="00000000" w:rsidR="00000000" w:rsidRPr="00000000">
              <w:rPr>
                <w:rtl w:val="0"/>
              </w:rPr>
              <w:t xml:space="preserve">4 pts</w:t>
            </w:r>
          </w:p>
        </w:tc>
      </w:tr>
    </w:tbl>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izonastateu-my.sharepoint.com/:x:/g/personal/faljabe3_sundevils_asu_edu/EZD-3qPI04pFgnUHpTUnczwBxj38D6ighbZYNqq9K3qQWg?e=knXEh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