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Universidad de Sevilla</w:t>
      </w:r>
    </w:p>
    <w:p w:rsidR="00000000" w:rsidDel="00000000" w:rsidP="00000000" w:rsidRDefault="00000000" w:rsidRPr="00000000" w14:paraId="00000002">
      <w:pPr>
        <w:spacing w:after="240" w:before="240"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Escuela Técnica Superior de Ingeniería Informática</w:t>
      </w:r>
    </w:p>
    <w:p w:rsidR="00000000" w:rsidDel="00000000" w:rsidP="00000000" w:rsidRDefault="00000000" w:rsidRPr="00000000" w14:paraId="00000003">
      <w:pPr>
        <w:spacing w:before="240" w:lineRule="auto"/>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Entregable 1: Informe de planificación</w:t>
      </w:r>
    </w:p>
    <w:p w:rsidR="00000000" w:rsidDel="00000000" w:rsidP="00000000" w:rsidRDefault="00000000" w:rsidRPr="00000000" w14:paraId="00000004">
      <w:pPr>
        <w:jc w:val="center"/>
        <w:rPr>
          <w:rFonts w:ascii="Montserrat" w:cs="Montserrat" w:eastAsia="Montserrat" w:hAnsi="Montserrat"/>
          <w:sz w:val="26"/>
          <w:szCs w:val="26"/>
        </w:rPr>
      </w:pPr>
      <w:r w:rsidDel="00000000" w:rsidR="00000000" w:rsidRPr="00000000">
        <w:rPr>
          <w:rFonts w:ascii="Montserrat" w:cs="Montserrat" w:eastAsia="Montserrat" w:hAnsi="Montserrat"/>
          <w:sz w:val="18"/>
          <w:szCs w:val="18"/>
        </w:rPr>
        <w:drawing>
          <wp:inline distB="114300" distT="114300" distL="114300" distR="114300">
            <wp:extent cx="1743075"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Grado en Ingeniería Informática – Ingeniería del Software</w:t>
      </w:r>
    </w:p>
    <w:p w:rsidR="00000000" w:rsidDel="00000000" w:rsidP="00000000" w:rsidRDefault="00000000" w:rsidRPr="00000000" w14:paraId="00000006">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Diseño y pruebas 2</w:t>
      </w:r>
    </w:p>
    <w:p w:rsidR="00000000" w:rsidDel="00000000" w:rsidP="00000000" w:rsidRDefault="00000000" w:rsidRPr="00000000" w14:paraId="00000007">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Curso 2022 – 2023</w:t>
      </w:r>
    </w:p>
    <w:tbl>
      <w:tblPr>
        <w:tblStyle w:val="Table1"/>
        <w:tblW w:w="3614.0" w:type="dxa"/>
        <w:jc w:val="left"/>
        <w:tblInd w:w="2839.748031496064"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8">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Fecha</w:t>
            </w:r>
            <w:r w:rsidDel="00000000" w:rsidR="00000000" w:rsidRPr="00000000">
              <w:rPr>
                <w:rtl w:val="0"/>
              </w:rPr>
            </w:r>
          </w:p>
        </w:tc>
        <w:tc>
          <w:tcPr>
            <w:shd w:fill="d9d9d9" w:val="clear"/>
          </w:tcPr>
          <w:p w:rsidR="00000000" w:rsidDel="00000000" w:rsidP="00000000" w:rsidRDefault="00000000" w:rsidRPr="00000000" w14:paraId="00000009">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17/02/2023</w:t>
            </w:r>
          </w:p>
        </w:tc>
        <w:tc>
          <w:tcPr/>
          <w:p w:rsidR="00000000" w:rsidDel="00000000" w:rsidP="00000000" w:rsidRDefault="00000000" w:rsidRPr="00000000" w14:paraId="0000000B">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V1.1</w:t>
            </w:r>
          </w:p>
        </w:tc>
      </w:tr>
    </w:tbl>
    <w:p w:rsidR="00000000" w:rsidDel="00000000" w:rsidP="00000000" w:rsidRDefault="00000000" w:rsidRPr="00000000" w14:paraId="0000000C">
      <w:pPr>
        <w:tabs>
          <w:tab w:val="left" w:leader="none" w:pos="5103"/>
        </w:tabs>
        <w:spacing w:after="160" w:line="360" w:lineRule="auto"/>
        <w:rPr>
          <w:rFonts w:ascii="Montserrat" w:cs="Montserrat" w:eastAsia="Montserrat" w:hAnsi="Montserrat"/>
          <w:sz w:val="26"/>
          <w:szCs w:val="26"/>
        </w:rPr>
      </w:pPr>
      <w:r w:rsidDel="00000000" w:rsidR="00000000" w:rsidRPr="00000000">
        <w:rPr>
          <w:rtl w:val="0"/>
        </w:rPr>
      </w:r>
    </w:p>
    <w:tbl>
      <w:tblPr>
        <w:tblStyle w:val="Table2"/>
        <w:tblW w:w="9195.0" w:type="dxa"/>
        <w:jc w:val="center"/>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2835"/>
        <w:gridCol w:w="390"/>
        <w:gridCol w:w="3375"/>
        <w:gridCol w:w="2595"/>
        <w:tblGridChange w:id="0">
          <w:tblGrid>
            <w:gridCol w:w="2835"/>
            <w:gridCol w:w="390"/>
            <w:gridCol w:w="3375"/>
            <w:gridCol w:w="2595"/>
          </w:tblGrid>
        </w:tblGridChange>
      </w:tblGrid>
      <w:tr>
        <w:trPr>
          <w:cantSplit w:val="0"/>
          <w:trHeight w:val="320" w:hRule="atLeast"/>
          <w:tblHeader w:val="0"/>
        </w:trPr>
        <w:tc>
          <w:tcPr>
            <w:tcBorders>
              <w:right w:color="a5a5a5" w:space="0" w:sz="4" w:val="single"/>
            </w:tcBorders>
            <w:shd w:fill="d9d9d9" w:val="clear"/>
            <w:tcMar>
              <w:left w:w="0.0" w:type="dxa"/>
              <w:right w:w="0.0" w:type="dxa"/>
            </w:tcMar>
          </w:tcPr>
          <w:p w:rsidR="00000000" w:rsidDel="00000000" w:rsidP="00000000" w:rsidRDefault="00000000" w:rsidRPr="00000000" w14:paraId="0000000D">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Grupo de prácticas   </w:t>
            </w:r>
          </w:p>
        </w:tc>
        <w:tc>
          <w:tcPr>
            <w:gridSpan w:val="3"/>
            <w:tcBorders>
              <w:right w:color="a5a5a5" w:space="0" w:sz="4" w:val="single"/>
            </w:tcBorders>
            <w:shd w:fill="ffffff" w:val="clear"/>
          </w:tcPr>
          <w:p w:rsidR="00000000" w:rsidDel="00000000" w:rsidP="00000000" w:rsidRDefault="00000000" w:rsidRPr="00000000" w14:paraId="0000000E">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C1.04.03</w:t>
            </w:r>
          </w:p>
        </w:tc>
      </w:tr>
      <w:tr>
        <w:trPr>
          <w:cantSplit w:val="0"/>
          <w:trHeight w:val="320" w:hRule="atLeast"/>
          <w:tblHeader w:val="0"/>
        </w:trPr>
        <w:tc>
          <w:tcPr>
            <w:tcBorders>
              <w:right w:color="a5a5a5" w:space="0" w:sz="4" w:val="single"/>
            </w:tcBorders>
            <w:shd w:fill="d9d9d9" w:val="clear"/>
          </w:tcPr>
          <w:p w:rsidR="00000000" w:rsidDel="00000000" w:rsidP="00000000" w:rsidRDefault="00000000" w:rsidRPr="00000000" w14:paraId="00000011">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Repositorio</w:t>
            </w:r>
          </w:p>
        </w:tc>
        <w:tc>
          <w:tcPr>
            <w:gridSpan w:val="3"/>
            <w:tcBorders>
              <w:right w:color="a5a5a5" w:space="0" w:sz="4" w:val="single"/>
            </w:tcBorders>
            <w:shd w:fill="ffffff" w:val="clear"/>
          </w:tcPr>
          <w:p w:rsidR="00000000" w:rsidDel="00000000" w:rsidP="00000000" w:rsidRDefault="00000000" w:rsidRPr="00000000" w14:paraId="00000012">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https://github.com/FJMonteroInformatica/dp2-c1.04.03-acme-one.git</w:t>
            </w:r>
          </w:p>
        </w:tc>
      </w:tr>
      <w:tr>
        <w:trPr>
          <w:cantSplit w:val="0"/>
          <w:trHeight w:val="320" w:hRule="atLeast"/>
          <w:tblHeader w:val="0"/>
        </w:trPr>
        <w:tc>
          <w:tcPr>
            <w:gridSpan w:val="4"/>
            <w:shd w:fill="d9d9d9" w:val="clear"/>
          </w:tcPr>
          <w:p w:rsidR="00000000" w:rsidDel="00000000" w:rsidP="00000000" w:rsidRDefault="00000000" w:rsidRPr="00000000" w14:paraId="00000015">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Autor</w:t>
            </w:r>
          </w:p>
        </w:tc>
      </w:tr>
      <w:tr>
        <w:trPr>
          <w:cantSplit w:val="0"/>
          <w:trHeight w:val="320" w:hRule="atLeast"/>
          <w:tblHeader w:val="0"/>
        </w:trPr>
        <w:tc>
          <w:tcPr>
            <w:gridSpan w:val="2"/>
            <w:shd w:fill="d9d9d9" w:val="clear"/>
          </w:tcPr>
          <w:p w:rsidR="00000000" w:rsidDel="00000000" w:rsidP="00000000" w:rsidRDefault="00000000" w:rsidRPr="00000000" w14:paraId="00000019">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Nombre</w:t>
            </w:r>
          </w:p>
        </w:tc>
        <w:tc>
          <w:tcPr>
            <w:tcBorders>
              <w:right w:color="a5a5a5" w:space="0" w:sz="4" w:val="single"/>
            </w:tcBorders>
            <w:shd w:fill="d9d9d9" w:val="clear"/>
          </w:tcPr>
          <w:p w:rsidR="00000000" w:rsidDel="00000000" w:rsidP="00000000" w:rsidRDefault="00000000" w:rsidRPr="00000000" w14:paraId="0000001B">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Correo</w:t>
            </w:r>
          </w:p>
        </w:tc>
        <w:tc>
          <w:tcPr>
            <w:shd w:fill="d9d9d9" w:val="clear"/>
          </w:tcPr>
          <w:p w:rsidR="00000000" w:rsidDel="00000000" w:rsidP="00000000" w:rsidRDefault="00000000" w:rsidRPr="00000000" w14:paraId="0000001C">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Año de nacimiento</w:t>
            </w:r>
          </w:p>
        </w:tc>
      </w:tr>
      <w:tr>
        <w:trPr>
          <w:cantSplit w:val="0"/>
          <w:trHeight w:val="320" w:hRule="atLeast"/>
          <w:tblHeader w:val="0"/>
        </w:trPr>
        <w:tc>
          <w:tcPr>
            <w:gridSpan w:val="2"/>
          </w:tcPr>
          <w:p w:rsidR="00000000" w:rsidDel="00000000" w:rsidP="00000000" w:rsidRDefault="00000000" w:rsidRPr="00000000" w14:paraId="0000001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Montero Martínez, Francisco Jesús</w:t>
            </w:r>
          </w:p>
        </w:tc>
        <w:tc>
          <w:tcPr>
            <w:tcBorders>
              <w:right w:color="a5a5a5" w:space="0" w:sz="4" w:val="single"/>
            </w:tcBorders>
          </w:tcPr>
          <w:p w:rsidR="00000000" w:rsidDel="00000000" w:rsidP="00000000" w:rsidRDefault="00000000" w:rsidRPr="00000000" w14:paraId="0000001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framonmar7@alum.us.es</w:t>
            </w:r>
          </w:p>
        </w:tc>
        <w:tc>
          <w:tcPr/>
          <w:p w:rsidR="00000000" w:rsidDel="00000000" w:rsidP="00000000" w:rsidRDefault="00000000" w:rsidRPr="00000000" w14:paraId="0000002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2000</w:t>
            </w:r>
          </w:p>
        </w:tc>
      </w:tr>
    </w:tbl>
    <w:p w:rsidR="00000000" w:rsidDel="00000000" w:rsidP="00000000" w:rsidRDefault="00000000" w:rsidRPr="00000000" w14:paraId="00000021">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Tabla de contenidos</w:t>
      </w:r>
    </w:p>
    <w:p w:rsidR="00000000" w:rsidDel="00000000" w:rsidP="00000000" w:rsidRDefault="00000000" w:rsidRPr="00000000" w14:paraId="00000025">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9025.511811023624"/>
            </w:tabs>
            <w:spacing w:before="8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z0ibzl8ygto9">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1. Resumen general</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_z0ibzl8ygto9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pmoykwrlgcbi">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2. Tabla de revisión</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_pmoykwrlgcbi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p8u05kwli67b">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3. Introducción</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_p8u05kwli67b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Montserrat" w:cs="Montserrat" w:eastAsia="Montserrat" w:hAnsi="Montserrat"/>
              <w:sz w:val="18"/>
              <w:szCs w:val="18"/>
            </w:rPr>
          </w:pPr>
          <w:hyperlink w:anchor="_syeq46dgcbi">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4. Contenido</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_syeq46dgcbi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k7woe0bibmnl">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5. Conclusiones</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_k7woe0bibmnl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after="80" w:before="200" w:line="240" w:lineRule="auto"/>
            <w:ind w:left="0" w:firstLine="0"/>
            <w:rPr>
              <w:rFonts w:ascii="Montserrat" w:cs="Montserrat" w:eastAsia="Montserrat" w:hAnsi="Montserrat"/>
              <w:sz w:val="28"/>
              <w:szCs w:val="28"/>
            </w:rPr>
          </w:pPr>
          <w:hyperlink w:anchor="_6bhmmcxdfvfz">
            <w:r w:rsidDel="00000000" w:rsidR="00000000" w:rsidRPr="00000000">
              <w:rPr>
                <w:rFonts w:ascii="Montserrat" w:cs="Montserrat" w:eastAsia="Montserrat" w:hAnsi="Montserrat"/>
                <w:sz w:val="28"/>
                <w:szCs w:val="28"/>
                <w:rtl w:val="0"/>
              </w:rPr>
              <w:t xml:space="preserve">6. Bibliografía</w:t>
            </w:r>
          </w:hyperlink>
          <w:r w:rsidDel="00000000" w:rsidR="00000000" w:rsidRPr="00000000">
            <w:rPr>
              <w:rFonts w:ascii="Montserrat" w:cs="Montserrat" w:eastAsia="Montserrat" w:hAnsi="Montserrat"/>
              <w:b w:val="1"/>
              <w:sz w:val="28"/>
              <w:szCs w:val="28"/>
              <w:rtl w:val="0"/>
            </w:rPr>
            <w:tab/>
          </w:r>
          <w:r w:rsidDel="00000000" w:rsidR="00000000" w:rsidRPr="00000000">
            <w:fldChar w:fldCharType="begin"/>
            <w:instrText xml:space="preserve"> PAGEREF _6bhmmcxdfvfz \h </w:instrText>
            <w:fldChar w:fldCharType="separate"/>
          </w:r>
          <w:r w:rsidDel="00000000" w:rsidR="00000000" w:rsidRPr="00000000">
            <w:rPr>
              <w:rFonts w:ascii="Montserrat" w:cs="Montserrat" w:eastAsia="Montserrat" w:hAnsi="Montserrat"/>
              <w:b w:val="1"/>
              <w:sz w:val="28"/>
              <w:szCs w:val="28"/>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rFonts w:ascii="Montserrat" w:cs="Montserrat" w:eastAsia="Montserrat" w:hAnsi="Montserrat"/>
          <w:b w:val="1"/>
          <w:sz w:val="34"/>
          <w:szCs w:val="34"/>
        </w:rPr>
      </w:pPr>
      <w:bookmarkStart w:colFirst="0" w:colLast="0" w:name="_z0ibzl8ygto9" w:id="0"/>
      <w:bookmarkEnd w:id="0"/>
      <w:r w:rsidDel="00000000" w:rsidR="00000000" w:rsidRPr="00000000">
        <w:rPr>
          <w:rFonts w:ascii="Montserrat" w:cs="Montserrat" w:eastAsia="Montserrat" w:hAnsi="Montserrat"/>
          <w:b w:val="1"/>
          <w:sz w:val="34"/>
          <w:szCs w:val="34"/>
          <w:rtl w:val="0"/>
        </w:rPr>
        <w:t xml:space="preserve">1. Resumen general</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El documento de planificación describe los detalles del proyecto. Es un documento esencial para la planificación y ejecución de un proyecto, ya que ayuda a establecer objetivos claros, identificar los recursos necesarios y diseñar un plan de acción detallado para alcanzar los resultados deseados, teniendo en cuenta también el presupuesto disponible.</w:t>
      </w:r>
    </w:p>
    <w:p w:rsidR="00000000" w:rsidDel="00000000" w:rsidP="00000000" w:rsidRDefault="00000000" w:rsidRPr="00000000" w14:paraId="00000031">
      <w:pPr>
        <w:pStyle w:val="Heading1"/>
        <w:rPr>
          <w:rFonts w:ascii="Montserrat" w:cs="Montserrat" w:eastAsia="Montserrat" w:hAnsi="Montserrat"/>
          <w:sz w:val="34"/>
          <w:szCs w:val="34"/>
        </w:rPr>
      </w:pPr>
      <w:bookmarkStart w:colFirst="0" w:colLast="0" w:name="_65ymqccz7u86"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rFonts w:ascii="Montserrat" w:cs="Montserrat" w:eastAsia="Montserrat" w:hAnsi="Montserrat"/>
          <w:b w:val="1"/>
          <w:sz w:val="34"/>
          <w:szCs w:val="34"/>
        </w:rPr>
      </w:pPr>
      <w:bookmarkStart w:colFirst="0" w:colLast="0" w:name="_pmoykwrlgcbi" w:id="2"/>
      <w:bookmarkEnd w:id="2"/>
      <w:r w:rsidDel="00000000" w:rsidR="00000000" w:rsidRPr="00000000">
        <w:rPr>
          <w:rFonts w:ascii="Montserrat" w:cs="Montserrat" w:eastAsia="Montserrat" w:hAnsi="Montserrat"/>
          <w:b w:val="1"/>
          <w:sz w:val="34"/>
          <w:szCs w:val="34"/>
          <w:rtl w:val="0"/>
        </w:rPr>
        <w:t xml:space="preserve">2. Tabla de revisión</w:t>
      </w:r>
    </w:p>
    <w:p w:rsidR="00000000" w:rsidDel="00000000" w:rsidP="00000000" w:rsidRDefault="00000000" w:rsidRPr="00000000" w14:paraId="00000033">
      <w:pPr>
        <w:rPr>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800"/>
        <w:gridCol w:w="5820"/>
        <w:tblGridChange w:id="0">
          <w:tblGrid>
            <w:gridCol w:w="1380"/>
            <w:gridCol w:w="180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Elaboración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Revisión del documento</w:t>
            </w:r>
          </w:p>
        </w:tc>
      </w:tr>
    </w:tbl>
    <w:p w:rsidR="00000000" w:rsidDel="00000000" w:rsidP="00000000" w:rsidRDefault="00000000" w:rsidRPr="00000000" w14:paraId="0000003D">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3E">
      <w:pPr>
        <w:pStyle w:val="Heading1"/>
        <w:rPr>
          <w:rFonts w:ascii="Montserrat" w:cs="Montserrat" w:eastAsia="Montserrat" w:hAnsi="Montserrat"/>
          <w:sz w:val="34"/>
          <w:szCs w:val="34"/>
        </w:rPr>
      </w:pPr>
      <w:bookmarkStart w:colFirst="0" w:colLast="0" w:name="_f641wzugev9f" w:id="3"/>
      <w:bookmarkEnd w:id="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rFonts w:ascii="Montserrat" w:cs="Montserrat" w:eastAsia="Montserrat" w:hAnsi="Montserrat"/>
          <w:b w:val="1"/>
          <w:sz w:val="34"/>
          <w:szCs w:val="34"/>
        </w:rPr>
      </w:pPr>
      <w:bookmarkStart w:colFirst="0" w:colLast="0" w:name="_p8u05kwli67b" w:id="4"/>
      <w:bookmarkEnd w:id="4"/>
      <w:r w:rsidDel="00000000" w:rsidR="00000000" w:rsidRPr="00000000">
        <w:rPr>
          <w:rFonts w:ascii="Montserrat" w:cs="Montserrat" w:eastAsia="Montserrat" w:hAnsi="Montserrat"/>
          <w:b w:val="1"/>
          <w:sz w:val="34"/>
          <w:szCs w:val="34"/>
          <w:rtl w:val="0"/>
        </w:rPr>
        <w:t xml:space="preserve">3. Introducción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El documento de planificación individual recoge el listado de las tareas realizadas por cada estudiante en particular, en este caso Francisco Jesús Montero Martínez.</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En las tareas se registra diferente información, que incluye el tiempo estimado y real de cada una. Se sabe el precio por hora para cada uno de los roles, por lo que puede utilizarse para calcular el coste de personal, así como la amortización y el precio total. La amortización será calculada con un método lineal a tres años vista.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Al ser entregables individuales, todas las tareas estarán realizadas por la misma persona, que deberá actuar con el rol que se precise en cada una de ellas.</w:t>
      </w:r>
    </w:p>
    <w:p w:rsidR="00000000" w:rsidDel="00000000" w:rsidP="00000000" w:rsidRDefault="00000000" w:rsidRPr="00000000" w14:paraId="00000046">
      <w:pPr>
        <w:pStyle w:val="Heading1"/>
        <w:rPr>
          <w:rFonts w:ascii="Montserrat" w:cs="Montserrat" w:eastAsia="Montserrat" w:hAnsi="Montserrat"/>
          <w:sz w:val="34"/>
          <w:szCs w:val="34"/>
        </w:rPr>
      </w:pPr>
      <w:bookmarkStart w:colFirst="0" w:colLast="0" w:name="_83yl0ftny5xj" w:id="5"/>
      <w:bookmarkEnd w:id="5"/>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Montserrat" w:cs="Montserrat" w:eastAsia="Montserrat" w:hAnsi="Montserrat"/>
          <w:b w:val="1"/>
          <w:sz w:val="34"/>
          <w:szCs w:val="34"/>
        </w:rPr>
      </w:pPr>
      <w:bookmarkStart w:colFirst="0" w:colLast="0" w:name="_syeq46dgcbi" w:id="6"/>
      <w:bookmarkEnd w:id="6"/>
      <w:r w:rsidDel="00000000" w:rsidR="00000000" w:rsidRPr="00000000">
        <w:rPr>
          <w:rFonts w:ascii="Montserrat" w:cs="Montserrat" w:eastAsia="Montserrat" w:hAnsi="Montserrat"/>
          <w:b w:val="1"/>
          <w:sz w:val="34"/>
          <w:szCs w:val="34"/>
          <w:rtl w:val="0"/>
        </w:rPr>
        <w:t xml:space="preserve">4. Contenido</w:t>
      </w:r>
    </w:p>
    <w:p w:rsidR="00000000" w:rsidDel="00000000" w:rsidP="00000000" w:rsidRDefault="00000000" w:rsidRPr="00000000" w14:paraId="00000048">
      <w:pPr>
        <w:pStyle w:val="Heading1"/>
        <w:rPr>
          <w:sz w:val="20"/>
          <w:szCs w:val="20"/>
        </w:rPr>
      </w:pPr>
      <w:bookmarkStart w:colFirst="0" w:colLast="0" w:name="_k0e62cy9pemh" w:id="7"/>
      <w:bookmarkEnd w:id="7"/>
      <w:r w:rsidDel="00000000" w:rsidR="00000000" w:rsidRPr="00000000">
        <w:rPr>
          <w:rFonts w:ascii="Montserrat" w:cs="Montserrat" w:eastAsia="Montserrat" w:hAnsi="Montserrat"/>
          <w:sz w:val="30"/>
          <w:szCs w:val="30"/>
          <w:rtl w:val="0"/>
        </w:rPr>
        <w:t xml:space="preserve">Lista de tareas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4"/>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25"/>
        <w:gridCol w:w="1335"/>
        <w:gridCol w:w="1575"/>
        <w:gridCol w:w="1365"/>
        <w:gridCol w:w="1335"/>
        <w:tblGridChange w:id="0">
          <w:tblGrid>
            <w:gridCol w:w="1440"/>
            <w:gridCol w:w="2025"/>
            <w:gridCol w:w="1335"/>
            <w:gridCol w:w="1575"/>
            <w:gridCol w:w="136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Task-001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Crear lista con todas las tareas relativas al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Task-002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Estimar minutos necesarios para cada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Task-003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Estimar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Task-004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Elaborar plantilla para los informes a entregar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Modificar el menú para que lleve a tu página web favorita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Analizar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Elegir herramienta de gestión de proyectos y documentar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Elaborar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Evaluación del primer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Evaluación del segundo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Evaluación del tercer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3h y 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3h y 49min</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sz w:val="20"/>
          <w:szCs w:val="20"/>
        </w:rPr>
      </w:pPr>
      <w:bookmarkStart w:colFirst="0" w:colLast="0" w:name="_9380bq9qtv23" w:id="8"/>
      <w:bookmarkEnd w:id="8"/>
      <w:r w:rsidDel="00000000" w:rsidR="00000000" w:rsidRPr="00000000">
        <w:rPr>
          <w:rFonts w:ascii="Montserrat" w:cs="Montserrat" w:eastAsia="Montserrat" w:hAnsi="Montserrat"/>
          <w:sz w:val="30"/>
          <w:szCs w:val="30"/>
          <w:rtl w:val="0"/>
        </w:rPr>
        <w:t xml:space="preserve">Tareas del requisito 1</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5"/>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25"/>
        <w:gridCol w:w="1335"/>
        <w:gridCol w:w="1575"/>
        <w:gridCol w:w="1365"/>
        <w:gridCol w:w="1335"/>
        <w:tblGridChange w:id="0">
          <w:tblGrid>
            <w:gridCol w:w="1440"/>
            <w:gridCol w:w="2025"/>
            <w:gridCol w:w="1335"/>
            <w:gridCol w:w="1575"/>
            <w:gridCol w:w="136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Rol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Task-001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Crear lista con todas las tareas relativas al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Task-002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Estimar minutos necesarios para cada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Task-003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Estimar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21min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Task-004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Elaborar plantilla para los informes a entregar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6min</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Task-005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Modificar el menú para que lleve a tu página web favorita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Francisco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Desarrollador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5min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Task-006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Analizar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Task-007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Elegir herramienta de gestión de proyectos y documentar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40min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55min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Task-008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Elaborar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32min</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Task-009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Evaluación del primer requisito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Francisco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Gestor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5min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Task-010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Evaluación del segundo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Task-011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Evaluación del tercer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16min</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rPr>
          <w:sz w:val="20"/>
          <w:szCs w:val="20"/>
        </w:rPr>
      </w:pPr>
      <w:bookmarkStart w:colFirst="0" w:colLast="0" w:name="_25e4v0nx0r8v" w:id="9"/>
      <w:bookmarkEnd w:id="9"/>
      <w:r w:rsidDel="00000000" w:rsidR="00000000" w:rsidRPr="00000000">
        <w:rPr>
          <w:rFonts w:ascii="Montserrat" w:cs="Montserrat" w:eastAsia="Montserrat" w:hAnsi="Montserrat"/>
          <w:sz w:val="30"/>
          <w:szCs w:val="30"/>
          <w:rtl w:val="0"/>
        </w:rPr>
        <w:t xml:space="preserve">Tareas del requisito 2</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6"/>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25"/>
        <w:gridCol w:w="1335"/>
        <w:gridCol w:w="1575"/>
        <w:gridCol w:w="1365"/>
        <w:gridCol w:w="1335"/>
        <w:tblGridChange w:id="0">
          <w:tblGrid>
            <w:gridCol w:w="1440"/>
            <w:gridCol w:w="2025"/>
            <w:gridCol w:w="1335"/>
            <w:gridCol w:w="1575"/>
            <w:gridCol w:w="136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Rol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Task-001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Crear lista con todas las tareas relativas al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Task-002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Estimar minutos necesarios para cada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Task-003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Estimar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21min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Task-004</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Elaborar plantilla para los informes a entregar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Francisco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Gestor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15min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6min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Task-005</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Modificar el menú para que lleve a tu página web favorita</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Francisco</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Desarrollador</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5min</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13min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Task-006</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Analizar requisitos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Francisco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Analista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20min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15min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Task-007</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Elegir herramienta de gestión de proyectos y documentar decisión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Francisco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Analista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40min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55min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Task-008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Elaborar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32min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Task-009</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Evaluación del primer requisito</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Francisco</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Gestor</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5min</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3min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Task-010</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Evaluación del segundo requisito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Francisco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Gestor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30min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Task-011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Evaluación del tercer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1h y 45min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1h y 44min</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rPr>
          <w:sz w:val="20"/>
          <w:szCs w:val="20"/>
        </w:rPr>
      </w:pPr>
      <w:bookmarkStart w:colFirst="0" w:colLast="0" w:name="_krl8yxydsaxg" w:id="10"/>
      <w:bookmarkEnd w:id="10"/>
      <w:r w:rsidDel="00000000" w:rsidR="00000000" w:rsidRPr="00000000">
        <w:rPr>
          <w:rFonts w:ascii="Montserrat" w:cs="Montserrat" w:eastAsia="Montserrat" w:hAnsi="Montserrat"/>
          <w:sz w:val="30"/>
          <w:szCs w:val="30"/>
          <w:rtl w:val="0"/>
        </w:rPr>
        <w:t xml:space="preserve">Tareas del requisito 3</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7"/>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25"/>
        <w:gridCol w:w="1335"/>
        <w:gridCol w:w="1575"/>
        <w:gridCol w:w="1365"/>
        <w:gridCol w:w="1335"/>
        <w:tblGridChange w:id="0">
          <w:tblGrid>
            <w:gridCol w:w="1440"/>
            <w:gridCol w:w="2025"/>
            <w:gridCol w:w="1335"/>
            <w:gridCol w:w="1575"/>
            <w:gridCol w:w="136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Rol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Tiempo real</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Task-001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Crear lista con todas las tareas relativas al entregable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20min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28min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Task-002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Estimar minutos necesarios para cada tarea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5min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9min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Task-003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Estimar presupuesto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10min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21min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Task-004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Elaborar plantilla para los informes a entregar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15min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6min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Task-005</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Modificar el menú para que lleve a tu página web favorita</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Francisco</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Desarrollador</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5min</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13min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Task-006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Analizar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Task-007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Elegir herramienta de gestión de proyectos y documentar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40min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55min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Task-008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Elaborar presupuesto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15min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32min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Task-009</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Evaluación del primer requisito</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Francisco</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Gestor</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5min</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Task-010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Evaluación del segundo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28min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Task-011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Evaluación del tercer requisito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30min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19min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1h y 35min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1h y 55min</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1"/>
        <w:rPr>
          <w:rFonts w:ascii="Montserrat" w:cs="Montserrat" w:eastAsia="Montserrat" w:hAnsi="Montserrat"/>
          <w:sz w:val="30"/>
          <w:szCs w:val="30"/>
        </w:rPr>
      </w:pPr>
      <w:bookmarkStart w:colFirst="0" w:colLast="0" w:name="_tgn8be4c5wtm" w:id="11"/>
      <w:bookmarkEnd w:id="11"/>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rPr>
          <w:rFonts w:ascii="Calibri" w:cs="Calibri" w:eastAsia="Calibri" w:hAnsi="Calibri"/>
          <w:sz w:val="36"/>
          <w:szCs w:val="36"/>
        </w:rPr>
      </w:pPr>
      <w:bookmarkStart w:colFirst="0" w:colLast="0" w:name="_ccvdiz6xwvo" w:id="12"/>
      <w:bookmarkEnd w:id="12"/>
      <w:r w:rsidDel="00000000" w:rsidR="00000000" w:rsidRPr="00000000">
        <w:rPr>
          <w:rFonts w:ascii="Montserrat" w:cs="Montserrat" w:eastAsia="Montserrat" w:hAnsi="Montserrat"/>
          <w:sz w:val="30"/>
          <w:szCs w:val="30"/>
          <w:rtl w:val="0"/>
        </w:rPr>
        <w:t xml:space="preserve">Coste de personal</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8"/>
        <w:tblW w:w="7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110"/>
        <w:gridCol w:w="1470"/>
        <w:gridCol w:w="1230"/>
        <w:gridCol w:w="1470"/>
        <w:gridCol w:w="1095"/>
        <w:tblGridChange w:id="0">
          <w:tblGrid>
            <w:gridCol w:w="1590"/>
            <w:gridCol w:w="1110"/>
            <w:gridCol w:w="1470"/>
            <w:gridCol w:w="1230"/>
            <w:gridCol w:w="147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Coste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Estimación del total de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Coste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Total de horas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Coste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2h y 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2h y 26min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1h y 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13min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3h y 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96.67€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3h y 49min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112.3€</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1"/>
        <w:spacing w:line="240" w:lineRule="auto"/>
        <w:rPr>
          <w:rFonts w:ascii="Montserrat" w:cs="Montserrat" w:eastAsia="Montserrat" w:hAnsi="Montserrat"/>
          <w:sz w:val="30"/>
          <w:szCs w:val="30"/>
        </w:rPr>
      </w:pPr>
      <w:bookmarkStart w:colFirst="0" w:colLast="0" w:name="_st17o6c13p57" w:id="13"/>
      <w:bookmarkEnd w:id="13"/>
      <w:r w:rsidDel="00000000" w:rsidR="00000000" w:rsidRPr="00000000">
        <w:rPr>
          <w:rFonts w:ascii="Montserrat" w:cs="Montserrat" w:eastAsia="Montserrat" w:hAnsi="Montserrat"/>
          <w:sz w:val="30"/>
          <w:szCs w:val="30"/>
          <w:rtl w:val="0"/>
        </w:rPr>
        <w:t xml:space="preserve">Amortización de inventariable</w:t>
      </w:r>
    </w:p>
    <w:p w:rsidR="00000000" w:rsidDel="00000000" w:rsidP="00000000" w:rsidRDefault="00000000" w:rsidRPr="00000000" w14:paraId="000001B3">
      <w:pPr>
        <w:rPr/>
      </w:pPr>
      <w:r w:rsidDel="00000000" w:rsidR="00000000" w:rsidRPr="00000000">
        <w:rPr>
          <w:rtl w:val="0"/>
        </w:rPr>
      </w:r>
    </w:p>
    <w:tbl>
      <w:tblPr>
        <w:tblStyle w:val="Table9"/>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30"/>
        <w:gridCol w:w="1785"/>
        <w:gridCol w:w="1470"/>
        <w:gridCol w:w="2220"/>
        <w:tblGridChange w:id="0">
          <w:tblGrid>
            <w:gridCol w:w="1440"/>
            <w:gridCol w:w="1230"/>
            <w:gridCol w:w="1785"/>
            <w:gridCol w:w="147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Coste/unidad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Coste total en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Amortización a tres años vista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(1250*0.06)/3=25€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(140*0.06)/3=2.8€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Teclado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(60*0.06)/3=1.2€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Ratón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(53*0.06)/3=1.06€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Licencia de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(145*0.06)/3=2.9€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Licencia de Office 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(210*0.06)/3=4.2€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1858€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37.16€</w:t>
            </w:r>
          </w:p>
        </w:tc>
      </w:tr>
    </w:tbl>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1"/>
        <w:rPr>
          <w:rFonts w:ascii="Montserrat" w:cs="Montserrat" w:eastAsia="Montserrat" w:hAnsi="Montserrat"/>
          <w:b w:val="1"/>
          <w:sz w:val="34"/>
          <w:szCs w:val="34"/>
        </w:rPr>
      </w:pPr>
      <w:bookmarkStart w:colFirst="0" w:colLast="0" w:name="_k7woe0bibmnl" w:id="14"/>
      <w:bookmarkEnd w:id="14"/>
      <w:r w:rsidDel="00000000" w:rsidR="00000000" w:rsidRPr="00000000">
        <w:rPr>
          <w:rFonts w:ascii="Montserrat" w:cs="Montserrat" w:eastAsia="Montserrat" w:hAnsi="Montserrat"/>
          <w:b w:val="1"/>
          <w:sz w:val="34"/>
          <w:szCs w:val="34"/>
          <w:rtl w:val="0"/>
        </w:rPr>
        <w:t xml:space="preserve">5. Conclusiones</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A pesar de ser pocos los requisitos de la parte individual, pueden descomponerse en una gran cantidad de tareas. En este caso es útil, porque se aplica la técnica “Divide y vencerás”, pero los beneficios pueden ser aún mayores trabajando con varias personas, ya que las tareas se vuelven más fáciles de repartir. Si todos los requisitos se convirtieran en tareas, algunos podrían ser inabordables para una sola persona, y volver a una versión anterior en caso de error se volvería una pesadilla.</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Considero este documento una muy buena forma de organizarse y diseñar un plan para la ejecución del proyecto.</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pStyle w:val="Heading1"/>
        <w:rPr>
          <w:rFonts w:ascii="Montserrat" w:cs="Montserrat" w:eastAsia="Montserrat" w:hAnsi="Montserrat"/>
          <w:b w:val="1"/>
          <w:sz w:val="34"/>
          <w:szCs w:val="34"/>
        </w:rPr>
      </w:pPr>
      <w:bookmarkStart w:colFirst="0" w:colLast="0" w:name="_6bhmmcxdfvfz" w:id="15"/>
      <w:bookmarkEnd w:id="15"/>
      <w:r w:rsidDel="00000000" w:rsidR="00000000" w:rsidRPr="00000000">
        <w:rPr>
          <w:rFonts w:ascii="Montserrat" w:cs="Montserrat" w:eastAsia="Montserrat" w:hAnsi="Montserrat"/>
          <w:b w:val="1"/>
          <w:sz w:val="34"/>
          <w:szCs w:val="34"/>
          <w:rtl w:val="0"/>
        </w:rPr>
        <w:t xml:space="preserve">6. Bibliografía</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“Intencionadamente en blanco”</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