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  <w:jc w:val="center"/>
      </w:pPr>
      <w:r>
        <w:rPr>
          <w:b w:val="0"/>
        </w:rPr>
        <w:t>Helix 6-Week Roadmap</w:t>
      </w:r>
    </w:p>
    <w:p>
      <w:pPr>
        <w:spacing w:after="120"/>
      </w:pPr>
      <w:r>
        <w:rPr>
          <w:b w:val="0"/>
        </w:rPr>
        <w:t>Generated and refreshed from repository inspection on 2026-03-18.</w:t>
      </w:r>
    </w:p>
    <w:p>
      <w:pPr>
        <w:pStyle w:val="Heading1"/>
      </w:pPr>
      <w:r>
        <w:t>Planning Basis</w:t>
      </w:r>
    </w:p>
    <w:p>
      <w:pPr>
        <w:pStyle w:val="ListBullet"/>
        <w:spacing w:after="40"/>
      </w:pPr>
      <w:r>
        <w:rPr>
          <w:b w:val="0"/>
        </w:rPr>
        <w:t>The current product surface is already broader than the older top-level docs imply: onboarding, Assistant, Glasses, History, Record, Settings, file management, provider configuration, native iOS speech, BLE integration, and dashboard handoff are all present in the repo.</w:t>
      </w:r>
    </w:p>
    <w:p>
      <w:pPr>
        <w:pStyle w:val="ListBullet"/>
        <w:spacing w:after="40"/>
      </w:pPr>
      <w:r>
        <w:rPr>
          <w:b w:val="0"/>
        </w:rPr>
        <w:t xml:space="preserve">The most current near-term work is concentrated in the recent realtime transcription and realtime conversation specs under </w:t>
      </w:r>
      <w:r>
        <w:rPr>
          <w:rFonts w:ascii="Menlo" w:hAnsi="Menlo" w:eastAsia="Menlo"/>
          <w:b w:val="0"/>
          <w:sz w:val="19"/>
        </w:rPr>
        <w:t>docs/superpowers</w:t>
      </w:r>
      <w:r>
        <w:rPr>
          <w:b w:val="0"/>
        </w:rPr>
        <w:t>.</w:t>
      </w:r>
    </w:p>
    <w:p>
      <w:pPr>
        <w:pStyle w:val="ListBullet"/>
        <w:spacing w:after="40"/>
      </w:pPr>
      <w:r>
        <w:rPr>
          <w:b w:val="0"/>
        </w:rPr>
        <w:t xml:space="preserve">The older </w:t>
      </w:r>
      <w:r>
        <w:rPr>
          <w:rFonts w:ascii="Menlo" w:hAnsi="Menlo" w:eastAsia="Menlo"/>
          <w:b w:val="0"/>
          <w:sz w:val="19"/>
        </w:rPr>
        <w:t>PLAN.md</w:t>
      </w:r>
      <w:r>
        <w:rPr>
          <w:b w:val="0"/>
        </w:rPr>
        <w:t xml:space="preserve"> and </w:t>
      </w:r>
      <w:r>
        <w:rPr>
          <w:rFonts w:ascii="Menlo" w:hAnsi="Menlo" w:eastAsia="Menlo"/>
          <w:b w:val="0"/>
          <w:sz w:val="19"/>
        </w:rPr>
        <w:t>todo.md</w:t>
      </w:r>
      <w:r>
        <w:rPr>
          <w:b w:val="0"/>
        </w:rPr>
        <w:t xml:space="preserve"> still point to unresolved recording UI and waveform work, but they refer to an older </w:t>
      </w:r>
      <w:r>
        <w:rPr>
          <w:rFonts w:ascii="Menlo" w:hAnsi="Menlo" w:eastAsia="Menlo"/>
          <w:b w:val="0"/>
          <w:sz w:val="19"/>
        </w:rPr>
        <w:t>ConversationTab</w:t>
      </w:r>
      <w:r>
        <w:rPr>
          <w:b w:val="0"/>
        </w:rPr>
        <w:t xml:space="preserve"> shape that no longer matches the active </w:t>
      </w:r>
      <w:r>
        <w:rPr>
          <w:rFonts w:ascii="Menlo" w:hAnsi="Menlo" w:eastAsia="Menlo"/>
          <w:b w:val="0"/>
          <w:sz w:val="19"/>
        </w:rPr>
        <w:t>RecordingScreen</w:t>
      </w:r>
      <w:r>
        <w:rPr>
          <w:b w:val="0"/>
        </w:rPr>
        <w:t xml:space="preserve"> path.</w:t>
      </w:r>
    </w:p>
    <w:p>
      <w:pPr>
        <w:pStyle w:val="ListBullet"/>
        <w:spacing w:after="40"/>
      </w:pPr>
      <w:r>
        <w:rPr>
          <w:b w:val="0"/>
        </w:rPr>
        <w:t>The Assistant surface already contains dormant building blocks for richer UI and tooling, including assistant profiles, quick-ask presets, summary toggles, follow-up toggles, response tool widgets, and insight extraction helpers.</w:t>
      </w:r>
    </w:p>
    <w:p>
      <w:pPr>
        <w:pStyle w:val="ListBullet"/>
        <w:spacing w:after="40"/>
      </w:pPr>
      <w:r>
        <w:rPr>
          <w:b w:val="0"/>
        </w:rPr>
        <w:t>The Home screen now also has a viable loadout and setup surface for assistant tooling, so the remaining Week 3 work is about reliability and polish, not inventing a new UI path.</w:t>
      </w:r>
    </w:p>
    <w:p>
      <w:pPr>
        <w:pStyle w:val="ListBullet"/>
        <w:spacing w:after="40"/>
      </w:pPr>
      <w:r>
        <w:rPr>
          <w:b w:val="0"/>
        </w:rPr>
        <w:t>History sessions can already be summarized into reusable metadata, so the roadmap can now include copyable review briefs and signal counts without introducing a new persistence layer.</w:t>
      </w:r>
    </w:p>
    <w:p>
      <w:pPr>
        <w:pStyle w:val="ListBullet"/>
        <w:spacing w:after="40"/>
      </w:pPr>
      <w:r>
        <w:rPr>
          <w:b w:val="0"/>
        </w:rPr>
        <w:t>The next six weeks should harden and verify the current stack. This repo is already built around singleton services, platform channels, and native iOS dependencies, so a major architecture rewrite would add risk without helping the beta path.</w:t>
      </w:r>
    </w:p>
    <w:p>
      <w:pPr>
        <w:pStyle w:val="Heading1"/>
      </w:pPr>
      <w:r>
        <w:t>Constraints to Honor</w:t>
      </w:r>
    </w:p>
    <w:p>
      <w:pPr>
        <w:pStyle w:val="ListBullet"/>
        <w:spacing w:after="40"/>
      </w:pPr>
      <w:r>
        <w:rPr>
          <w:b w:val="0"/>
        </w:rPr>
        <w:t>Keep Flutter UI, native iOS speech/BLE code, and existing service singletons working incrementally.</w:t>
      </w:r>
    </w:p>
    <w:p>
      <w:pPr>
        <w:pStyle w:val="ListBullet"/>
        <w:spacing w:after="40"/>
      </w:pPr>
      <w:r>
        <w:rPr>
          <w:b w:val="0"/>
        </w:rPr>
        <w:t xml:space="preserve">Resolve audio session conflicts before adding more product scope. The recording flow already defers </w:t>
      </w:r>
      <w:r>
        <w:rPr>
          <w:rFonts w:ascii="Menlo" w:hAnsi="Menlo" w:eastAsia="Menlo"/>
          <w:b w:val="0"/>
          <w:sz w:val="19"/>
        </w:rPr>
        <w:t>flutter_sound</w:t>
      </w:r>
      <w:r>
        <w:rPr>
          <w:b w:val="0"/>
        </w:rPr>
        <w:t xml:space="preserve"> initialization to avoid clashes with live speech recognition.</w:t>
      </w:r>
    </w:p>
    <w:p>
      <w:pPr>
        <w:pStyle w:val="ListBullet"/>
        <w:spacing w:after="40"/>
      </w:pPr>
      <w:r>
        <w:rPr>
          <w:b w:val="0"/>
        </w:rPr>
        <w:t>Reconcile stale planning docs with the current code before execution starts, or the team risks delivering against the wrong surface.</w:t>
      </w:r>
    </w:p>
    <w:p>
      <w:pPr>
        <w:pStyle w:val="ListBullet"/>
        <w:spacing w:after="40"/>
      </w:pPr>
      <w:r>
        <w:rPr>
          <w:b w:val="0"/>
        </w:rPr>
        <w:t xml:space="preserve">Build a Flutter-aware verification path. The current GitHub workflow is generic Xcode only, and the repo has no </w:t>
      </w:r>
      <w:r>
        <w:rPr>
          <w:rFonts w:ascii="Menlo" w:hAnsi="Menlo" w:eastAsia="Menlo"/>
          <w:b w:val="0"/>
          <w:sz w:val="19"/>
        </w:rPr>
        <w:t>integration_test/</w:t>
      </w:r>
      <w:r>
        <w:rPr>
          <w:b w:val="0"/>
        </w:rPr>
        <w:t xml:space="preserve"> directory.</w:t>
      </w:r>
    </w:p>
    <w:p>
      <w:pPr>
        <w:pStyle w:val="Heading1"/>
      </w:pPr>
      <w:r>
        <w:t>Milestones</w:t>
      </w:r>
    </w:p>
    <w:p>
      <w:pPr>
        <w:pStyle w:val="Heading2"/>
      </w:pPr>
      <w:r>
        <w:t>Milestone 1 - Repo Truth Locked and Transcription Stable</w:t>
      </w:r>
    </w:p>
    <w:p>
      <w:pPr>
        <w:spacing w:after="120"/>
      </w:pPr>
      <w:r>
        <w:rPr>
          <w:b/>
        </w:rPr>
        <w:t>Target:</w:t>
      </w:r>
      <w:r>
        <w:rPr>
          <w:b w:val="0"/>
        </w:rPr>
        <w:t xml:space="preserve"> End of Week 2</w:t>
      </w:r>
    </w:p>
    <w:p>
      <w:pPr>
        <w:pStyle w:val="ListBullet"/>
        <w:spacing w:after="40"/>
      </w:pPr>
      <w:r>
        <w:rPr>
          <w:b w:val="0"/>
        </w:rPr>
        <w:t>Reconcile older planning docs with the current app surface and produce one active backlog.</w:t>
      </w:r>
    </w:p>
    <w:p>
      <w:pPr>
        <w:pStyle w:val="ListBullet"/>
        <w:spacing w:after="40"/>
      </w:pPr>
      <w:r>
        <w:rPr>
          <w:b w:val="0"/>
        </w:rPr>
        <w:t>Stabilize transcription backend and microphone source switching across OpenAI, Apple Cloud, Apple On-Device, glasses mic, and phone mic paths.</w:t>
      </w:r>
    </w:p>
    <w:p>
      <w:pPr>
        <w:pStyle w:val="ListBullet"/>
        <w:spacing w:after="40"/>
      </w:pPr>
      <w:r>
        <w:rPr>
          <w:b w:val="0"/>
        </w:rPr>
        <w:t>Establish a repeatable local and CI verification baseline for analyze, test, and build.</w:t>
      </w:r>
    </w:p>
    <w:p>
      <w:pPr>
        <w:spacing w:after="120"/>
      </w:pPr>
      <w:r>
        <w:rPr>
          <w:b/>
        </w:rPr>
        <w:t>Acceptance criteria</w:t>
      </w:r>
    </w:p>
    <w:p>
      <w:pPr>
        <w:pStyle w:val="ListBullet"/>
        <w:spacing w:after="40"/>
      </w:pPr>
      <w:r>
        <w:rPr>
          <w:b w:val="0"/>
        </w:rPr>
        <w:t xml:space="preserve">Old </w:t>
      </w:r>
      <w:r>
        <w:rPr>
          <w:rFonts w:ascii="Menlo" w:hAnsi="Menlo" w:eastAsia="Menlo"/>
          <w:b w:val="0"/>
          <w:sz w:val="19"/>
        </w:rPr>
        <w:t>ConversationTab</w:t>
      </w:r>
      <w:r>
        <w:rPr>
          <w:b w:val="0"/>
        </w:rPr>
        <w:t xml:space="preserve"> planning is mapped to the current </w:t>
      </w:r>
      <w:r>
        <w:rPr>
          <w:rFonts w:ascii="Menlo" w:hAnsi="Menlo" w:eastAsia="Menlo"/>
          <w:b w:val="0"/>
          <w:sz w:val="19"/>
        </w:rPr>
        <w:t>RecordingScreen</w:t>
      </w:r>
      <w:r>
        <w:rPr>
          <w:b w:val="0"/>
        </w:rPr>
        <w:t xml:space="preserve"> and Assistant flows or explicitly retired.</w:t>
      </w:r>
    </w:p>
    <w:p>
      <w:pPr>
        <w:pStyle w:val="ListBullet"/>
        <w:spacing w:after="40"/>
      </w:pPr>
      <w:r>
        <w:rPr>
          <w:b w:val="0"/>
        </w:rPr>
        <w:t>Permission, missing-key, auth, and fallback failures surface clearly to the user and do not silently fail.</w:t>
      </w:r>
    </w:p>
    <w:p>
      <w:pPr>
        <w:pStyle w:val="ListBullet"/>
        <w:spacing w:after="40"/>
      </w:pPr>
      <w:r>
        <w:rPr>
          <w:rFonts w:ascii="Menlo" w:hAnsi="Menlo" w:eastAsia="Menlo"/>
          <w:b w:val="0"/>
          <w:sz w:val="19"/>
        </w:rPr>
        <w:t>transcriptionBackend</w:t>
      </w:r>
      <w:r>
        <w:rPr>
          <w:b w:val="0"/>
        </w:rPr>
        <w:t xml:space="preserve">, </w:t>
      </w:r>
      <w:r>
        <w:rPr>
          <w:rFonts w:ascii="Menlo" w:hAnsi="Menlo" w:eastAsia="Menlo"/>
          <w:b w:val="0"/>
          <w:sz w:val="19"/>
        </w:rPr>
        <w:t>transcriptionModel</w:t>
      </w:r>
      <w:r>
        <w:rPr>
          <w:b w:val="0"/>
        </w:rPr>
        <w:t xml:space="preserve">, and </w:t>
      </w:r>
      <w:r>
        <w:rPr>
          <w:rFonts w:ascii="Menlo" w:hAnsi="Menlo" w:eastAsia="Menlo"/>
          <w:b w:val="0"/>
          <w:sz w:val="19"/>
        </w:rPr>
        <w:t>preferredMicSource</w:t>
      </w:r>
      <w:r>
        <w:rPr>
          <w:b w:val="0"/>
        </w:rPr>
        <w:t xml:space="preserve"> are validated on the intended paths.</w:t>
      </w:r>
    </w:p>
    <w:p>
      <w:pPr>
        <w:pStyle w:val="ListBullet"/>
        <w:spacing w:after="40"/>
      </w:pPr>
      <w:r>
        <w:rPr>
          <w:b w:val="0"/>
        </w:rPr>
        <w:t>The team has one agreed verification entry point for lint, test, and build.</w:t>
      </w:r>
    </w:p>
    <w:p>
      <w:pPr>
        <w:pStyle w:val="Heading2"/>
      </w:pPr>
      <w:r>
        <w:t>Milestone 2 - Realtime Assistant Loop Reliable</w:t>
      </w:r>
    </w:p>
    <w:p>
      <w:pPr>
        <w:spacing w:after="120"/>
      </w:pPr>
      <w:r>
        <w:rPr>
          <w:b/>
        </w:rPr>
        <w:t>Target:</w:t>
      </w:r>
      <w:r>
        <w:rPr>
          <w:b w:val="0"/>
        </w:rPr>
        <w:t xml:space="preserve"> End of Week 4</w:t>
      </w:r>
    </w:p>
    <w:p>
      <w:pPr>
        <w:pStyle w:val="ListBullet"/>
        <w:spacing w:after="40"/>
      </w:pPr>
      <w:r>
        <w:rPr>
          <w:b w:val="0"/>
        </w:rPr>
        <w:t xml:space="preserve">Harden </w:t>
      </w:r>
      <w:r>
        <w:rPr>
          <w:rFonts w:ascii="Menlo" w:hAnsi="Menlo" w:eastAsia="Menlo"/>
          <w:b w:val="0"/>
          <w:sz w:val="19"/>
        </w:rPr>
        <w:t>openaiRealtime</w:t>
      </w:r>
      <w:r>
        <w:rPr>
          <w:b w:val="0"/>
        </w:rPr>
        <w:t xml:space="preserve"> conversation mode so transcript and AI response streams stay coherent.</w:t>
      </w:r>
    </w:p>
    <w:p>
      <w:pPr>
        <w:pStyle w:val="ListBullet"/>
        <w:spacing w:after="40"/>
      </w:pPr>
      <w:r>
        <w:rPr>
          <w:b w:val="0"/>
        </w:rPr>
        <w:t>Improve HUD delivery, dashboard handoff, and history persistence around the realtime path.</w:t>
      </w:r>
    </w:p>
    <w:p>
      <w:pPr>
        <w:pStyle w:val="ListBullet"/>
        <w:spacing w:after="40"/>
      </w:pPr>
      <w:r>
        <w:rPr>
          <w:b w:val="0"/>
        </w:rPr>
        <w:t>Package session metadata into a copyable review brief in History so saved sessions include summary, action items, and verification signals.</w:t>
      </w:r>
    </w:p>
    <w:p>
      <w:pPr>
        <w:pStyle w:val="ListBullet"/>
        <w:spacing w:after="40"/>
      </w:pPr>
      <w:r>
        <w:rPr>
          <w:b w:val="0"/>
        </w:rPr>
        <w:t>Surface dormant assistant tooling on the Home screen: follow-up chips, summary access, response actions, insight cards, and a visible setup/loadout surface that matches the existing settings and profile model.</w:t>
      </w:r>
    </w:p>
    <w:p>
      <w:pPr>
        <w:pStyle w:val="ListBullet"/>
        <w:spacing w:after="40"/>
      </w:pPr>
      <w:r>
        <w:rPr>
          <w:b w:val="0"/>
        </w:rPr>
        <w:t>Finish the unresolved recording-tab stabilization work so Record, Assistant, and History behave like one product.</w:t>
      </w:r>
    </w:p>
    <w:p>
      <w:pPr>
        <w:spacing w:after="120"/>
      </w:pPr>
      <w:r>
        <w:rPr>
          <w:b/>
        </w:rPr>
        <w:t>Acceptance criteria</w:t>
      </w:r>
    </w:p>
    <w:p>
      <w:pPr>
        <w:pStyle w:val="ListBullet"/>
        <w:spacing w:after="40"/>
      </w:pPr>
      <w:r>
        <w:rPr>
          <w:b w:val="0"/>
        </w:rPr>
        <w:t>Realtime transcript events and AI response events run through one stable session without duplicate downstream LLM calls.</w:t>
      </w:r>
    </w:p>
    <w:p>
      <w:pPr>
        <w:pStyle w:val="ListBullet"/>
        <w:spacing w:after="40"/>
      </w:pPr>
      <w:r>
        <w:rPr>
          <w:b w:val="0"/>
        </w:rPr>
        <w:t>The Assistant tab exposes response tools, insight-driven UI, and setup/loadout controls that are powered by the existing conversation engine and settings model rather than hardcoded placeholder content.</w:t>
      </w:r>
    </w:p>
    <w:p>
      <w:pPr>
        <w:pStyle w:val="ListBullet"/>
        <w:spacing w:after="40"/>
      </w:pPr>
      <w:r>
        <w:rPr>
          <w:b w:val="0"/>
        </w:rPr>
        <w:t>Glasses delivery, dashboard tilt, and reconnect behavior recover cleanly from native or provider failures.</w:t>
      </w:r>
    </w:p>
    <w:p>
      <w:pPr>
        <w:pStyle w:val="ListBullet"/>
        <w:spacing w:after="40"/>
      </w:pPr>
      <w:r>
        <w:rPr>
          <w:b w:val="0"/>
        </w:rPr>
        <w:t>Audio files, transcripts, and saved turns have a clear lifecycle and retention rule.</w:t>
      </w:r>
    </w:p>
    <w:p>
      <w:pPr>
        <w:pStyle w:val="ListBullet"/>
        <w:spacing w:after="40"/>
      </w:pPr>
      <w:r>
        <w:rPr>
          <w:b w:val="0"/>
        </w:rPr>
        <w:t>The highest-risk realtime and recording flows have targeted test coverage or scripted manual QA.</w:t>
      </w:r>
    </w:p>
    <w:p>
      <w:pPr>
        <w:pStyle w:val="Heading2"/>
      </w:pPr>
      <w:r>
        <w:t>Milestone 3 - Beta Ready Build and Release Gate</w:t>
      </w:r>
    </w:p>
    <w:p>
      <w:pPr>
        <w:spacing w:after="120"/>
      </w:pPr>
      <w:r>
        <w:rPr>
          <w:b/>
        </w:rPr>
        <w:t>Target:</w:t>
      </w:r>
      <w:r>
        <w:rPr>
          <w:b w:val="0"/>
        </w:rPr>
        <w:t xml:space="preserve"> End of Week 6</w:t>
      </w:r>
    </w:p>
    <w:p>
      <w:pPr>
        <w:pStyle w:val="ListBullet"/>
        <w:spacing w:after="40"/>
      </w:pPr>
      <w:r>
        <w:rPr>
          <w:b w:val="0"/>
        </w:rPr>
        <w:t>Tighten CI and release verification.</w:t>
      </w:r>
    </w:p>
    <w:p>
      <w:pPr>
        <w:pStyle w:val="ListBullet"/>
        <w:spacing w:after="40"/>
      </w:pPr>
      <w:r>
        <w:rPr>
          <w:b w:val="0"/>
        </w:rPr>
        <w:t>Polish onboarding, settings diagnostics, and user-facing failure states.</w:t>
      </w:r>
    </w:p>
    <w:p>
      <w:pPr>
        <w:pStyle w:val="ListBullet"/>
        <w:spacing w:after="40"/>
      </w:pPr>
      <w:r>
        <w:rPr>
          <w:b w:val="0"/>
        </w:rPr>
        <w:t>Run simulator, device, and glasses-hardware validation and cut a beta candidate.</w:t>
      </w:r>
    </w:p>
    <w:p>
      <w:pPr>
        <w:spacing w:after="120"/>
      </w:pPr>
      <w:r>
        <w:rPr>
          <w:b/>
        </w:rPr>
        <w:t>Acceptance criteria</w:t>
      </w:r>
    </w:p>
    <w:p>
      <w:pPr>
        <w:pStyle w:val="ListBullet"/>
        <w:spacing w:after="40"/>
      </w:pPr>
      <w:r>
        <w:rPr>
          <w:b w:val="0"/>
        </w:rPr>
        <w:t>Flutter analyze, Flutter test, and at least one iOS or macOS build pass in the supported environment.</w:t>
      </w:r>
    </w:p>
    <w:p>
      <w:pPr>
        <w:pStyle w:val="ListBullet"/>
        <w:spacing w:after="40"/>
      </w:pPr>
      <w:r>
        <w:rPr>
          <w:b w:val="0"/>
        </w:rPr>
        <w:t>No open P0 or P1 issues remain across Assistant, Glasses, History, Record, and Settings.</w:t>
      </w:r>
    </w:p>
    <w:p>
      <w:pPr>
        <w:pStyle w:val="ListBullet"/>
        <w:spacing w:after="40"/>
      </w:pPr>
      <w:r>
        <w:rPr>
          <w:b w:val="0"/>
        </w:rPr>
        <w:t>Hardware validation covers glasses mic, phone mic, reconnect, offline fallback, and provider auth failure paths.</w:t>
      </w:r>
    </w:p>
    <w:p>
      <w:pPr>
        <w:pStyle w:val="ListBullet"/>
        <w:spacing w:after="40"/>
      </w:pPr>
      <w:r>
        <w:rPr>
          <w:b w:val="0"/>
        </w:rPr>
        <w:t>Release notes, known issues, and a go or no-go checklist are published.</w:t>
      </w:r>
    </w:p>
    <w:p>
      <w:pPr>
        <w:pStyle w:val="Heading1"/>
      </w:pPr>
      <w:r>
        <w:t>Week-by-Week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22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9E7F5"/>
          </w:tcPr>
          <w:p>
            <w:pPr>
              <w:spacing w:after="0"/>
            </w:pPr>
            <w:r>
              <w:rPr>
                <w:b/>
              </w:rPr>
              <w:t>Week</w:t>
            </w:r>
          </w:p>
        </w:tc>
        <w:tc>
          <w:tcPr>
            <w:tcW w:type="dxa" w:w="244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9E7F5"/>
          </w:tcPr>
          <w:p>
            <w:pPr>
              <w:spacing w:after="0"/>
            </w:pPr>
            <w:r>
              <w:rPr>
                <w:b/>
              </w:rPr>
              <w:t>Focus</w:t>
            </w:r>
          </w:p>
        </w:tc>
        <w:tc>
          <w:tcPr>
            <w:tcW w:type="dxa" w:w="381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9E7F5"/>
          </w:tcPr>
          <w:p>
            <w:pPr>
              <w:spacing w:after="0"/>
            </w:pPr>
            <w:r>
              <w:rPr>
                <w:b/>
              </w:rPr>
              <w:t>Weekly goals</w:t>
            </w:r>
          </w:p>
        </w:tc>
        <w:tc>
          <w:tcPr>
            <w:tcW w:type="dxa" w:w="33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9E7F5"/>
          </w:tcPr>
          <w:p>
            <w:pPr>
              <w:spacing w:after="0"/>
            </w:pPr>
            <w:r>
              <w:rPr>
                <w:b/>
              </w:rPr>
              <w:t>Deliverables</w:t>
            </w:r>
          </w:p>
        </w:tc>
      </w:tr>
      <w:tr>
        <w:tc>
          <w:tcPr>
            <w:tcW w:type="dxa" w:w="122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b w:val="0"/>
              </w:rPr>
              <w:t>1</w:t>
            </w:r>
          </w:p>
        </w:tc>
        <w:tc>
          <w:tcPr>
            <w:tcW w:type="dxa" w:w="244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b w:val="0"/>
              </w:rPr>
              <w:t>Repo truth and release scope</w:t>
            </w:r>
          </w:p>
        </w:tc>
        <w:tc>
          <w:tcPr>
            <w:tcW w:type="dxa" w:w="381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b w:val="0"/>
              </w:rPr>
              <w:t>Reconcile current code against older docs, confirm active surfaces, map native iOS dependencies, and define the beta scope</w:t>
            </w:r>
          </w:p>
        </w:tc>
        <w:tc>
          <w:tcPr>
            <w:tcW w:type="dxa" w:w="33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b w:val="0"/>
              </w:rPr>
              <w:t>Repo truth matrix, active backlog, verification checklist</w:t>
            </w:r>
          </w:p>
        </w:tc>
      </w:tr>
      <w:tr>
        <w:tc>
          <w:tcPr>
            <w:tcW w:type="dxa" w:w="122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b w:val="0"/>
              </w:rPr>
              <w:t>2</w:t>
            </w:r>
          </w:p>
        </w:tc>
        <w:tc>
          <w:tcPr>
            <w:tcW w:type="dxa" w:w="244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b w:val="0"/>
              </w:rPr>
              <w:t>Transcription stabilization</w:t>
            </w:r>
          </w:p>
        </w:tc>
        <w:tc>
          <w:tcPr>
            <w:tcW w:type="dxa" w:w="381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b w:val="0"/>
              </w:rPr>
              <w:t>Validate backend switching, mic source fallback, permission flow, missing key handling, and auth/network recovery</w:t>
            </w:r>
          </w:p>
        </w:tc>
        <w:tc>
          <w:tcPr>
            <w:tcW w:type="dxa" w:w="33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b w:val="0"/>
              </w:rPr>
              <w:t>Stable transcription settings flow, fallback test notes, Milestone 1 evidence</w:t>
            </w:r>
          </w:p>
        </w:tc>
      </w:tr>
      <w:tr>
        <w:tc>
          <w:tcPr>
            <w:tcW w:type="dxa" w:w="122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b w:val="0"/>
              </w:rPr>
              <w:t>3</w:t>
            </w:r>
          </w:p>
        </w:tc>
        <w:tc>
          <w:tcPr>
            <w:tcW w:type="dxa" w:w="244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b w:val="0"/>
              </w:rPr>
              <w:t>Realtime conversation reliability and assistant tooling</w:t>
            </w:r>
          </w:p>
        </w:tc>
        <w:tc>
          <w:tcPr>
            <w:tcW w:type="dxa" w:w="381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b w:val="0"/>
              </w:rPr>
              <w:t xml:space="preserve">Harden </w:t>
            </w:r>
            <w:r>
              <w:rPr>
                <w:rFonts w:ascii="Menlo" w:hAnsi="Menlo" w:eastAsia="Menlo"/>
                <w:b w:val="0"/>
                <w:sz w:val="19"/>
              </w:rPr>
              <w:t>openaiRealtime</w:t>
            </w:r>
            <w:r>
              <w:rPr>
                <w:b w:val="0"/>
              </w:rPr>
              <w:t>, verify transcript plus AI response routing, tighten status transitions, and surface summary, follow-up, insight, and setup/loadout tooling on the Assistant tab</w:t>
            </w:r>
          </w:p>
        </w:tc>
        <w:tc>
          <w:tcPr>
            <w:tcW w:type="dxa" w:w="33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b w:val="0"/>
              </w:rPr>
              <w:t>Realtime conversation beta path, assistant response tools and setup loadout, targeted tests or QA scripts</w:t>
            </w:r>
          </w:p>
        </w:tc>
      </w:tr>
      <w:tr>
        <w:tc>
          <w:tcPr>
            <w:tcW w:type="dxa" w:w="122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b w:val="0"/>
              </w:rPr>
              <w:t>4</w:t>
            </w:r>
          </w:p>
        </w:tc>
        <w:tc>
          <w:tcPr>
            <w:tcW w:type="dxa" w:w="244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b w:val="0"/>
              </w:rPr>
              <w:t>Recording, history, and persistence</w:t>
            </w:r>
          </w:p>
        </w:tc>
        <w:tc>
          <w:tcPr>
            <w:tcW w:type="dxa" w:w="381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b w:val="0"/>
              </w:rPr>
              <w:t xml:space="preserve">Align Record, Assistant, and History around one session lifecycle, resolve stale </w:t>
            </w:r>
            <w:r>
              <w:rPr>
                <w:rFonts w:ascii="Menlo" w:hAnsi="Menlo" w:eastAsia="Menlo"/>
                <w:b w:val="0"/>
                <w:sz w:val="19"/>
              </w:rPr>
              <w:t>ConversationTab</w:t>
            </w:r>
            <w:r>
              <w:rPr>
                <w:b w:val="0"/>
              </w:rPr>
              <w:t xml:space="preserve"> work, package review briefs in History, and clean up retention rules</w:t>
            </w:r>
          </w:p>
        </w:tc>
        <w:tc>
          <w:tcPr>
            <w:tcW w:type="dxa" w:w="33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b w:val="0"/>
              </w:rPr>
              <w:t>Recording-tab stabilization, history consistency fixes, copyable review brief, Milestone 2 evidence</w:t>
            </w:r>
          </w:p>
        </w:tc>
      </w:tr>
      <w:tr>
        <w:tc>
          <w:tcPr>
            <w:tcW w:type="dxa" w:w="122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b w:val="0"/>
              </w:rPr>
              <w:t>5</w:t>
            </w:r>
          </w:p>
        </w:tc>
        <w:tc>
          <w:tcPr>
            <w:tcW w:type="dxa" w:w="244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b w:val="0"/>
              </w:rPr>
              <w:t>CI, UX polish, and operations</w:t>
            </w:r>
          </w:p>
        </w:tc>
        <w:tc>
          <w:tcPr>
            <w:tcW w:type="dxa" w:w="381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b w:val="0"/>
              </w:rPr>
              <w:t>Improve onboarding and settings diagnostics, add release-facing instrumentation, and replace or extend the generic Xcode workflow with Flutter-aware checks</w:t>
            </w:r>
          </w:p>
        </w:tc>
        <w:tc>
          <w:tcPr>
            <w:tcW w:type="dxa" w:w="33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b w:val="0"/>
              </w:rPr>
              <w:t>Flutter-aware CI plan or workflow, polished setup diagnostics, beta readiness checklist</w:t>
            </w:r>
          </w:p>
        </w:tc>
      </w:tr>
      <w:tr>
        <w:tc>
          <w:tcPr>
            <w:tcW w:type="dxa" w:w="122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b w:val="0"/>
              </w:rPr>
              <w:t>6</w:t>
            </w:r>
          </w:p>
        </w:tc>
        <w:tc>
          <w:tcPr>
            <w:tcW w:type="dxa" w:w="244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b w:val="0"/>
              </w:rPr>
              <w:t>Regression and beta cut</w:t>
            </w:r>
          </w:p>
        </w:tc>
        <w:tc>
          <w:tcPr>
            <w:tcW w:type="dxa" w:w="381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b w:val="0"/>
              </w:rPr>
              <w:t>Run simulator, device, and hardware validation, burn down blockers, and prepare TestFlight release notes and go/no-go review</w:t>
            </w:r>
          </w:p>
        </w:tc>
        <w:tc>
          <w:tcPr>
            <w:tcW w:type="dxa" w:w="33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b w:val="0"/>
              </w:rPr>
              <w:t>Beta release candidate, regression report, go or no-go summary</w:t>
            </w:r>
          </w:p>
        </w:tc>
      </w:tr>
    </w:tbl>
    <w:p>
      <w:pPr>
        <w:pStyle w:val="Heading1"/>
      </w:pPr>
      <w:r>
        <w:t>Dependencies</w:t>
      </w:r>
    </w:p>
    <w:p>
      <w:pPr>
        <w:pStyle w:val="ListBullet"/>
        <w:spacing w:after="40"/>
      </w:pPr>
      <w:r>
        <w:rPr>
          <w:b w:val="0"/>
        </w:rPr>
        <w:t>Even Realities glasses hardware is required for BLE mic, HUD, dashboard tilt, and handoff validation.</w:t>
      </w:r>
    </w:p>
    <w:p>
      <w:pPr>
        <w:pStyle w:val="ListBullet"/>
        <w:spacing w:after="40"/>
      </w:pPr>
      <w:r>
        <w:rPr>
          <w:b w:val="0"/>
        </w:rPr>
        <w:t>OpenAI API access with realtime quota is required for the primary transcription and live conversation paths.</w:t>
      </w:r>
    </w:p>
    <w:p>
      <w:pPr>
        <w:pStyle w:val="ListBullet"/>
        <w:spacing w:after="40"/>
      </w:pPr>
      <w:r>
        <w:rPr>
          <w:b w:val="0"/>
        </w:rPr>
        <w:t>Xcode, CocoaPods, Flutter, and a writable toolchain environment are required for end-to-end build verification.</w:t>
      </w:r>
    </w:p>
    <w:p>
      <w:pPr>
        <w:pStyle w:val="ListBullet"/>
        <w:spacing w:after="40"/>
      </w:pPr>
      <w:r>
        <w:rPr>
          <w:b w:val="0"/>
        </w:rPr>
        <w:t xml:space="preserve">Product decisions are needed on beta scope, especially whether </w:t>
      </w:r>
      <w:r>
        <w:rPr>
          <w:rFonts w:ascii="Menlo" w:hAnsi="Menlo" w:eastAsia="Menlo"/>
          <w:b w:val="0"/>
          <w:sz w:val="19"/>
        </w:rPr>
        <w:t>openaiRealtime</w:t>
      </w:r>
      <w:r>
        <w:rPr>
          <w:b w:val="0"/>
        </w:rPr>
        <w:t xml:space="preserve"> ships broadly or behind a controlled rollout.</w:t>
      </w:r>
    </w:p>
    <w:p>
      <w:pPr>
        <w:pStyle w:val="ListBullet"/>
        <w:spacing w:after="40"/>
      </w:pPr>
      <w:r>
        <w:rPr>
          <w:b w:val="0"/>
        </w:rPr>
        <w:t>QA coverage needs both simulator and on-device passes because the highest-risk flows cross Flutter, native iOS, and hardware boundaries.</w:t>
      </w:r>
    </w:p>
    <w:p>
      <w:pPr>
        <w:pStyle w:val="Heading1"/>
      </w:pPr>
      <w:r>
        <w:t>Risks</w:t>
      </w:r>
    </w:p>
    <w:p>
      <w:pPr>
        <w:pStyle w:val="ListBullet"/>
        <w:spacing w:after="40"/>
      </w:pPr>
      <w:r>
        <w:rPr>
          <w:b w:val="0"/>
        </w:rPr>
        <w:t xml:space="preserve">Planning drift: older docs still target </w:t>
      </w:r>
      <w:r>
        <w:rPr>
          <w:rFonts w:ascii="Menlo" w:hAnsi="Menlo" w:eastAsia="Menlo"/>
          <w:b w:val="0"/>
          <w:sz w:val="19"/>
        </w:rPr>
        <w:t>ConversationTab</w:t>
      </w:r>
      <w:r>
        <w:rPr>
          <w:b w:val="0"/>
        </w:rPr>
        <w:t xml:space="preserve">, while the current code centers on </w:t>
      </w:r>
      <w:r>
        <w:rPr>
          <w:rFonts w:ascii="Menlo" w:hAnsi="Menlo" w:eastAsia="Menlo"/>
          <w:b w:val="0"/>
          <w:sz w:val="19"/>
        </w:rPr>
        <w:t>RecordingScreen</w:t>
      </w:r>
      <w:r>
        <w:rPr>
          <w:b w:val="0"/>
        </w:rPr>
        <w:t xml:space="preserve"> and </w:t>
      </w:r>
      <w:r>
        <w:rPr>
          <w:rFonts w:ascii="Menlo" w:hAnsi="Menlo" w:eastAsia="Menlo"/>
          <w:b w:val="0"/>
          <w:sz w:val="19"/>
        </w:rPr>
        <w:t>ConversationListeningSession</w:t>
      </w:r>
      <w:r>
        <w:rPr>
          <w:b w:val="0"/>
        </w:rPr>
        <w:t>.</w:t>
      </w:r>
    </w:p>
    <w:p>
      <w:pPr>
        <w:pStyle w:val="ListBullet"/>
        <w:spacing w:after="40"/>
      </w:pPr>
      <w:r>
        <w:rPr>
          <w:b w:val="0"/>
        </w:rPr>
        <w:t xml:space="preserve">Audio stack fragility: the app already documents audio-session conflicts between </w:t>
      </w:r>
      <w:r>
        <w:rPr>
          <w:rFonts w:ascii="Menlo" w:hAnsi="Menlo" w:eastAsia="Menlo"/>
          <w:b w:val="0"/>
          <w:sz w:val="19"/>
        </w:rPr>
        <w:t>flutter_sound</w:t>
      </w:r>
      <w:r>
        <w:rPr>
          <w:b w:val="0"/>
        </w:rPr>
        <w:t xml:space="preserve"> and speech recognition, so changes in one path can break another.</w:t>
      </w:r>
    </w:p>
    <w:p>
      <w:pPr>
        <w:pStyle w:val="ListBullet"/>
        <w:spacing w:after="40"/>
      </w:pPr>
      <w:r>
        <w:rPr>
          <w:b w:val="0"/>
        </w:rPr>
        <w:t>Dormant feature drift: summary, follow-up, and response-action settings already exist in the repo, so leaving them disconnected from the Home screen creates UX inconsistency and raises support cost.</w:t>
      </w:r>
    </w:p>
    <w:p>
      <w:pPr>
        <w:pStyle w:val="ListBullet"/>
        <w:spacing w:after="40"/>
      </w:pPr>
      <w:r>
        <w:rPr>
          <w:b w:val="0"/>
        </w:rPr>
        <w:t>Hardware dependence: a large share of user value depends on glasses connectivity and native platform channels that cannot be fully covered by the current test suite.</w:t>
      </w:r>
    </w:p>
    <w:p>
      <w:pPr>
        <w:pStyle w:val="ListBullet"/>
        <w:spacing w:after="40"/>
      </w:pPr>
      <w:r>
        <w:rPr>
          <w:b w:val="0"/>
        </w:rPr>
        <w:t xml:space="preserve">Verification gap: CI is not yet Flutter-aware and there is no </w:t>
      </w:r>
      <w:r>
        <w:rPr>
          <w:rFonts w:ascii="Menlo" w:hAnsi="Menlo" w:eastAsia="Menlo"/>
          <w:b w:val="0"/>
          <w:sz w:val="19"/>
        </w:rPr>
        <w:t>integration_test/</w:t>
      </w:r>
      <w:r>
        <w:rPr>
          <w:b w:val="0"/>
        </w:rPr>
        <w:t xml:space="preserve"> suite, so regressions can slip through unless week 1 and week 5 close that gap.</w:t>
      </w:r>
    </w:p>
    <w:p>
      <w:pPr>
        <w:pStyle w:val="ListBullet"/>
        <w:spacing w:after="40"/>
      </w:pPr>
      <w:r>
        <w:rPr>
          <w:b w:val="0"/>
        </w:rPr>
        <w:t>Documentation drift: top-level architecture docs describe future phases that are already partially implemented, which can distort planning if left uncorrected.</w:t>
      </w:r>
    </w:p>
    <w:p>
      <w:pPr>
        <w:pStyle w:val="Heading1"/>
      </w:pPr>
      <w:r>
        <w:t>Recommended Execution Order</w:t>
      </w:r>
    </w:p>
    <w:p>
      <w:pPr>
        <w:pStyle w:val="ListBullet"/>
        <w:spacing w:after="40"/>
      </w:pPr>
      <w:r>
        <w:rPr>
          <w:b w:val="0"/>
        </w:rPr>
        <w:t>Start with repo-truth cleanup and verification because every later week depends on knowing which flows are current and how they are validated.</w:t>
      </w:r>
    </w:p>
    <w:p>
      <w:pPr>
        <w:pStyle w:val="ListBullet"/>
        <w:spacing w:after="40"/>
      </w:pPr>
      <w:r>
        <w:rPr>
          <w:b w:val="0"/>
        </w:rPr>
        <w:t>Stabilize transcription before realtime conversation polish because the realtime path depends on the same native speech and mic-source plumbing.</w:t>
      </w:r>
    </w:p>
    <w:p>
      <w:pPr>
        <w:pStyle w:val="ListBullet"/>
        <w:spacing w:after="40"/>
      </w:pPr>
      <w:r>
        <w:rPr>
          <w:b w:val="0"/>
        </w:rPr>
        <w:t>Resolve recording and history lifecycle issues before the beta cut so support and QA have one consistent mental model for saved sessions.</w:t>
      </w:r>
    </w:p>
    <w:sectPr w:rsidR="00FC693F" w:rsidRPr="0006063C" w:rsidSect="00034616">
      <w:footerReference w:type="default" r:id="rId9"/>
      <w:pgSz w:w="12240" w:h="15840"/>
      <w:pgMar w:top="1152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7"/>
      </w:rPr>
      <w:t>Generated and refreshed from repository inspection on 2026-03-18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