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0304E" w14:textId="77777777" w:rsidR="00DA749D" w:rsidRDefault="00DA749D">
      <w:r>
        <w:t>Question 1: What type of layer specific excitatory input (i.e. spike patterns and number of synaptic contacts) is required to elicit a spike in IS3 cells?</w:t>
      </w:r>
    </w:p>
    <w:p w14:paraId="3130AC95" w14:textId="77777777" w:rsidR="00A70573" w:rsidRDefault="00A70573"/>
    <w:p w14:paraId="1F09F010" w14:textId="259A70C9" w:rsidR="00DA749D" w:rsidRDefault="00DA749D">
      <w:r>
        <w:t>Question 2: What type of local inhibitory input is required to coordinate IS3 cell activity? (more of a network question</w:t>
      </w:r>
      <w:r w:rsidR="00332463">
        <w:t xml:space="preserve"> to be investigated down the line… potentially in Katie’s self-generating theta models</w:t>
      </w:r>
      <w:r>
        <w:t>)</w:t>
      </w:r>
    </w:p>
    <w:p w14:paraId="5B4B537A" w14:textId="77777777" w:rsidR="00DA749D" w:rsidRDefault="00DA749D"/>
    <w:p w14:paraId="73CE5BF7" w14:textId="77777777" w:rsidR="006E1DD2" w:rsidRDefault="002F0161">
      <w:r>
        <w:t>Known:</w:t>
      </w:r>
    </w:p>
    <w:p w14:paraId="4EAAFB1B" w14:textId="4375B3C9" w:rsidR="002F0161" w:rsidRDefault="002F0161">
      <w:r>
        <w:t>-</w:t>
      </w:r>
      <w:r w:rsidR="00BD0CC2">
        <w:t>Current amplitudes of layer-specific synaptic inputs</w:t>
      </w:r>
    </w:p>
    <w:p w14:paraId="0F943303" w14:textId="157EFA9E" w:rsidR="00BD0CC2" w:rsidRDefault="00BD0CC2">
      <w:r>
        <w:t>-Rise times and decay times of synaptic events</w:t>
      </w:r>
    </w:p>
    <w:p w14:paraId="2B240F81" w14:textId="254508B8" w:rsidR="00DA0DBD" w:rsidRDefault="00DA0DBD">
      <w:r>
        <w:t>-Synaptic conductance: G = I/(Vhold –</w:t>
      </w:r>
      <w:r w:rsidR="005F05E3">
        <w:t xml:space="preserve"> Vrev</w:t>
      </w:r>
      <w:r>
        <w:t>)</w:t>
      </w:r>
      <w:r w:rsidR="000942D7">
        <w:t xml:space="preserve">, according to Tyan </w:t>
      </w:r>
      <w:r w:rsidR="000942D7">
        <w:rPr>
          <w:i/>
        </w:rPr>
        <w:t>et al</w:t>
      </w:r>
      <w:r w:rsidR="000942D7">
        <w:t>, 2014 ***Can</w:t>
      </w:r>
      <w:r w:rsidR="00E80CD5">
        <w:t>no</w:t>
      </w:r>
      <w:r w:rsidR="000942D7">
        <w:t xml:space="preserve">t measure without </w:t>
      </w:r>
      <w:r w:rsidR="005F05E3">
        <w:t>synaptic reversal potential</w:t>
      </w:r>
      <w:r w:rsidR="000942D7">
        <w:t xml:space="preserve"> </w:t>
      </w:r>
      <w:r w:rsidR="00A6492F">
        <w:t>(might assume that it is zero though)</w:t>
      </w:r>
    </w:p>
    <w:p w14:paraId="789A769D" w14:textId="439CD697" w:rsidR="007A249C" w:rsidRDefault="007A249C">
      <w:r>
        <w:t>-In NEURON NETCON synapse equations, G is a function of weight, rise time, decay time and t</w:t>
      </w:r>
      <w:r w:rsidR="008A0835">
        <w:t>ime</w:t>
      </w:r>
      <w:r w:rsidR="009F7252">
        <w:t xml:space="preserve"> </w:t>
      </w:r>
      <w:r w:rsidR="00F9606C">
        <w:t>since</w:t>
      </w:r>
      <w:r w:rsidR="009F7252">
        <w:t xml:space="preserve"> synaptic event</w:t>
      </w:r>
      <w:r>
        <w:t>.</w:t>
      </w:r>
    </w:p>
    <w:p w14:paraId="0A428CA9" w14:textId="124BD20B" w:rsidR="005606FC" w:rsidRDefault="005606FC">
      <w:r>
        <w:t>-In OLM cells the reversal potential is -71.9 mV</w:t>
      </w:r>
      <w:r w:rsidR="00506D72">
        <w:t xml:space="preserve"> (</w:t>
      </w:r>
      <w:r w:rsidR="00B90193">
        <w:t xml:space="preserve">determined, experimentally using I-V plot in </w:t>
      </w:r>
      <w:r w:rsidR="00506D72">
        <w:t>Salesse et al, 2011)</w:t>
      </w:r>
    </w:p>
    <w:p w14:paraId="107015B3" w14:textId="77777777" w:rsidR="002F0161" w:rsidRDefault="002F0161"/>
    <w:p w14:paraId="36FD342B" w14:textId="77777777" w:rsidR="002F0161" w:rsidRDefault="002F0161">
      <w:r>
        <w:t>Unknown:</w:t>
      </w:r>
    </w:p>
    <w:p w14:paraId="2AC71BAE" w14:textId="77777777" w:rsidR="002F0161" w:rsidRDefault="002F0161">
      <w:r>
        <w:t>-Number of synaptic inputs from each current source (i.e. schaffer collaterals and perforant path)</w:t>
      </w:r>
    </w:p>
    <w:p w14:paraId="7F662F3A" w14:textId="7D71D236" w:rsidR="00017F78" w:rsidRDefault="00017F78">
      <w:r>
        <w:t xml:space="preserve">-Distributions of synapses from each current source (i.e. </w:t>
      </w:r>
      <w:r w:rsidR="00E25017">
        <w:t xml:space="preserve">with </w:t>
      </w:r>
      <w:r>
        <w:t>the assumption that they are restricted to a specific CA1 layer, suc</w:t>
      </w:r>
      <w:r w:rsidR="0088740F">
        <w:t>h as SCs in SR and PPs in SLM).</w:t>
      </w:r>
    </w:p>
    <w:p w14:paraId="3B8BCE30" w14:textId="2C03011A" w:rsidR="0088740F" w:rsidRDefault="0088740F">
      <w:r>
        <w:t>-IS3 synaptic reversal potential</w:t>
      </w:r>
    </w:p>
    <w:p w14:paraId="337DB5AF" w14:textId="77777777" w:rsidR="002F0161" w:rsidRDefault="002F0161"/>
    <w:p w14:paraId="7820F916" w14:textId="45D45FAF" w:rsidR="00E80CD5" w:rsidRDefault="008920D3">
      <w:r>
        <w:t>Ideas:</w:t>
      </w:r>
    </w:p>
    <w:p w14:paraId="571467D0" w14:textId="3AD2293A" w:rsidR="0029391A" w:rsidRDefault="005C0DD5">
      <w:r>
        <w:t>Use “insert extracellular” and then pick the “i_membrane” variable to record current</w:t>
      </w:r>
      <w:bookmarkStart w:id="0" w:name="_GoBack"/>
      <w:bookmarkEnd w:id="0"/>
    </w:p>
    <w:p w14:paraId="132EC5C0" w14:textId="77777777" w:rsidR="005C0DD5" w:rsidRDefault="005C0DD5"/>
    <w:p w14:paraId="7F679DD1" w14:textId="451E695D" w:rsidR="002A0063" w:rsidRPr="002A0063" w:rsidRDefault="002A0063">
      <w:pPr>
        <w:rPr>
          <w:b/>
        </w:rPr>
      </w:pPr>
      <w:r w:rsidRPr="002A0063">
        <w:rPr>
          <w:b/>
        </w:rPr>
        <w:t>1) Tuning Synaptic Weights to Match EPSC amplitudes</w:t>
      </w:r>
    </w:p>
    <w:p w14:paraId="4AB26062" w14:textId="700627F7" w:rsidR="003261B6" w:rsidRDefault="003261B6">
      <w:r>
        <w:t xml:space="preserve">-How to pick the weights to use? </w:t>
      </w:r>
      <w:r w:rsidR="001D25BE">
        <w:t>Look at requir</w:t>
      </w:r>
      <w:r w:rsidR="00754719">
        <w:t>ed weight to evoke an EPSC of ~-1</w:t>
      </w:r>
      <w:r w:rsidR="005768F2">
        <w:t>2.5</w:t>
      </w:r>
      <w:r w:rsidR="001D25BE">
        <w:t xml:space="preserve">pA in </w:t>
      </w:r>
      <w:r w:rsidR="00B44773">
        <w:t>when synapse is located at different points along the dendritic arbo</w:t>
      </w:r>
      <w:r w:rsidR="004D7CBF">
        <w:t>u</w:t>
      </w:r>
      <w:r w:rsidR="00B44773">
        <w:t>r</w:t>
      </w:r>
      <w:r w:rsidR="001D25BE">
        <w:t>.</w:t>
      </w:r>
    </w:p>
    <w:p w14:paraId="681A83A4" w14:textId="5C390983" w:rsidR="005C0DD5" w:rsidRDefault="0029391A">
      <w:r>
        <w:t>-Record both somatic voltage and current in response to single spikes</w:t>
      </w:r>
      <w:r w:rsidR="0049060A">
        <w:t xml:space="preserve"> (</w:t>
      </w:r>
      <w:r w:rsidR="002345DA">
        <w:t xml:space="preserve">i.e. </w:t>
      </w:r>
      <w:r w:rsidR="0049060A">
        <w:t>with layer specific synapse parameters</w:t>
      </w:r>
      <w:r w:rsidR="000F4A04">
        <w:t xml:space="preserve"> and increasing weights</w:t>
      </w:r>
      <w:r w:rsidR="00E90BFE">
        <w:t xml:space="preserve"> – when EPSC is greater than </w:t>
      </w:r>
      <w:r w:rsidR="00DE2DA4">
        <w:t>~-12.5</w:t>
      </w:r>
      <w:r w:rsidR="00E90BFE">
        <w:t>pA, move to next location</w:t>
      </w:r>
      <w:r w:rsidR="0049060A">
        <w:t>)</w:t>
      </w:r>
      <w:r>
        <w:t xml:space="preserve"> </w:t>
      </w:r>
      <w:r w:rsidR="00C05B18">
        <w:t xml:space="preserve">along the dendritic arbour, </w:t>
      </w:r>
      <w:r w:rsidR="00DE4CCE">
        <w:t>and then</w:t>
      </w:r>
      <w:r>
        <w:t xml:space="preserve"> analyze peak </w:t>
      </w:r>
      <w:r w:rsidR="0049060A">
        <w:t xml:space="preserve">EPSC </w:t>
      </w:r>
      <w:r>
        <w:t>amplitude</w:t>
      </w:r>
      <w:r w:rsidR="0049060A">
        <w:t>s</w:t>
      </w:r>
      <w:r>
        <w:t xml:space="preserve"> and number of </w:t>
      </w:r>
      <w:r w:rsidR="004D4A78">
        <w:t xml:space="preserve">evoked </w:t>
      </w:r>
      <w:r>
        <w:t>spikes in MATLAB</w:t>
      </w:r>
      <w:r w:rsidR="0096727B">
        <w:t>.</w:t>
      </w:r>
    </w:p>
    <w:p w14:paraId="6252FB6F" w14:textId="77777777" w:rsidR="00C05B18" w:rsidRDefault="00C05B18"/>
    <w:p w14:paraId="3ABCFA2A" w14:textId="642FE890" w:rsidR="002A0063" w:rsidRPr="002A0063" w:rsidRDefault="002A0063">
      <w:pPr>
        <w:rPr>
          <w:b/>
        </w:rPr>
      </w:pPr>
      <w:r w:rsidRPr="002A0063">
        <w:rPr>
          <w:b/>
        </w:rPr>
        <w:t>2) Investigate Bursting Inputs Along Dendritic Arbo</w:t>
      </w:r>
      <w:r w:rsidR="002038B3">
        <w:rPr>
          <w:b/>
        </w:rPr>
        <w:t>u</w:t>
      </w:r>
      <w:r w:rsidRPr="002A0063">
        <w:rPr>
          <w:b/>
        </w:rPr>
        <w:t>r</w:t>
      </w:r>
    </w:p>
    <w:p w14:paraId="2484CDB5" w14:textId="4CB7E7C6" w:rsidR="00C05B18" w:rsidRDefault="00C05B18">
      <w:r>
        <w:t xml:space="preserve">-Record both somatic voltage and current in response to </w:t>
      </w:r>
      <w:r w:rsidR="00362415">
        <w:t>presynaptic events of increasing frequencies (until a spike is observed at the soma) using the optimal weights along the dendritic arbour found previously.</w:t>
      </w:r>
      <w:r w:rsidR="008C7ACD">
        <w:t xml:space="preserve"> A</w:t>
      </w:r>
      <w:r w:rsidR="006B69AF">
        <w:t>nalyze</w:t>
      </w:r>
      <w:r w:rsidR="008C7ACD">
        <w:t xml:space="preserve"> synaptic summation and number of </w:t>
      </w:r>
      <w:r w:rsidR="000F5F55">
        <w:t xml:space="preserve">somatic </w:t>
      </w:r>
      <w:r w:rsidR="008C7ACD">
        <w:t xml:space="preserve">spikes in response to single </w:t>
      </w:r>
      <w:r w:rsidR="000F5F55">
        <w:t>presynaptic spikes from low to high</w:t>
      </w:r>
      <w:r w:rsidR="008C7ACD">
        <w:t xml:space="preserve"> frequency bursting inputs.</w:t>
      </w:r>
    </w:p>
    <w:p w14:paraId="64EEAC10" w14:textId="77777777" w:rsidR="00362415" w:rsidRDefault="00362415"/>
    <w:p w14:paraId="1CF9CC8F" w14:textId="4DA2EEFD" w:rsidR="002038B3" w:rsidRPr="002038B3" w:rsidRDefault="002038B3">
      <w:pPr>
        <w:rPr>
          <w:b/>
        </w:rPr>
      </w:pPr>
      <w:r w:rsidRPr="002038B3">
        <w:rPr>
          <w:b/>
        </w:rPr>
        <w:t>3) Investigate Synchronous Uniformly Distributed Inputs Along Dendritic Arbour</w:t>
      </w:r>
    </w:p>
    <w:p w14:paraId="7DDD6B25" w14:textId="7F5FF35A" w:rsidR="00362415" w:rsidRDefault="00362415">
      <w:r>
        <w:t xml:space="preserve">-Record both somatic voltage and </w:t>
      </w:r>
      <w:r w:rsidR="00244A63">
        <w:t>current in response to synchronized presynaptic events (</w:t>
      </w:r>
      <w:r w:rsidR="00153E29">
        <w:t>1-6</w:t>
      </w:r>
      <w:r w:rsidR="00244A63">
        <w:t xml:space="preserve"> spikes that occur at the same time at different points uniformly along the dendrites</w:t>
      </w:r>
      <w:r w:rsidR="00153E29">
        <w:t>, in the SR</w:t>
      </w:r>
      <w:r w:rsidR="00A56A75">
        <w:t xml:space="preserve"> layer</w:t>
      </w:r>
      <w:r w:rsidR="00153E29">
        <w:t xml:space="preserve"> and </w:t>
      </w:r>
      <w:r w:rsidR="00A56A75">
        <w:t xml:space="preserve">then the </w:t>
      </w:r>
      <w:r w:rsidR="00153E29">
        <w:t>SLM layers</w:t>
      </w:r>
      <w:r w:rsidR="00244A63">
        <w:t>)</w:t>
      </w:r>
      <w:r w:rsidR="002C54CD">
        <w:t xml:space="preserve"> </w:t>
      </w:r>
      <w:r w:rsidR="002C54CD">
        <w:t>using the optimal weights along the dendritic arbour found previously</w:t>
      </w:r>
      <w:r w:rsidR="00A56A75">
        <w:t>.</w:t>
      </w:r>
    </w:p>
    <w:sectPr w:rsidR="00362415" w:rsidSect="002F0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61"/>
    <w:rsid w:val="00001049"/>
    <w:rsid w:val="00017F78"/>
    <w:rsid w:val="0006465D"/>
    <w:rsid w:val="000942D7"/>
    <w:rsid w:val="000F4A04"/>
    <w:rsid w:val="000F5F55"/>
    <w:rsid w:val="00153E29"/>
    <w:rsid w:val="001D25BE"/>
    <w:rsid w:val="002038B3"/>
    <w:rsid w:val="002345DA"/>
    <w:rsid w:val="00244A63"/>
    <w:rsid w:val="0029391A"/>
    <w:rsid w:val="002A0063"/>
    <w:rsid w:val="002C54CD"/>
    <w:rsid w:val="002F0161"/>
    <w:rsid w:val="003261B6"/>
    <w:rsid w:val="00332463"/>
    <w:rsid w:val="00362415"/>
    <w:rsid w:val="0049060A"/>
    <w:rsid w:val="004958EE"/>
    <w:rsid w:val="004D4A78"/>
    <w:rsid w:val="004D7CBF"/>
    <w:rsid w:val="00506D72"/>
    <w:rsid w:val="005156F9"/>
    <w:rsid w:val="005606FC"/>
    <w:rsid w:val="005768F2"/>
    <w:rsid w:val="00590F00"/>
    <w:rsid w:val="005C0DD5"/>
    <w:rsid w:val="005F05E3"/>
    <w:rsid w:val="006B69AF"/>
    <w:rsid w:val="006E1DD2"/>
    <w:rsid w:val="00754719"/>
    <w:rsid w:val="007A249C"/>
    <w:rsid w:val="00881491"/>
    <w:rsid w:val="0088740F"/>
    <w:rsid w:val="008920D3"/>
    <w:rsid w:val="008A0835"/>
    <w:rsid w:val="008C7ACD"/>
    <w:rsid w:val="0096727B"/>
    <w:rsid w:val="00995539"/>
    <w:rsid w:val="009F7252"/>
    <w:rsid w:val="00A56A75"/>
    <w:rsid w:val="00A6492F"/>
    <w:rsid w:val="00A70573"/>
    <w:rsid w:val="00AB2251"/>
    <w:rsid w:val="00B44773"/>
    <w:rsid w:val="00B90193"/>
    <w:rsid w:val="00BD0CC2"/>
    <w:rsid w:val="00C05B18"/>
    <w:rsid w:val="00DA0DBD"/>
    <w:rsid w:val="00DA749D"/>
    <w:rsid w:val="00DE2DA4"/>
    <w:rsid w:val="00DE4CCE"/>
    <w:rsid w:val="00E25017"/>
    <w:rsid w:val="00E80CD5"/>
    <w:rsid w:val="00E90BFE"/>
    <w:rsid w:val="00F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4A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383</Words>
  <Characters>2185</Characters>
  <Application>Microsoft Macintosh Word</Application>
  <DocSecurity>0</DocSecurity>
  <Lines>18</Lines>
  <Paragraphs>5</Paragraphs>
  <ScaleCrop>false</ScaleCrop>
  <Company>Carleton University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Guet McCreight</dc:creator>
  <cp:keywords/>
  <dc:description/>
  <cp:lastModifiedBy>Alexandre Guet McCreight</cp:lastModifiedBy>
  <cp:revision>53</cp:revision>
  <dcterms:created xsi:type="dcterms:W3CDTF">2015-08-01T18:29:00Z</dcterms:created>
  <dcterms:modified xsi:type="dcterms:W3CDTF">2015-08-02T23:00:00Z</dcterms:modified>
</cp:coreProperties>
</file>